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Oktober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 Kræver 'Se aktivitetskalender'.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serverens ddd_input-mappe.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stillinger, helligdage, disponentgrupper, aftaletyper og auto-godkendelse (kapitel 17). Alle typer og koder kan oprettes, redigeres og slettes. Kræver 'Stamdata'-rettigheden.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Når du logger ind, åbner systemet Aktiviteter, hvis du har 'Se aktivitetskalender' – ellers det første menupunkt du har adgang til. En menugruppe uden punkter du har adgang til, skjules helt. Stamdata vises for alle med 'Stamdata'-rettigheden, også uden 'Brugerstyring' (rettet 2026-09-30).</w:t>
      </w:r>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Sørg for at .ddd-filerne ligger i mappen ddd_input på serveren (undermapper er ok). Kun filer der er ændret inden for de seneste 7 dage medtages.</w:t>
      </w:r>
    </w:p>
    <w:p>
      <w:pPr>
        <w:pStyle w:val="ListBullet"/>
        <w:spacing w:after="40"/>
        <w:ind w:left="454"/>
      </w:pPr>
      <w:r>
        <w:rPr>
          <w:rFonts w:ascii="Arial" w:hAnsi="Arial"/>
          <w:b/>
          <w:sz w:val="22"/>
        </w:rPr>
        <w:t xml:space="preserve">Trin 3: </w:t>
      </w:r>
      <w:r>
        <w:rPr>
          <w:rFonts w:ascii="Arial" w:hAnsi="Arial"/>
          <w:sz w:val="22"/>
        </w:rPr>
        <w:t>Klik 'Tjek ddd_input-mappe'. Systemet scanner mappen – der åbner ingen fildialog.</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(vagter der overlapper en allerede importeret vagt for samme medarbejder). Det er sikkert at importere samme mappe flere gange. Pop-up'en viser årsagen for hver gruppe: allerede importeret, ukendt førerkortnummer (med de konkrete kortnumre), tidligere afvist (lukket periode) eller kunne ikke rettes (kolliderer med en anden linje).</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den mere komplette udlæsning. Er aktiviteten stadig 'Afventer', UDVIDES den med den ekstra tid. Er den allerede godkendt eller deaktiveret, røres den ikke – i stedet oprettes en ny linje med status 'Afventer' med den nye udlæsning, som du så skal tage stilling til.</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for kortet – pop-up'en lister kortnummeret under 'ukendt førerkortnummer'. Kontrollér og ret kortnummeret på medarbejderen,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 Auto-godkendte aktiviteter har deres egen accentfarve og en lille prik (kapitel 17).</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 medregnet andre godkendte aktiviteter samme dag.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Gult kommentar-mærke</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har en kommentar. Hold musen over mærket for at læse den (2026-09-30). Den automatiske tekst 'Split: første del'/'Split: anden del' på opdelte vagter tæller ikke som kommentar og giver intet mærke (2026-10-01).</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(rødt kryds)</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på dagens sidste importerede vagt. Betyder at kortet formentlig er læst af MIDT i vagten (fx 0 km registreret den dag, eller vagten er usædvanligt kort) – resten af dagen mangler sandsynligvis. Hent en ny fil fra kortet senere og importér igen, så udvides/rettes vagten automatisk.</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En lønperiode der er kørt løn på (status 'Lukket'), er låst: aktiviteter og fravær i den kan hverken oprettes, rettes, splittes, genåbnes, deaktiveres eller slettes – hverken i Aktivitetsoversigten eller Vagtplanen (siden 2026-09-30). Klikker du på en låst dato, får du besked, før opret-vinduet åbnes. Kun import af .ddd-filer kan stadig lægge en vagt fra en lukket periode over i den EFTERFØLGENDE periode (afsnit 3.2). Skal noget i en låst periode ændres, skal perioden genåbnes under 'Administration' (afsnit 9.3).</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som egen linje i Lønkørsel-fanens medarbejderkort og i PDF-timesedlen (afsnit 9.4), samt i Lønafregning (afsnit 12.2).</w:t>
      </w:r>
    </w:p>
    <w:p>
      <w:pPr>
        <w:pStyle w:val="ListBullet"/>
        <w:spacing w:after="40"/>
        <w:ind w:left="454"/>
      </w:pPr>
      <w:r>
        <w:rPr>
          <w:rFonts w:ascii="Arial" w:hAnsi="Arial"/>
          <w:sz w:val="22"/>
        </w:rPr>
        <w:t>Sætter du fluebenet, og der derefter oprettes en ny aktivitet for medarbejderen (fx via import eller manuel oprettelse), forbliver fluebenet sat – det bliver ikke nulstillet ved en gentegning af aktivitetsoversigten (rettet 2026-09-22).</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Biler på vagten</w:t>
            </w:r>
          </w:p>
        </w:tc>
        <w:tc>
          <w:tcPr>
            <w:tcW w:type="dxa" w:w="6520"/>
            <w:tcBorders>
              <w:top w:val="single" w:sz="4" w:color="9BBDD6"/>
              <w:left w:val="single" w:sz="4" w:color="9BBDD6"/>
              <w:bottom w:val="single" w:sz="4" w:color="9BBDD6"/>
              <w:right w:val="single" w:sz="4" w:color="9BBDD6"/>
            </w:tcBorders>
          </w:tcPr>
          <w:p>
            <w:r>
              <w:rPr>
                <w:rFonts w:ascii="Arial" w:hAnsi="Arial"/>
                <w:sz w:val="20"/>
              </w:rPr>
              <w:t>Kun for en vagt kørt i flere biler: hver bil med vognnummer, registreringsnummer og tidsrum. Vognnummeret kan ikke ændres på sådan en vagt (2026-09-30).</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Status og initialerne på den der godkendte ('Godkendt af') eller oprettede aktiviteten ('Oprettet 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Pauser, km og salttillæg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Sum af pauser, km start/slut og salttillæg. For aktiviteter uden tachografsegmenter vises pauserne med knapperne '+ Tilføj pause', '12:00–12:30', '12:00–12:45', 'Ret' og ×.</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pPr>
        <w:spacing w:before="80" w:after="160"/>
        <w:ind w:left="283" w:right="283"/>
      </w:pPr>
      <w:r>
        <w:rPr>
          <w:rFonts w:ascii="Arial" w:hAnsi="Arial"/>
          <w:b/>
          <w:color w:val="2E6DB8"/>
          <w:sz w:val="22"/>
        </w:rPr>
        <w:t xml:space="preserve">GODT AT VIDE: </w:t>
      </w:r>
      <w:r>
        <w:rPr>
          <w:rFonts w:ascii="Arial" w:hAnsi="Arial"/>
          <w:color w:val="606060"/>
          <w:sz w:val="22"/>
        </w:rPr>
        <w:t>Hvilke knapper du ser, afhænger af din rolle: 'Redigér aktiviteter' giver ret, fortryd, split og ret pauser; 'Godkend aktiviteter' giver godkend, deaktiver, slet og genåbn (afsnit 11.3). I en låst lønperiode vises kun Godkend og Luk.</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 Gem ændringer' for at gemme. Systemet bevarer de originale tachograftider automatisk. Tømmer du vognnummer- eller km-feltet, gemmes feltet tomt.</w:t>
      </w:r>
    </w:p>
    <w:p>
      <w:r>
        <w:rPr>
          <w:rFonts w:ascii="Arial" w:hAnsi="Arial"/>
          <w:b/>
          <w:sz w:val="22"/>
        </w:rPr>
        <w:t>↩ Fortryd tidsændring / ↩ Fortryd split</w:t>
      </w:r>
    </w:p>
    <w:p>
      <w:pPr>
        <w:spacing w:after="80"/>
      </w:pPr>
      <w:r>
        <w:rPr>
          <w:rFonts w:ascii="Arial" w:hAnsi="Arial"/>
          <w:sz w:val="22"/>
        </w:rPr>
        <w:t>'Fortryd tidsændring' nulstiller tiderne til de originale værdier fra tachografen. 'Fortryd split' sletter de to dele og gendanner den oprindelige aktivitet.</w:t>
      </w:r>
    </w:p>
    <w:p>
      <w:r>
        <w:rPr>
          <w:rFonts w:ascii="Arial" w:hAnsi="Arial"/>
          <w:b/>
          <w:sz w:val="22"/>
        </w:rPr>
        <w:t>✂️ Split</w:t>
      </w:r>
    </w:p>
    <w:p>
      <w:pPr>
        <w:spacing w:after="80"/>
      </w:pPr>
      <w:r>
        <w:rPr>
          <w:rFonts w:ascii="Arial" w:hAnsi="Arial"/>
          <w:sz w:val="22"/>
        </w:rPr>
        <w:t>Del en vagt i to – fx hvis en chauffør skifter tur midt på dagen. Vælg tidspunktet, eller klik på saksen ✂️ ud for et segment i tidslinjen. Den oprindelige aktivitet deaktiveres, og systemet opretter to nye, afventende aktiviteter og fordeler pauser og segmenter korrekt – også når en pause er rettet til andet arbejde (rettet 2026-09-30).</w:t>
      </w:r>
    </w:p>
    <w:p>
      <w:r>
        <w:rPr>
          <w:rFonts w:ascii="Arial" w:hAnsi="Arial"/>
          <w:b/>
          <w:sz w:val="22"/>
        </w:rPr>
        <w:t>Ret til andet arbejde / Tilpas (i den detaljerede tidslinje)</w:t>
      </w:r>
    </w:p>
    <w:p>
      <w:pPr>
        <w:spacing w:after="80"/>
      </w:pPr>
      <w:r>
        <w:rPr>
          <w:rFonts w:ascii="Arial" w:hAnsi="Arial"/>
          <w:sz w:val="22"/>
        </w:rPr>
        <w:t>Ud for et pausesegment (hvil) i den detaljerede tidslinje kan du klikke 'Ret til andet arbejde'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 Knappen 'Al pause til andet arbejde' retter alle pauser i aktiviteten på én gang.</w:t>
      </w:r>
    </w:p>
    <w:p>
      <w:r>
        <w:rPr>
          <w:rFonts w:ascii="Arial" w:hAnsi="Arial"/>
          <w:b/>
          <w:sz w:val="22"/>
        </w:rPr>
        <w:t>Godkend</w:t>
      </w:r>
    </w:p>
    <w:p>
      <w:pPr>
        <w:spacing w:after="80"/>
      </w:pPr>
      <w:r>
        <w:rPr>
          <w:rFonts w:ascii="Arial" w:hAnsi="Arial"/>
          <w:sz w:val="22"/>
        </w:rPr>
        <w:t>Godkend aktiviteten så den indgår i lønkørslen. Dine initialer registreres automatisk fra dit login.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pålæsning/aflæsning (minutter), km start/slut og salttillæg (kun for normale aktiviteter). Pålæsning/aflæsning gemmes kun – de påvirker ikke lønnen.</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 Ved fravær forudfyldes feltet med medarbejderens 'Vognnummer ved fravær' (afsnit 7.2).</w:t>
      </w:r>
    </w:p>
    <w:p>
      <w:pPr>
        <w:spacing w:before="80" w:after="160"/>
        <w:ind w:left="283" w:right="283"/>
      </w:pPr>
      <w:r>
        <w:rPr>
          <w:rFonts w:ascii="Arial" w:hAnsi="Arial"/>
          <w:b/>
          <w:color w:val="2E6DB8"/>
          <w:sz w:val="22"/>
        </w:rPr>
        <w:t xml:space="preserve">BEMÆRK: </w:t>
      </w:r>
      <w:r>
        <w:rPr>
          <w:rFonts w:ascii="Arial" w:hAnsi="Arial"/>
          <w:color w:val="606060"/>
          <w:sz w:val="22"/>
        </w:rPr>
        <w:t>'+ Tilføj aktivitet' og klik i en tom celle kræver rettigheden 'Redigér aktiviteter'. Aktiviteter kan ikke oprettes på datoer i en låst lønperiode – rammer en periode med 'Til dato' en låst dato, oprettes ingen af dagene.</w:t>
      </w:r>
    </w:p>
    <w:p>
      <w:pPr>
        <w:spacing w:before="80" w:after="160"/>
        <w:ind w:left="283" w:right="283"/>
      </w:pPr>
      <w:r>
        <w:rPr>
          <w:rFonts w:ascii="Arial" w:hAnsi="Arial"/>
          <w:b/>
          <w:color w:val="2E6DB8"/>
          <w:sz w:val="22"/>
        </w:rPr>
        <w:t xml:space="preserve">TIP: </w:t>
      </w:r>
      <w:r>
        <w:rPr>
          <w:rFonts w:ascii="Arial" w:hAnsi="Arial"/>
          <w:color w:val="606060"/>
          <w:sz w:val="22"/>
        </w:rPr>
        <w:t>Vognnummer-feltets søgeliste kan siden 2026-09-17 betjenes med tastaturet: Pil ned/Tab flytter markeringen ned i listen (Shift+Tab/Pil op flytter op), Enter vælger det markerede køretøj, og Escape lukker listen igen.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pålæsning, aflæsning, km og pauser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Selvbetalt fridag, Løn andet sted fra og Eksport kan siden 2026-09-22 også oprettes som en periode ('Til dato' udfyldt), på nøjagtig samme måde som Ferie – én aktivitet pr. hverdag i intervallet.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 Standardtiderne (06:00 + skemalagte timer) sættes kun, når datoen vælges eller ændres – en manuelt rettet start- eller sluttid bevares (rettet 2026-09-30: før sprang starttiden tilbage til 06:00, så snart den blev ændret).</w:t>
      </w:r>
    </w:p>
    <w:p>
      <w:pPr>
        <w:pStyle w:val="ListBullet"/>
        <w:spacing w:after="40"/>
        <w:ind w:left="454"/>
      </w:pPr>
      <w:r>
        <w:rPr>
          <w:rFonts w:ascii="Arial" w:hAnsi="Arial"/>
          <w:sz w:val="22"/>
        </w:rPr>
        <w:t>Kursus/Skole fungerer siden 2026-10-01 præcis som afspadsering: som periode ('Til dato') får hver hverdag medarbejderens skemalagte (garanterede) timer, og dage med 0 skemalagte timer springes over. En enkelt dag uden 'Til dato' har frie start-/sluttider.</w:t>
      </w:r>
    </w:p>
    <w:p>
      <w:pPr>
        <w:pStyle w:val="ListBullet"/>
        <w:spacing w:after="40"/>
        <w:ind w:left="454"/>
      </w:pPr>
      <w:r>
        <w:rPr>
          <w:rFonts w:ascii="Arial" w:hAnsi="Arial"/>
          <w:sz w:val="22"/>
        </w:rPr>
        <w:t>En eksisterende afspadsering (også en dag fra en periode, da hver dag er sin egen aktivitet) kan rettes i aktivitetsvinduet via 'Ret starttid'/'Ret sluttid' → 'Gem ændringer'. Den nye varighed bruges i lønberegningen, og ændringen gælder kun den ene dag. Kræver 'Redigér aktiviteter' og en ikke-låst lønperiode.</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Vises i Lønkørsel og Lønafregning, men kommer aldrig med i Danløn-CSV'en (der findes ingen løntypekode for ferie).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 som kan rettes både ved oprettelse og bagefter i aktivitetsvinduet.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 andet sted fra</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2026-09-22. Fungerer som Selvbetalt fridag (0 kr., ingen linje i Danløn CSV) – bruges som en kommentar til lønbogholderne om, at dagen bevidst er korrekt uden data i dette system, fx fordi medarbejderen har kørt eksport/for et andet selskab den 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Eksport</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2026-09-30. Har præcis samme egenskaber som Løn andet sted fra (0 kr., ingen linje i Danløn CSV, kan oprettes som 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 Fungerer som Afspadsering: som periode tæller hver hverdag de skemalagte timer (dage med 0 timer springes over); som enkeltdag vælger du selv start- og 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datoen, eller udfyld 'Til dato' for at registrere flere overnatninger i træk (se note nedenfor).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Kommer med i Danløn CSV'en, når der findes en løntypekode for DOB-overnatning i Stamdata → Løntypekoder (fx kode 43) – systemet opretter den ikke selv.</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Overnatning som periode ('Til dato' udfyldt) opretter ÉN overnatning PR. KALENDERDAG i intervallet – inkl. lørdag, søndag OG helligdage (i modsætning til Ferie/Afspadsering m.fl., som kun tæller hverdage). DOB-fluebenet gælder for hele perioden på én gang – det er ikke muligt at blande almindelig og DOB-overnatning i samme oprettelse. Overlapper en af dagene en anden allerede registreret aktivitet, vises en advarsel med de(n) berørte dato(er), som du skal bekræfte for at fortsætte. En oprettet overnatningsperiode kan bagefter forlænges/afkortes på samme måde som andre fraværsperioder (afsnit 6.4). Registreringsnummer kræves fortsat ikke, hverken for én enkelt overnatning eller en periode.</w:t>
      </w:r>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fire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Tooltip i aktivitetsoversigten – hold musen over en vagt for at se tidsrum, arbejdstid, pause, status og fordelingen Kørsel / Andet arbejde / Rådighed / Pause i %.</w:t>
      </w:r>
    </w:p>
    <w:p>
      <w:pPr>
        <w:pStyle w:val="ListBullet"/>
        <w:spacing w:after="40"/>
        <w:ind w:left="454"/>
      </w:pPr>
      <w:r>
        <w:rPr>
          <w:rFonts w:ascii="Arial" w:hAnsi="Arial"/>
          <w:sz w:val="22"/>
        </w:rPr>
        <w:t>Aktivitetsfordeling – manuelle aktiviteter med pauser viser 'Effektiv tid' (blå) og 'Pause'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(skemalagte timer, eller 7,4 t hvis de er 0; feriefri altid 7,4 t). Kun for afspadsering og skole/kursus springes en dag med 0 skemalagte timer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pStyle w:val="ListBullet"/>
        <w:spacing w:after="40"/>
        <w:ind w:left="454"/>
      </w:pPr>
      <w:r>
        <w:rPr>
          <w:rFonts w:ascii="Arial" w:hAnsi="Arial"/>
          <w:sz w:val="22"/>
        </w:rPr>
        <w:t>For en Overnatnings-periode (afsnit 6.2) tælles ALLE kalenderdage i det nye interval, inkl. weekend/helligdage – ikke kun hverdage som for de øvrige fraværstyper.</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ELLER tilføjes i en lønperiode der allerede er kørt løn på ('Lukket'), afvises hele ændringen – ingen dage ændres, før perioden evt. genåbnes. Åbner du en dag i en låst periode, vises 'Fraværsperiode'-boksen slet ikke.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flere måder, som kan kombineres frit:</w:t>
      </w:r>
    </w:p>
    <w:p>
      <w:pPr>
        <w:pStyle w:val="ListBullet"/>
        <w:spacing w:after="40"/>
        <w:ind w:left="454"/>
      </w:pPr>
      <w:r>
        <w:rPr>
          <w:rFonts w:ascii="Arial" w:hAnsi="Arial"/>
          <w:b/>
          <w:sz w:val="22"/>
        </w:rPr>
        <w:t xml:space="preserve">Søgefelt: </w:t>
      </w:r>
      <w:r>
        <w:rPr>
          <w:rFonts w:ascii="Arial" w:hAnsi="Arial"/>
          <w:sz w:val="22"/>
        </w:rPr>
        <w:t>skriv et navn, et lønnummer eller et telefon-/mobilnummer. Ved telefonnumre ignoreres mellemrum og +45, så '12345678' finder '+45 12 34 56 78' (skriv mindst 3 cifre).</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ListBullet"/>
        <w:spacing w:after="40"/>
        <w:ind w:left="454"/>
      </w:pPr>
      <w:r>
        <w:rPr>
          <w:rFonts w:ascii="Arial" w:hAnsi="Arial"/>
          <w:b/>
          <w:sz w:val="22"/>
        </w:rPr>
        <w:t xml:space="preserve">Stilling: </w:t>
      </w:r>
      <w:r>
        <w:rPr>
          <w:rFonts w:ascii="Arial" w:hAnsi="Arial"/>
          <w:sz w:val="22"/>
        </w:rPr>
        <w:t>Alle stillinger, 'Ingen stilling' eller én bestemt stilling.</w:t>
      </w:r>
    </w:p>
    <w:p>
      <w:pPr>
        <w:pStyle w:val="ListBullet"/>
        <w:spacing w:after="40"/>
        <w:ind w:left="454"/>
      </w:pPr>
      <w:r>
        <w:rPr>
          <w:rFonts w:ascii="Arial" w:hAnsi="Arial"/>
          <w:b/>
          <w:sz w:val="22"/>
        </w:rPr>
        <w:t xml:space="preserve">Personaleforening: </w:t>
      </w:r>
      <w:r>
        <w:rPr>
          <w:rFonts w:ascii="Arial" w:hAnsi="Arial"/>
          <w:sz w:val="22"/>
        </w:rPr>
        <w:t>Medlem / Ikke medlem.</w:t>
      </w:r>
    </w:p>
    <w:p>
      <w:pPr>
        <w:pStyle w:val="ListBullet"/>
        <w:spacing w:after="40"/>
        <w:ind w:left="454"/>
      </w:pPr>
      <w:r>
        <w:rPr>
          <w:rFonts w:ascii="Arial" w:hAnsi="Arial"/>
          <w:b/>
          <w:sz w:val="22"/>
        </w:rPr>
        <w:t xml:space="preserve">Natarbejdetillæg: </w:t>
      </w:r>
      <w:r>
        <w:rPr>
          <w:rFonts w:ascii="Arial" w:hAnsi="Arial"/>
          <w:sz w:val="22"/>
        </w:rPr>
        <w:t>Ja / Nej.</w:t>
      </w:r>
    </w:p>
    <w:p>
      <w:pPr>
        <w:pStyle w:val="ListBullet"/>
        <w:spacing w:after="40"/>
        <w:ind w:left="454"/>
      </w:pPr>
      <w:r>
        <w:rPr>
          <w:rFonts w:ascii="Arial" w:hAnsi="Arial"/>
          <w:b/>
          <w:sz w:val="22"/>
        </w:rPr>
        <w:t xml:space="preserve">Elev: </w:t>
      </w:r>
      <w:r>
        <w:rPr>
          <w:rFonts w:ascii="Arial" w:hAnsi="Arial"/>
          <w:sz w:val="22"/>
        </w:rPr>
        <w:t>Elev / Ikke elev.</w:t>
      </w:r>
    </w:p>
    <w:p>
      <w:pPr>
        <w:spacing w:after="120"/>
      </w:pPr>
      <w:r>
        <w:rPr>
          <w:rFonts w:ascii="Arial" w:hAnsi="Arial"/>
          <w:sz w:val="22"/>
        </w:rPr>
        <w:t>Listen viser 'Lønnr. · Stilling' under hvert navn (stillingen udelades, hvis den ikke er udfyldt). Filtrene gælder både liste, tabel og Excel-eksport (afsnit 7.8).</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Kræver den valgte Aftale-type ikke overenskomsttype (styres i Stamdata), skjules feltet helt og tømmes.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Søgbart felt (vælg fra Vognpark). Vognnummeret forudfyldes, når der registreres fravær for medarbejderen (2026-09-30). Erstatter disponentgruppens vogn – er feltet tomt, er vognnummeret tomt ved fravær. Eksisterende medarbejdere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grønt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Der er intet tomt valg – standard-CVR'et er forvalgt og gemmes på medarbejderen. Er feltet skjult (kun ét CVR), bruges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 Ved oprettelse foreslår systemet automatisk det højeste lønnummer fra 34000 og op + 1 – forslaget kan overskrives. Når du forlader feltet, tjekkes nummeret, og er det allerede i brug, vises en rød besked med navnet på den medarbejder der har det. Du kan ikke gemme, før nummeret er ledigt.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 Påkrævet for chauffører (2026-10-01), skjult for funktionærer.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Stilling</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vedligeholdes i Stamdata → Stillinger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Initialer</w:t>
            </w:r>
          </w:p>
        </w:tc>
        <w:tc>
          <w:tcPr>
            <w:tcW w:type="dxa" w:w="3024"/>
            <w:tcBorders>
              <w:top w:val="single" w:sz="4" w:color="CCCCCC"/>
              <w:left w:val="single" w:sz="4" w:color="CCCCCC"/>
              <w:bottom w:val="single" w:sz="4" w:color="CCCCCC"/>
              <w:right w:val="single" w:sz="4" w:color="CCCCCC"/>
            </w:tcBorders>
          </w:tcPr>
          <w:p>
            <w:r>
              <w:rPr>
                <w:rFonts w:ascii="Arial" w:hAnsi="Arial"/>
                <w:sz w:val="20"/>
              </w:rPr>
              <w:t>Ja for funktionær</w:t>
            </w:r>
          </w:p>
        </w:tc>
        <w:tc>
          <w:tcPr>
            <w:tcW w:type="dxa" w:w="3024"/>
            <w:tcBorders>
              <w:top w:val="single" w:sz="4" w:color="CCCCCC"/>
              <w:left w:val="single" w:sz="4" w:color="CCCCCC"/>
              <w:bottom w:val="single" w:sz="4" w:color="CCCCCC"/>
              <w:right w:val="single" w:sz="4" w:color="CCCCCC"/>
            </w:tcBorders>
          </w:tcPr>
          <w:p>
            <w:r>
              <w:rPr>
                <w:rFonts w:ascii="Arial" w:hAnsi="Arial"/>
                <w:sz w:val="20"/>
              </w:rPr>
              <w:t>Skal svare til brugerens login-initialer, hvis medarbejderen skal kunne redigere sin egen linje i Vagtplan. Påkrævet for funktionærer.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Hedder 'Email (Poulschou)' for funktionærer og 'Email (Privat)' for chauffører – det er samme felt. Bruges bl.a. til at sende timesedler.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Telefon / mobil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 kan søges på (afsnit 7.1). Tømmer du et af de valgfri felter (fx telefon, adresse eller anciennitetsdato), gemmes det tomt.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Bruges KUN til jubilæumsadvarslen (afsnit 7.9). Er den tom, regnes jubilæum fra ansættelsesdatoen. Påvirker ikke 9-måneders-varslet eller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CPR-nummer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Format ddmmåå-xxxx – de første 6 cifre skal være en gyldig dato. Uden rettigheden 'Se CPR-nummer' vises det som fx 120385-****. Lader du det maskerede felt stå, bevares det gemte CPR; skriver du et nyt fuldt CPR, overskrives det.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Medlem af Personaleforening</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Afkrydset som standard ved nye medarbejdere. Eksisterende medarbejdere er ikke afkrydset og skal rettes manuelt.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w:t>
            </w:r>
          </w:p>
        </w:tc>
        <w:tc>
          <w:tcPr>
            <w:tcW w:type="dxa" w:w="3024"/>
            <w:tcBorders>
              <w:top w:val="single" w:sz="4" w:color="CCCCCC"/>
              <w:left w:val="single" w:sz="4" w:color="CCCCCC"/>
              <w:bottom w:val="single" w:sz="4" w:color="CCCCCC"/>
              <w:right w:val="single" w:sz="4" w:color="CCCCCC"/>
            </w:tcBorders>
          </w:tcPr>
          <w:p>
            <w:r>
              <w:rPr>
                <w:rFonts w:ascii="Arial" w:hAnsi="Arial"/>
                <w:sz w:val="20"/>
              </w:rPr>
              <w:t>—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en elev. Så vises Elev startdato og Elev slutdato, som begge er påkrævede (slut efter start). Har ingen betydning for lønnen – bruges til elevadvarsel, filter og gul farvemarkering.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Natarbejdetillæg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Markering til filtrering og tabelvisning. Påvirker ikke lønberegningen.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Felter der ikke gælder for en funktionær (Førerkortnummer, Elev, Natarbejdetillæg, Afløser, Fast bil og Særaftale) skjules, men den gemte værdi bevares, hvis du skifter tilbage. Gemmer du en funktionær, der stadig har Afløser, Fast bil eller Særaftale afkrydset fra chauffør-tiden, spørger systemet for hver markering, om den skal beholdes eller fjernes. De nye påkrævede felter (Stilling, Email, Initialer/Førerkortnummer) gør ikke eksisterende medarbejdere ugyldige – de skal først udfyldes, næste gang medarbejderen gemmes.</w:t>
      </w:r>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skjules feltet helt.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to kolonner: 'Lige uger' og 'Ulige uger' (ISO-ugenummer). Standardværdier ved oprettelse af en ny medarbejder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 Kun timeantallet gemmes – fra/til-tiderne er en indtastningshjælp og står tomme, næste gang du åbner medarbejderen.</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om der findes en overenskomsttype med samme navn efterfulgt af '. 9 mdr anciennitet'. Hvis det er tilfældet, vises et pop-up-varsel. Varslet er styret af tilladelsen 'Anciennitetsvarsel' i Brugerstyring – som standard givet til Lønbogholder. Den kan slås til eller fra for alle roller undtagen Administrator, som altid har alle rettigheder.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(Aktiv/Inaktiv/Afsluttet),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En medarbejder kan have flere aktive tillæg på samme tid – de lægges sammen i lønberegningen. Når et nyt tillæg oprettes, fortsætter de eksisterende derfor uændret. Skal en sats ændres, afslut det gamle tillæg og opret et nyt. Der findes ikke en 'rediger'-funktion.</w:t>
      </w:r>
    </w:p>
    <w:p>
      <w:pPr>
        <w:spacing w:after="120"/>
      </w:pPr>
      <w:r>
        <w:rPr>
          <w:rFonts w:ascii="Arial" w:hAnsi="Arial"/>
          <w:sz w:val="22"/>
        </w:rPr>
        <w:t>Har en medarbejder et aktivt tillæg der ikke længere skal gælde, klik 'Afslut' på den aktive række. Dags dato bliver tillæggets sidste gyldige dag, og det vises derefter som 'Afsluttet'. Tillægget tæller stadig med for de dage, hvor det har været gyldigt – også hvis en tidligere periode køres igen. Starter eller slutter et tillæg midt i en lønperiode, gives det kun for timerne på de dage, hvor det var gyldigt; satsen på lønsedlen/Danløn er så et vægtet gennemsnit.</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Har du rettigheden 'Administrér medarbejdertillæg', vises medarbejderens aktive tillæg også som et read-only felt under Overenskomsttype, når du åbner medarbejderen under fanen 'Medarbejdere' (tomt, hvis der ikke er noget aktivt tillæg).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givet til Lønbogholder. Den kan slås til eller fra for alle roller undtagen Administrator, som altid har alle rettigheder.</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2"/>
        <w:spacing w:before="200" w:after="120"/>
      </w:pPr>
      <w:r>
        <w:rPr>
          <w:rFonts w:ascii="Arial" w:hAnsi="Arial"/>
          <w:b/>
          <w:color w:val="2E6DB8"/>
          <w:sz w:val="26"/>
        </w:rPr>
        <w:t>7.8  Tabelvisning og Excel-eksport</w:t>
      </w:r>
    </w:p>
    <w:p>
      <w:pPr>
        <w:spacing w:after="120"/>
      </w:pPr>
      <w:r>
        <w:rPr>
          <w:rFonts w:ascii="Arial" w:hAnsi="Arial"/>
          <w:sz w:val="22"/>
        </w:rPr>
        <w:t>Med rettigheden 'Tabelvisning af medarbejdere' vises knappen 'Tabel' i værktøjslinjen. Den skifter mellem liste og tabel, og valget huskes i din browser. Tabellen har kolonnerne Lønnummer, Navn, Fuldlønnet, Natarbejdetillæg, Stilling, Disponentgruppe, Ansættelsesdato, Telefon, Mobil, Email og Elev (med elevperiode). Klik på en kolonneoverskrift for at sortere; klik igen for at vende rækkefølgen. Klik på en række åbner medarbejderen, hvis du har 'Tilføj medarbejdere'.</w:t>
      </w:r>
    </w:p>
    <w:p>
      <w:pPr>
        <w:spacing w:after="120"/>
      </w:pPr>
      <w:r>
        <w:rPr>
          <w:rFonts w:ascii="Arial" w:hAnsi="Arial"/>
          <w:sz w:val="22"/>
        </w:rPr>
        <w:t>Med rettigheden 'Eksportér medarbejderregister' vises 'Eksportér til Excel' i tabelvisningen. Filen (Medarbejderregister_ÅÅÅÅ-MM-DD.xlsx) hentes direkte i browseren og indeholder præcis de medarbejdere og den rækkefølge, du ser – efter filtre, søgning og sortering. Elev er delt i tre kolonner: Elev, Elev start og Elev slut. CPR-nummer kommer aldrig med, hverken i tabel eller eksport.</w:t>
      </w:r>
    </w:p>
    <w:p>
      <w:pPr>
        <w:spacing w:after="120"/>
      </w:pPr>
      <w:r>
        <w:rPr>
          <w:rFonts w:ascii="Arial" w:hAnsi="Arial"/>
          <w:sz w:val="22"/>
        </w:rPr>
        <w:t>Elever markeres med gul farve (avatar i listen, rækken i tabellen og navnecellen i Vagtplan og Aktivitetsoversigten), så de kan skelnes fra afløsere, der fortsat er grønne. Er en medarbejder både elev og afløser, vises elev-farven.</w:t>
      </w:r>
    </w:p>
    <w:p>
      <w:pPr>
        <w:pStyle w:val="Heading2"/>
        <w:spacing w:before="200" w:after="120"/>
      </w:pPr>
      <w:r>
        <w:rPr>
          <w:rFonts w:ascii="Arial" w:hAnsi="Arial"/>
          <w:b/>
          <w:color w:val="2E6DB8"/>
          <w:sz w:val="26"/>
        </w:rPr>
        <w:t>7.9  Mærkedagsadvarsler</w:t>
      </w:r>
    </w:p>
    <w:p>
      <w:pPr>
        <w:spacing w:after="120"/>
      </w:pPr>
      <w:r>
        <w:rPr>
          <w:rFonts w:ascii="Arial" w:hAnsi="Arial"/>
          <w:sz w:val="22"/>
        </w:rPr>
        <w:t>Ud over anciennitets- og §56-varslerne kan systemet vise en pop-up efter login om tre slags mærkedage. Hver kræver sin egen rettighed i Brugerstyring – kun Administrator har dem fra start: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Advarsel</w:t>
            </w:r>
          </w:p>
        </w:tc>
        <w:tc>
          <w:tcPr>
            <w:tcW w:type="dxa" w:w="3024"/>
            <w:shd w:val="clear" w:color="auto" w:fill="1B3A6B"/>
          </w:tcPr>
          <w:p>
            <w:r>
              <w:rPr>
                <w:rFonts w:ascii="Arial" w:hAnsi="Arial"/>
                <w:b/>
                <w:color w:val="FFFFFF"/>
                <w:sz w:val="20"/>
              </w:rPr>
              <w:t>Hvornår</w:t>
            </w:r>
          </w:p>
        </w:tc>
        <w:tc>
          <w:tcPr>
            <w:tcW w:type="dxa" w:w="3024"/>
            <w:shd w:val="clear" w:color="auto" w:fill="1B3A6B"/>
          </w:tcPr>
          <w:p>
            <w:r>
              <w:rPr>
                <w:rFonts w:ascii="Arial" w:hAnsi="Arial"/>
                <w:b/>
                <w:color w:val="FFFFFF"/>
                <w:sz w:val="20"/>
              </w:rPr>
              <w:t>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Jubilæum 25, 40 og 50 år</w:t>
            </w:r>
          </w:p>
        </w:tc>
        <w:tc>
          <w:tcPr>
            <w:tcW w:type="dxa" w:w="3024"/>
            <w:tcBorders>
              <w:top w:val="single" w:sz="4" w:color="CCCCCC"/>
              <w:left w:val="single" w:sz="4" w:color="CCCCCC"/>
              <w:bottom w:val="single" w:sz="4" w:color="CCCCCC"/>
              <w:right w:val="single" w:sz="4" w:color="CCCCCC"/>
            </w:tcBorders>
          </w:tcPr>
          <w:p>
            <w:r>
              <w:rPr>
                <w:rFonts w:ascii="Arial" w:hAnsi="Arial"/>
                <w:sz w:val="20"/>
              </w:rPr>
              <w:t>Regnes fra Anciennitetsdato, eller fra Ansættelsesdato hvis den er tom</w:t>
            </w:r>
          </w:p>
        </w:tc>
        <w:tc>
          <w:tcPr>
            <w:tcW w:type="dxa" w:w="3024"/>
            <w:tcBorders>
              <w:top w:val="single" w:sz="4" w:color="CCCCCC"/>
              <w:left w:val="single" w:sz="4" w:color="CCCCCC"/>
              <w:bottom w:val="single" w:sz="4" w:color="CCCCCC"/>
              <w:right w:val="single" w:sz="4" w:color="CCCCCC"/>
            </w:tcBorders>
          </w:tcPr>
          <w:p>
            <w:r>
              <w:rPr>
                <w:rFonts w:ascii="Arial" w:hAnsi="Arial"/>
                <w:sz w:val="20"/>
              </w:rPr>
              <w:t>Jubilæumsadvarsel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 slutter</w:t>
            </w:r>
          </w:p>
        </w:tc>
        <w:tc>
          <w:tcPr>
            <w:tcW w:type="dxa" w:w="3024"/>
            <w:tcBorders>
              <w:top w:val="single" w:sz="4" w:color="CCCCCC"/>
              <w:left w:val="single" w:sz="4" w:color="CCCCCC"/>
              <w:bottom w:val="single" w:sz="4" w:color="CCCCCC"/>
              <w:right w:val="single" w:sz="4" w:color="CCCCCC"/>
            </w:tcBorders>
          </w:tcPr>
          <w:p>
            <w:r>
              <w:rPr>
                <w:rFonts w:ascii="Arial" w:hAnsi="Arial"/>
                <w:sz w:val="20"/>
              </w:rPr>
              <w:t>Ud fra Elev slutdato (kun chauffører med Elev afkrydset)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Elevadvarsel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Rund fødselsdag</w:t>
            </w:r>
          </w:p>
        </w:tc>
        <w:tc>
          <w:tcPr>
            <w:tcW w:type="dxa" w:w="3024"/>
            <w:tcBorders>
              <w:top w:val="single" w:sz="4" w:color="CCCCCC"/>
              <w:left w:val="single" w:sz="4" w:color="CCCCCC"/>
              <w:bottom w:val="single" w:sz="4" w:color="CCCCCC"/>
              <w:right w:val="single" w:sz="4" w:color="CCCCCC"/>
            </w:tcBorders>
          </w:tcPr>
          <w:p>
            <w:r>
              <w:rPr>
                <w:rFonts w:ascii="Arial" w:hAnsi="Arial"/>
                <w:sz w:val="20"/>
              </w:rPr>
              <w:t>10, 20, 30 … år – fødselsdatoen læses af CPR-nummeret</w:t>
            </w:r>
          </w:p>
        </w:tc>
        <w:tc>
          <w:tcPr>
            <w:tcW w:type="dxa" w:w="3024"/>
            <w:tcBorders>
              <w:top w:val="single" w:sz="4" w:color="CCCCCC"/>
              <w:left w:val="single" w:sz="4" w:color="CCCCCC"/>
              <w:bottom w:val="single" w:sz="4" w:color="CCCCCC"/>
              <w:right w:val="single" w:sz="4" w:color="CCCCCC"/>
            </w:tcBorders>
          </w:tcPr>
          <w:p>
            <w:r>
              <w:rPr>
                <w:rFonts w:ascii="Arial" w:hAnsi="Arial"/>
                <w:sz w:val="20"/>
              </w:rPr>
              <w:t>Fødselsdagsadvarsel</w:t>
            </w:r>
          </w:p>
        </w:tc>
      </w:tr>
    </w:tbl>
    <w:p/>
    <w:p>
      <w:pPr>
        <w:spacing w:after="120"/>
      </w:pPr>
      <w:r>
        <w:rPr>
          <w:rFonts w:ascii="Arial" w:hAnsi="Arial"/>
          <w:sz w:val="22"/>
        </w:rPr>
        <w:t>Advarslen vises fra samme dato måneden før til og med selve dagen (fx en fødselsdag den 15/11 fra den 15/10). Er dagen passeret, vises den ikke. Kun aktive medarbejdere tæller med. Pop-up'en viser den første advarsel og '+ N flere'; klik 'Gå til medarbejder' for at åbne medarbejderen. Klikker du 'OK' eller 'Luk', kommer netop den advarsel ikke igen for dig – men kolleger ser den stadig, og næste runde fødselsdag/jubilæum giver en ny advarsel. Ændres elevens slutdato, kommer elevadvarslen igen. Lukker du med × i hjørnet, vises den igen ved næste login.</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bruges direkte i lønberegningen af søn-/helligdagsbetaling (afsnit 9.5).</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 Markeringen vises for alle brugere – kun oprettelse og sletning kræver rettigheder (rettet 2026-09-30, før så kun brugere med Stamdata-rettighed markeringen).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(fx en lukkedag) – enten hel dag eller halv dag med fri fra 12:00.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OBS: en slettet auto-genereret helligdag inden for de næste 5 år oprettes igen ved næste genstart af serveren.</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 (Excel)' i toppen for alle medarbejdere – eller '📊 Prøvekørsel' på en medarbejders kort for kun den medarbejder.</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 Timer vises som fx '7t 30m'.</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PDF-timesedler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'PDF-timesedler'.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 Enkelte timesedler kan også hentes med '⬇ PDF' på medarbejderens kort.</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 (Danløn CSV)'.</w:t>
      </w:r>
    </w:p>
    <w:p>
      <w:pPr>
        <w:pStyle w:val="ListBullet"/>
        <w:spacing w:after="40"/>
        <w:ind w:left="454"/>
      </w:pPr>
      <w:r>
        <w:rPr>
          <w:rFonts w:ascii="Arial" w:hAnsi="Arial"/>
          <w:sz w:val="22"/>
        </w:rPr>
        <w:t>Bekræft at du er klar til at køre endelig løn. Perioden låses.</w:t>
      </w:r>
    </w:p>
    <w:p>
      <w:pPr>
        <w:pStyle w:val="ListBullet"/>
        <w:spacing w:after="40"/>
        <w:ind w:left="454"/>
      </w:pPr>
      <w:r>
        <w:rPr>
          <w:rFonts w:ascii="Arial" w:hAnsi="Arial"/>
          <w:sz w:val="22"/>
        </w:rPr>
        <w:t>CSV-filen downloades til din computer. Filnavnet er (siden 2026-09-22) på formen 'danloen, Lønuge 23-24, 01-06-2026-14-06-2026.csv' – lønuge-numrene og datointervallet for den kørte periode.</w:t>
      </w:r>
    </w:p>
    <w:p>
      <w:pPr>
        <w:spacing w:after="120"/>
      </w:pPr>
      <w:r>
        <w:rPr>
          <w:rFonts w:ascii="Arial" w:hAnsi="Arial"/>
          <w:sz w:val="22"/>
        </w:rPr>
        <w:t>CSV-filen har 6 felter pr. lønpost: CVR-nummer, medarbejdernr., lønkode, antal, sats og total. Tal skrives i hundrededele uden komma (7,50 timer skrives '750'). Sats og total kan være tomme afhængigt af opsætningen i Stamdata → Løntypekoder. Har flere lønarter samme Danløn-kode, lægges de sammen på én linje.</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antal timer. Antal: antal forekomster (fx overnatninger). Virker kun for løntypekoder du selv har oprettet samt Feriefri.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 m.fl.</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satsen for en løntypekode du selv har oprettet. De faste løntyper bruger altid deres egen sats fra 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ALLE arbejdede timer. Tillæggene nedenfor lægges oveni.</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Springertillæg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Samme timetal som Normal løn, kun for medarbejdere med springertillæg-fluebenet sat for perioden (afsnit 4.5). Sats fra Stamdata (Tillæg-fanen).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Rettet 2026-09-22: 'I alt'-beløbet pr. medarbejder i Lønkørsel-fanen og i PDF-timesedlens LØNOPSUMMERING medregner nu også fraværstyper med et beregnet beløb (Sygdom, §56 syg, Barn 1.sygedag u. løn, Feriefri, Barsel, Skole/kursus). Tidligere manglede disse i selve 'I alt'-summen, selvom de altid har talt korrekt med i den eksporterede Danløn CSV. PDF-timesedlens fraværslinjer viser nu desuden sats og beløb i stedet for '–', så beløbet i 'I alt' på timesedlen stemmer overens med det medarbejderen reelt får udbetalt.</w:t>
      </w:r>
    </w:p>
    <w:p>
      <w:pPr>
        <w:spacing w:before="80" w:after="160"/>
        <w:ind w:left="283" w:right="283"/>
      </w:pPr>
      <w:r>
        <w:rPr>
          <w:rFonts w:ascii="Arial" w:hAnsi="Arial"/>
          <w:b/>
          <w:color w:val="2E6DB8"/>
          <w:sz w:val="22"/>
        </w:rPr>
        <w:t xml:space="preserve">GODT AT VIDE: </w:t>
      </w:r>
      <w:r>
        <w:rPr>
          <w:rFonts w:ascii="Arial" w:hAnsi="Arial"/>
          <w:color w:val="606060"/>
          <w:sz w:val="22"/>
        </w:rPr>
        <w:t>Ændret 2026-09-30: 'I alt' i Lønkørsel-fanen regnes nu præcis som totalen i Lønafregning (kapitel 12) – dvs. også med Ferie og Afspadsering. Medarbejderkortet har fået en 'Ferie'-linje, og 'Afspadsering' viser sats og beløb, så linjerne summerer til 'I alt'. PDF-timesedlen er uændret og medregner ikke Ferie; dens 'I alt' kan derfor være feriebeløbet lavere.</w:t>
      </w:r>
    </w:p>
    <w:p>
      <w:pPr>
        <w:spacing w:before="80" w:after="160"/>
        <w:ind w:left="283" w:right="283"/>
      </w:pPr>
      <w:r>
        <w:rPr>
          <w:rFonts w:ascii="Arial" w:hAnsi="Arial"/>
          <w:b/>
          <w:color w:val="2E6DB8"/>
          <w:sz w:val="22"/>
        </w:rPr>
        <w:t xml:space="preserve">BEMÆRK: </w:t>
      </w:r>
      <w:r>
        <w:rPr>
          <w:rFonts w:ascii="Arial" w:hAnsi="Arial"/>
          <w:color w:val="606060"/>
          <w:sz w:val="22"/>
        </w:rPr>
        <w:t>Pålæsning og aflæsning (minutter) kan registreres på en aktivitet, men indgår IKKE i lønberegningen.</w:t>
      </w:r>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giver kun almindelig timeløn (kode 1) – ingen tidstillæg. Kørsel efter 12: 1. maj første 3 timer kode 8, resten kode 9; Grundlovsdag alle timer kode 9.</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 Fortryd tidsændring'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rettigheden 'Stamdata').</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og DOB-overnatning (pr. forekomst), springertillæg (pr. time) og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ret tiderne og klik '💾 Gem ændringer'. Brug '↩ Fortryd tidsændring'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(under Medarbejdere):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 Split'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Ny beregningslogik indlæses først, når serveren genstarter – i produktion automatisk hver nat kl. 23:00. Haster det, kan serveren genstartes med deploy/restart_server.ps1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 Pas på med at fjerne din egen administrator-rolle: systemet forhindrer det ikke.</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rettigheder – altid, uanset hvad der er afkrydset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anciennitetsvarsel, §56-advarsel, godkend aktiviteter, redigér aktiviteter, se kalender, auto-godkend ved oprettelse, administrér medarbejdertillæg, lønafregning (se + eksport),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 redigér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Oprettet manuelt – ikke en standardrolle</w:t>
            </w:r>
          </w:p>
        </w:tc>
        <w:tc>
          <w:tcPr>
            <w:tcW w:type="dxa" w:w="3024"/>
            <w:tcBorders>
              <w:top w:val="single" w:sz="4" w:color="CCCCCC"/>
              <w:left w:val="single" w:sz="4" w:color="CCCCCC"/>
              <w:bottom w:val="single" w:sz="4" w:color="CCCCCC"/>
              <w:right w:val="single" w:sz="4" w:color="CCCCCC"/>
            </w:tcBorders>
          </w:tcPr>
          <w:p>
            <w:r>
              <w:rPr>
                <w:rFonts w:ascii="Arial" w:hAnsi="Arial"/>
                <w:sz w:val="20"/>
              </w:rPr>
              <w:t>Eksempel: se vagtplan og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VIGTIGT: </w:t>
      </w:r>
      <w:r>
        <w:rPr>
          <w:rFonts w:ascii="Arial" w:hAnsi="Arial"/>
          <w:color w:val="606060"/>
          <w:sz w:val="22"/>
        </w:rPr>
        <w:t>Tabellen viser de typiske rettigheder, men den faktiske opsætning er den, der er sat i Roller-fanen. Nye rettigheder tildeles eksisterende roller automatisk ÉN gang, når de indføres (fx fik alle roller 'Redigér aktiviteter' 2026-09-30). Fjerner du en rettighed fra en rolle, bliver den væk – før 2026-09-30 kom visse rettigheder tilbage ved hver genstart af serveren (bl.a. Godkend aktiviteter, Se aktivitetskalender, Se/Redigér alle linjer i vagtplan og Sæt springertillæg). Gennemgå derfor rollerne én gang og fjern det, den enkelte rolle ikke skal have.</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elleve faner (inkl. Stillinger). Helligdage kræver 'Administrér helligdage', Auto-godkendelse-fanen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 og medarbejdernes kontakt-, løn- og førerkortoplysninger. Uden den ser brugeren stadig navne i fx Aktiviteter og Vagtplan, men ikke adresse, e-mail, telefon, førerkortnummer, timesats, CVR og CPR.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deaktiver, slet og genåbn aktiviteter, samt knappen 'Autogodkend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edit_activities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aktiviteter/fravær ('+ Tilføj aktivitet', klik i tom celle) og ret dem: tider, pauser, vognnummer, km, split, 'Ret til andet arbejde', fraværsperiode (ny 2026-09-30, givet til alle roller ved indførelsen).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(genopbygning af baselines kræver 'Administrér baselines', som kun Administrator har).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'Aktiviteter' – se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 Tildeles ikke automatisk nogen rolle.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view_cpr</w:t>
            </w:r>
          </w:p>
        </w:tc>
        <w:tc>
          <w:tcPr>
            <w:tcW w:type="dxa" w:w="3024"/>
            <w:tcBorders>
              <w:top w:val="single" w:sz="4" w:color="CCCCCC"/>
              <w:left w:val="single" w:sz="4" w:color="CCCCCC"/>
              <w:bottom w:val="single" w:sz="4" w:color="CCCCCC"/>
              <w:right w:val="single" w:sz="4" w:color="CCCCCC"/>
            </w:tcBorders>
          </w:tcPr>
          <w:p>
            <w:r>
              <w:rPr>
                <w:rFonts w:ascii="Arial" w:hAnsi="Arial"/>
                <w:sz w:val="20"/>
              </w:rPr>
              <w:t>Se CPR-nummer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medarbejdernes fulde CPR-nummer. Uden den vises de sidste 4 cifre som ****.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jubilee_alert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Jubilæumsadvarsel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om 25-, 40- og 50-års jubilæum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når en elevtid slutter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birthday_alert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Fødselsdagsadvarsel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om runde fødselsdage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employee_table_view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Tabelvisning af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Knappen 'Tabel' på Medarbejdere-siden (afsnit 7.8).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medarbejderregister</w:t>
            </w:r>
          </w:p>
        </w:tc>
        <w:tc>
          <w:tcPr>
            <w:tcW w:type="dxa" w:w="3024"/>
            <w:tcBorders>
              <w:top w:val="single" w:sz="4" w:color="CCCCCC"/>
              <w:left w:val="single" w:sz="4" w:color="CCCCCC"/>
              <w:bottom w:val="single" w:sz="4" w:color="CCCCCC"/>
              <w:right w:val="single" w:sz="4" w:color="CCCCCC"/>
            </w:tcBorders>
          </w:tcPr>
          <w:p>
            <w:r>
              <w:rPr>
                <w:rFonts w:ascii="Arial" w:hAnsi="Arial"/>
                <w:sz w:val="20"/>
              </w:rPr>
              <w:t>Knappen 'Eksportér til Excel' i tabelvisningen (afsnit 7.8). Kun Administrator fra 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Alle rettigheder håndhæves af serveren, ikke kun ved at skjule knapper og menupunkter (2026-09-30). En bruger uden en rettighed kan derfor heller ikke udføre handlingen ad omveje – serveren svarer 'Ingen adgang'.</w:t>
      </w:r>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login (også SSO), brugere og roller, Stamdata-ændringer, godkend/deaktiver/slet/split/genåbn/ret af aktiviteter, auto-godkendelse, .ddd-import, lønkørsel, genåbning af periode, Lønafregning-eksport, springertillæg, medarbejdertillæg, vagtplan-kommentarer og dagsplan-tildelinger. Oprettelse og redigering af medarbejdere og vogne logges IKKE.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Herefter følger Salttillæg, Overnatning og DOB Overnatning (hver med antal forekomster i parentes, fx 'Overnatning (3 gange)') og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spacing w:before="80" w:after="160"/>
        <w:ind w:left="283" w:right="283"/>
      </w:pPr>
      <w:r>
        <w:rPr>
          <w:rFonts w:ascii="Arial" w:hAnsi="Arial"/>
          <w:b/>
          <w:color w:val="2E6DB8"/>
          <w:sz w:val="22"/>
        </w:rPr>
        <w:t xml:space="preserve">GODT AT VIDE: </w:t>
      </w:r>
      <w:r>
        <w:rPr>
          <w:rFonts w:ascii="Arial" w:hAnsi="Arial"/>
          <w:color w:val="606060"/>
          <w:sz w:val="22"/>
        </w:rPr>
        <w:t>Rettet 2026-09-21: Overnatning og DOB Overnatning talte tidligere IKKE med i 'Total sum for denne periode' eller i den enkelte medarbejders samlede løn i denne fane – kun i Lønkørsel-fanen og PDF-timesedlen. Beløbene indgår nu korrekt begge steder.</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 Er vagten kørt i flere biler, får dagen én række pr. bil (2026-09-30). Tid uden bil tæller med på nærmeste bil, og en bil der ikke findes i Vognpark, står uden vognnummer – opret bilen, så kommer vognnummeret med.</w:t>
            </w:r>
          </w:p>
        </w:tc>
      </w:tr>
    </w:tbl>
    <w:p/>
    <w:p>
      <w:pPr>
        <w:spacing w:after="120"/>
      </w:pPr>
      <w:r>
        <w:rPr>
          <w:rFonts w:ascii="Arial" w:hAnsi="Arial"/>
          <w:sz w:val="22"/>
        </w:rPr>
        <w:t>Nederst i hver medarbejders tabel står 'Total løn for [navn]' – den fulde sum for medarbejderen i perioden: arbejdstid, overtid, salttillæg, søn-/helligdagsbetaling, overnatning, DOB overnatning, springertillæg OG al fraværsbetaling med et beregnet beløb (se afsnit 12.1 for hvilke typer det gælder). Søn-/helligdagsbetaling har ingen egen linje i topsummen, men er med i totalen.</w:t>
      </w:r>
    </w:p>
    <w:p>
      <w:pPr>
        <w:pStyle w:val="Heading2"/>
        <w:spacing w:before="200" w:after="120"/>
      </w:pPr>
      <w:r>
        <w:rPr>
          <w:rFonts w:ascii="Arial" w:hAnsi="Arial"/>
          <w:b/>
          <w:color w:val="2E6DB8"/>
          <w:sz w:val="26"/>
        </w:rPr>
        <w:t>12.3  Periode og filtre</w:t>
      </w:r>
    </w:p>
    <w:p>
      <w:pPr>
        <w:spacing w:after="120"/>
      </w:pPr>
      <w:r>
        <w:rPr>
          <w:rFonts w:ascii="Arial" w:hAnsi="Arial"/>
          <w:sz w:val="22"/>
        </w:rPr>
        <w:t>Øverst vælger du 'Fra' og 'Til' dato og kan filtrere på disponentgruppe og medarbejder. Klik '🔄 Opdater' efter du har ændret dem. Første gang du åbner fanen, udfyldes datoerne med den periode du står i under Aktiviteter. Kun medarbejdere med mindst én godkendt aktivitet i intervallet vises.</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Vælg periode og evt. filtre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(og vognnummer) pr. medarbejder med data. Der er ingen total-rækker. I filen vises Ferie og Afspadsering altid med 0, og Feriefri med 0 for timelønnede – typens navn står stadig i Vognnummer-kolonnen.</w:t>
      </w:r>
    </w:p>
    <w:p>
      <w:pPr>
        <w:spacing w:before="80" w:after="160"/>
        <w:ind w:left="283" w:right="283"/>
      </w:pPr>
      <w:r>
        <w:rPr>
          <w:rFonts w:ascii="Arial" w:hAnsi="Arial"/>
          <w:b/>
          <w:color w:val="2E6DB8"/>
          <w:sz w:val="22"/>
        </w:rPr>
        <w:t xml:space="preserve">VIGTIGT: </w:t>
      </w:r>
      <w:r>
        <w:rPr>
          <w:rFonts w:ascii="Arial" w:hAnsi="Arial"/>
          <w:color w:val="606060"/>
          <w:sz w:val="22"/>
        </w:rPr>
        <w:t>Svarer Fra/Til præcis til en lønperiode, kræver eksporten at perioden er låst (der er kørt løn for den under Lønkørsel) – ellers vises en fejlbesked, og der eksporteres ikke. Et frit datointerval kan altid eksporteres.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er altid upåvirket af filtrene. Sidelisten viser aktive medarbejdere i de disponentgrupper der vises i aktivitetsoversigten; medarbejdere uden gruppe er ikke med.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 OBS: overnatning tæller også som fravær her.</w:t>
      </w:r>
    </w:p>
    <w:p>
      <w:pPr>
        <w:pStyle w:val="ListBullet"/>
        <w:spacing w:after="40"/>
        <w:ind w:left="454"/>
      </w:pPr>
      <w:r>
        <w:rPr>
          <w:rFonts w:ascii="Arial" w:hAnsi="Arial"/>
          <w:sz w:val="22"/>
        </w:rPr>
        <w:t>En medarbejder med en vagtplan-kommentar den dag vises med gult (også hvis der samtidig er fravær – så vises kommentaren). Grøn = tildelt en vogn/EKSTRA-plads, grå = hverken tildelt eller fraværende.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3-ugers oversigt (forrige, denne og næste uge)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pPr>
        <w:spacing w:before="80" w:after="160"/>
        <w:ind w:left="283" w:right="283"/>
      </w:pPr>
      <w:r>
        <w:rPr>
          <w:rFonts w:ascii="Arial" w:hAnsi="Arial"/>
          <w:b/>
          <w:color w:val="2E6DB8"/>
          <w:sz w:val="22"/>
        </w:rPr>
        <w:t xml:space="preserve">BEMÆRK: </w:t>
      </w:r>
      <w:r>
        <w:rPr>
          <w:rFonts w:ascii="Arial" w:hAnsi="Arial"/>
          <w:color w:val="606060"/>
          <w:sz w:val="22"/>
        </w:rPr>
        <w:t>I en låst lønperiode kan du hverken registrere, rette eller fjerne fravær eller kommentarer i Vagtplanen (2026-09-30). Fravær oprettet fra Vagtplanen kan rettes og fjernes af brugere med redigeringsret til linjen, også uden 'Redigér aktiviteter'/'Godkend aktiviteter'.</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 samt en sats i kr/time pr. række.</w:t>
      </w:r>
    </w:p>
    <w:p>
      <w:pPr>
        <w:spacing w:before="80" w:after="160"/>
        <w:ind w:left="283" w:right="283"/>
      </w:pPr>
      <w:r>
        <w:rPr>
          <w:rFonts w:ascii="Arial" w:hAnsi="Arial"/>
          <w:b/>
          <w:color w:val="2E6DB8"/>
          <w:sz w:val="22"/>
        </w:rPr>
        <w:t xml:space="preserve">BEMÆRK: </w:t>
      </w:r>
      <w:r>
        <w:rPr>
          <w:rFonts w:ascii="Arial" w:hAnsi="Arial"/>
          <w:color w:val="606060"/>
          <w:sz w:val="22"/>
        </w:rPr>
        <w:t>Satsen der vises her, opdateres IKKE nødvendigvis, hvis I ændrer satser i Stamdata. Særligt §56-satsen kan afvige fra den aktuelle værdi i Stamdata → Tillæg, og fraværstyper som Ferie, Feriefri og Afspadsering vises med 0 kr/t her, selvom de udbetales i den faktiske lønkørsel. Brug Lønafregning (kapitel 12) eller den endelige Danløn-eksport som facit for hvad der reelt udbetales – Fraværsoversigtens sats-kolonne er kun vejledende.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under fanen 'Vognpark' og i Dagsplans vognkolonne.</w:t>
            </w:r>
          </w:p>
        </w:tc>
      </w:tr>
    </w:tbl>
    <w:p/>
    <w:p>
      <w:pPr>
        <w:spacing w:after="120"/>
      </w:pPr>
      <w:r>
        <w:rPr>
          <w:rFonts w:ascii="Arial" w:hAnsi="Arial"/>
          <w:sz w:val="22"/>
        </w:rPr>
        <w:t>Siden har to underfaner: 'Vognpark' viser kun de vogne der har fluebenet 'Vognpark' sat – det er dem der reelt kører gods og indgår i Dagsplan.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 og 'Vognnummer ved fravær'-søgning viser i øvrigt alle vogne uanset dette flueben. Listen sorteres efter vognnummer.</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