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C61" w:rsidRDefault="001531E3">
      <w:r>
        <w:rPr>
          <w:noProof/>
          <w:lang w:eastAsia="fr-CA"/>
        </w:rPr>
        <w:drawing>
          <wp:inline distT="0" distB="0" distL="0" distR="0">
            <wp:extent cx="5486400" cy="3200400"/>
            <wp:effectExtent l="0" t="0" r="19050" b="19050"/>
            <wp:docPr id="3" name="Graphique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0132E" w:rsidRDefault="0050132E">
      <w:bookmarkStart w:id="0" w:name="_GoBack"/>
      <w:bookmarkEnd w:id="0"/>
    </w:p>
    <w:sectPr w:rsidR="0050132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1E3"/>
    <w:rsid w:val="00002A15"/>
    <w:rsid w:val="001531E3"/>
    <w:rsid w:val="00476C61"/>
    <w:rsid w:val="0050132E"/>
    <w:rsid w:val="006802BD"/>
    <w:rsid w:val="00784588"/>
    <w:rsid w:val="0096247B"/>
    <w:rsid w:val="00AE3465"/>
    <w:rsid w:val="00C70BFA"/>
    <w:rsid w:val="00CE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53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31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53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31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fr-CA"/>
              <a:t>Nombre de parties gagnés par joueurs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Joueur 1</c:v>
                </c:pt>
              </c:strCache>
            </c:strRef>
          </c:tx>
          <c:marker>
            <c:symbol val="none"/>
          </c:marker>
          <c:cat>
            <c:numRef>
              <c:f>Feuil1!$A$2:$A$42</c:f>
              <c:numCache>
                <c:formatCode>General</c:formatCode>
                <c:ptCount val="41"/>
                <c:pt idx="0">
                  <c:v>40</c:v>
                </c:pt>
                <c:pt idx="1">
                  <c:v>41</c:v>
                </c:pt>
                <c:pt idx="2">
                  <c:v>42</c:v>
                </c:pt>
                <c:pt idx="3">
                  <c:v>43</c:v>
                </c:pt>
                <c:pt idx="4">
                  <c:v>44</c:v>
                </c:pt>
                <c:pt idx="5">
                  <c:v>45</c:v>
                </c:pt>
                <c:pt idx="6">
                  <c:v>46</c:v>
                </c:pt>
                <c:pt idx="7">
                  <c:v>47</c:v>
                </c:pt>
                <c:pt idx="8">
                  <c:v>48</c:v>
                </c:pt>
                <c:pt idx="9">
                  <c:v>49</c:v>
                </c:pt>
                <c:pt idx="10">
                  <c:v>50</c:v>
                </c:pt>
                <c:pt idx="11">
                  <c:v>51</c:v>
                </c:pt>
                <c:pt idx="12">
                  <c:v>52</c:v>
                </c:pt>
                <c:pt idx="13">
                  <c:v>53</c:v>
                </c:pt>
                <c:pt idx="14">
                  <c:v>54</c:v>
                </c:pt>
                <c:pt idx="15">
                  <c:v>55</c:v>
                </c:pt>
                <c:pt idx="16">
                  <c:v>56</c:v>
                </c:pt>
                <c:pt idx="17">
                  <c:v>57</c:v>
                </c:pt>
                <c:pt idx="18">
                  <c:v>58</c:v>
                </c:pt>
                <c:pt idx="19">
                  <c:v>59</c:v>
                </c:pt>
                <c:pt idx="20">
                  <c:v>60</c:v>
                </c:pt>
                <c:pt idx="21">
                  <c:v>61</c:v>
                </c:pt>
                <c:pt idx="22">
                  <c:v>62</c:v>
                </c:pt>
                <c:pt idx="23">
                  <c:v>63</c:v>
                </c:pt>
                <c:pt idx="24">
                  <c:v>64</c:v>
                </c:pt>
                <c:pt idx="25">
                  <c:v>65</c:v>
                </c:pt>
                <c:pt idx="26">
                  <c:v>66</c:v>
                </c:pt>
                <c:pt idx="27">
                  <c:v>67</c:v>
                </c:pt>
                <c:pt idx="28">
                  <c:v>68</c:v>
                </c:pt>
                <c:pt idx="29">
                  <c:v>69</c:v>
                </c:pt>
                <c:pt idx="30">
                  <c:v>70</c:v>
                </c:pt>
                <c:pt idx="31">
                  <c:v>71</c:v>
                </c:pt>
                <c:pt idx="32">
                  <c:v>72</c:v>
                </c:pt>
                <c:pt idx="33">
                  <c:v>73</c:v>
                </c:pt>
                <c:pt idx="34">
                  <c:v>74</c:v>
                </c:pt>
                <c:pt idx="35">
                  <c:v>75</c:v>
                </c:pt>
                <c:pt idx="36">
                  <c:v>76</c:v>
                </c:pt>
                <c:pt idx="37">
                  <c:v>77</c:v>
                </c:pt>
                <c:pt idx="38">
                  <c:v>78</c:v>
                </c:pt>
                <c:pt idx="39">
                  <c:v>79</c:v>
                </c:pt>
                <c:pt idx="40">
                  <c:v>80</c:v>
                </c:pt>
              </c:numCache>
            </c:numRef>
          </c:cat>
          <c:val>
            <c:numRef>
              <c:f>Feuil1!$B$2:$B$42</c:f>
              <c:numCache>
                <c:formatCode>General</c:formatCode>
                <c:ptCount val="41"/>
                <c:pt idx="0">
                  <c:v>1866</c:v>
                </c:pt>
                <c:pt idx="1">
                  <c:v>1720</c:v>
                </c:pt>
                <c:pt idx="2">
                  <c:v>1691</c:v>
                </c:pt>
                <c:pt idx="3">
                  <c:v>1020</c:v>
                </c:pt>
                <c:pt idx="4">
                  <c:v>1570</c:v>
                </c:pt>
                <c:pt idx="5">
                  <c:v>1372</c:v>
                </c:pt>
                <c:pt idx="6">
                  <c:v>1475</c:v>
                </c:pt>
                <c:pt idx="7">
                  <c:v>1388</c:v>
                </c:pt>
                <c:pt idx="8">
                  <c:v>1740</c:v>
                </c:pt>
                <c:pt idx="9">
                  <c:v>1192</c:v>
                </c:pt>
                <c:pt idx="10">
                  <c:v>1361</c:v>
                </c:pt>
                <c:pt idx="11">
                  <c:v>1698</c:v>
                </c:pt>
                <c:pt idx="12">
                  <c:v>1271</c:v>
                </c:pt>
                <c:pt idx="13">
                  <c:v>1624</c:v>
                </c:pt>
                <c:pt idx="14">
                  <c:v>1660</c:v>
                </c:pt>
                <c:pt idx="15">
                  <c:v>1359</c:v>
                </c:pt>
                <c:pt idx="16">
                  <c:v>1217</c:v>
                </c:pt>
                <c:pt idx="17">
                  <c:v>1540</c:v>
                </c:pt>
                <c:pt idx="18">
                  <c:v>1457</c:v>
                </c:pt>
                <c:pt idx="19">
                  <c:v>823</c:v>
                </c:pt>
                <c:pt idx="20">
                  <c:v>1641</c:v>
                </c:pt>
                <c:pt idx="21">
                  <c:v>1090</c:v>
                </c:pt>
                <c:pt idx="22">
                  <c:v>1319</c:v>
                </c:pt>
                <c:pt idx="23">
                  <c:v>1533</c:v>
                </c:pt>
                <c:pt idx="24">
                  <c:v>1684</c:v>
                </c:pt>
                <c:pt idx="25">
                  <c:v>1549</c:v>
                </c:pt>
                <c:pt idx="26">
                  <c:v>1387</c:v>
                </c:pt>
                <c:pt idx="27">
                  <c:v>1317</c:v>
                </c:pt>
                <c:pt idx="28">
                  <c:v>1094</c:v>
                </c:pt>
                <c:pt idx="29">
                  <c:v>1126</c:v>
                </c:pt>
                <c:pt idx="30">
                  <c:v>1253</c:v>
                </c:pt>
                <c:pt idx="31">
                  <c:v>1223</c:v>
                </c:pt>
                <c:pt idx="32">
                  <c:v>739</c:v>
                </c:pt>
                <c:pt idx="33">
                  <c:v>1143</c:v>
                </c:pt>
                <c:pt idx="34">
                  <c:v>1200</c:v>
                </c:pt>
                <c:pt idx="35">
                  <c:v>1600</c:v>
                </c:pt>
                <c:pt idx="36">
                  <c:v>1417</c:v>
                </c:pt>
                <c:pt idx="37">
                  <c:v>1609</c:v>
                </c:pt>
                <c:pt idx="38">
                  <c:v>1514</c:v>
                </c:pt>
                <c:pt idx="39">
                  <c:v>1162</c:v>
                </c:pt>
                <c:pt idx="40">
                  <c:v>1262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Joueur 2</c:v>
                </c:pt>
              </c:strCache>
            </c:strRef>
          </c:tx>
          <c:marker>
            <c:symbol val="none"/>
          </c:marker>
          <c:cat>
            <c:numRef>
              <c:f>Feuil1!$A$2:$A$42</c:f>
              <c:numCache>
                <c:formatCode>General</c:formatCode>
                <c:ptCount val="41"/>
                <c:pt idx="0">
                  <c:v>40</c:v>
                </c:pt>
                <c:pt idx="1">
                  <c:v>41</c:v>
                </c:pt>
                <c:pt idx="2">
                  <c:v>42</c:v>
                </c:pt>
                <c:pt idx="3">
                  <c:v>43</c:v>
                </c:pt>
                <c:pt idx="4">
                  <c:v>44</c:v>
                </c:pt>
                <c:pt idx="5">
                  <c:v>45</c:v>
                </c:pt>
                <c:pt idx="6">
                  <c:v>46</c:v>
                </c:pt>
                <c:pt idx="7">
                  <c:v>47</c:v>
                </c:pt>
                <c:pt idx="8">
                  <c:v>48</c:v>
                </c:pt>
                <c:pt idx="9">
                  <c:v>49</c:v>
                </c:pt>
                <c:pt idx="10">
                  <c:v>50</c:v>
                </c:pt>
                <c:pt idx="11">
                  <c:v>51</c:v>
                </c:pt>
                <c:pt idx="12">
                  <c:v>52</c:v>
                </c:pt>
                <c:pt idx="13">
                  <c:v>53</c:v>
                </c:pt>
                <c:pt idx="14">
                  <c:v>54</c:v>
                </c:pt>
                <c:pt idx="15">
                  <c:v>55</c:v>
                </c:pt>
                <c:pt idx="16">
                  <c:v>56</c:v>
                </c:pt>
                <c:pt idx="17">
                  <c:v>57</c:v>
                </c:pt>
                <c:pt idx="18">
                  <c:v>58</c:v>
                </c:pt>
                <c:pt idx="19">
                  <c:v>59</c:v>
                </c:pt>
                <c:pt idx="20">
                  <c:v>60</c:v>
                </c:pt>
                <c:pt idx="21">
                  <c:v>61</c:v>
                </c:pt>
                <c:pt idx="22">
                  <c:v>62</c:v>
                </c:pt>
                <c:pt idx="23">
                  <c:v>63</c:v>
                </c:pt>
                <c:pt idx="24">
                  <c:v>64</c:v>
                </c:pt>
                <c:pt idx="25">
                  <c:v>65</c:v>
                </c:pt>
                <c:pt idx="26">
                  <c:v>66</c:v>
                </c:pt>
                <c:pt idx="27">
                  <c:v>67</c:v>
                </c:pt>
                <c:pt idx="28">
                  <c:v>68</c:v>
                </c:pt>
                <c:pt idx="29">
                  <c:v>69</c:v>
                </c:pt>
                <c:pt idx="30">
                  <c:v>70</c:v>
                </c:pt>
                <c:pt idx="31">
                  <c:v>71</c:v>
                </c:pt>
                <c:pt idx="32">
                  <c:v>72</c:v>
                </c:pt>
                <c:pt idx="33">
                  <c:v>73</c:v>
                </c:pt>
                <c:pt idx="34">
                  <c:v>74</c:v>
                </c:pt>
                <c:pt idx="35">
                  <c:v>75</c:v>
                </c:pt>
                <c:pt idx="36">
                  <c:v>76</c:v>
                </c:pt>
                <c:pt idx="37">
                  <c:v>77</c:v>
                </c:pt>
                <c:pt idx="38">
                  <c:v>78</c:v>
                </c:pt>
                <c:pt idx="39">
                  <c:v>79</c:v>
                </c:pt>
                <c:pt idx="40">
                  <c:v>80</c:v>
                </c:pt>
              </c:numCache>
            </c:numRef>
          </c:cat>
          <c:val>
            <c:numRef>
              <c:f>Feuil1!$C$2:$C$42</c:f>
              <c:numCache>
                <c:formatCode>General</c:formatCode>
                <c:ptCount val="41"/>
                <c:pt idx="0">
                  <c:v>806</c:v>
                </c:pt>
                <c:pt idx="1">
                  <c:v>1187</c:v>
                </c:pt>
                <c:pt idx="2">
                  <c:v>1077</c:v>
                </c:pt>
                <c:pt idx="3">
                  <c:v>1674</c:v>
                </c:pt>
                <c:pt idx="4">
                  <c:v>1206</c:v>
                </c:pt>
                <c:pt idx="5">
                  <c:v>1521</c:v>
                </c:pt>
                <c:pt idx="6">
                  <c:v>1415</c:v>
                </c:pt>
                <c:pt idx="7">
                  <c:v>1411</c:v>
                </c:pt>
                <c:pt idx="8">
                  <c:v>1260</c:v>
                </c:pt>
                <c:pt idx="9">
                  <c:v>1373</c:v>
                </c:pt>
                <c:pt idx="10">
                  <c:v>1239</c:v>
                </c:pt>
                <c:pt idx="11">
                  <c:v>1279</c:v>
                </c:pt>
                <c:pt idx="12">
                  <c:v>1346</c:v>
                </c:pt>
                <c:pt idx="13">
                  <c:v>843</c:v>
                </c:pt>
                <c:pt idx="14">
                  <c:v>1124</c:v>
                </c:pt>
                <c:pt idx="15">
                  <c:v>1312</c:v>
                </c:pt>
                <c:pt idx="16">
                  <c:v>1536</c:v>
                </c:pt>
                <c:pt idx="17">
                  <c:v>1240</c:v>
                </c:pt>
                <c:pt idx="18">
                  <c:v>1350</c:v>
                </c:pt>
                <c:pt idx="19">
                  <c:v>1756</c:v>
                </c:pt>
                <c:pt idx="20">
                  <c:v>1126</c:v>
                </c:pt>
                <c:pt idx="21">
                  <c:v>1685</c:v>
                </c:pt>
                <c:pt idx="22">
                  <c:v>1161</c:v>
                </c:pt>
                <c:pt idx="23">
                  <c:v>716</c:v>
                </c:pt>
                <c:pt idx="24">
                  <c:v>1060</c:v>
                </c:pt>
                <c:pt idx="25">
                  <c:v>1063</c:v>
                </c:pt>
                <c:pt idx="26">
                  <c:v>1285</c:v>
                </c:pt>
                <c:pt idx="27">
                  <c:v>1683</c:v>
                </c:pt>
                <c:pt idx="28">
                  <c:v>1713</c:v>
                </c:pt>
                <c:pt idx="29">
                  <c:v>1464</c:v>
                </c:pt>
                <c:pt idx="30">
                  <c:v>1468</c:v>
                </c:pt>
                <c:pt idx="31">
                  <c:v>1675</c:v>
                </c:pt>
                <c:pt idx="32">
                  <c:v>1907</c:v>
                </c:pt>
                <c:pt idx="33">
                  <c:v>1715</c:v>
                </c:pt>
                <c:pt idx="34">
                  <c:v>1504</c:v>
                </c:pt>
                <c:pt idx="35">
                  <c:v>1376</c:v>
                </c:pt>
                <c:pt idx="36">
                  <c:v>1386</c:v>
                </c:pt>
                <c:pt idx="37">
                  <c:v>1308</c:v>
                </c:pt>
                <c:pt idx="38">
                  <c:v>1405</c:v>
                </c:pt>
                <c:pt idx="39">
                  <c:v>1571</c:v>
                </c:pt>
                <c:pt idx="40">
                  <c:v>1606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Feuil1!$D$1</c:f>
              <c:strCache>
                <c:ptCount val="1"/>
                <c:pt idx="0">
                  <c:v>Partie nulle</c:v>
                </c:pt>
              </c:strCache>
            </c:strRef>
          </c:tx>
          <c:marker>
            <c:symbol val="none"/>
          </c:marker>
          <c:cat>
            <c:numRef>
              <c:f>Feuil1!$A$2:$A$42</c:f>
              <c:numCache>
                <c:formatCode>General</c:formatCode>
                <c:ptCount val="41"/>
                <c:pt idx="0">
                  <c:v>40</c:v>
                </c:pt>
                <c:pt idx="1">
                  <c:v>41</c:v>
                </c:pt>
                <c:pt idx="2">
                  <c:v>42</c:v>
                </c:pt>
                <c:pt idx="3">
                  <c:v>43</c:v>
                </c:pt>
                <c:pt idx="4">
                  <c:v>44</c:v>
                </c:pt>
                <c:pt idx="5">
                  <c:v>45</c:v>
                </c:pt>
                <c:pt idx="6">
                  <c:v>46</c:v>
                </c:pt>
                <c:pt idx="7">
                  <c:v>47</c:v>
                </c:pt>
                <c:pt idx="8">
                  <c:v>48</c:v>
                </c:pt>
                <c:pt idx="9">
                  <c:v>49</c:v>
                </c:pt>
                <c:pt idx="10">
                  <c:v>50</c:v>
                </c:pt>
                <c:pt idx="11">
                  <c:v>51</c:v>
                </c:pt>
                <c:pt idx="12">
                  <c:v>52</c:v>
                </c:pt>
                <c:pt idx="13">
                  <c:v>53</c:v>
                </c:pt>
                <c:pt idx="14">
                  <c:v>54</c:v>
                </c:pt>
                <c:pt idx="15">
                  <c:v>55</c:v>
                </c:pt>
                <c:pt idx="16">
                  <c:v>56</c:v>
                </c:pt>
                <c:pt idx="17">
                  <c:v>57</c:v>
                </c:pt>
                <c:pt idx="18">
                  <c:v>58</c:v>
                </c:pt>
                <c:pt idx="19">
                  <c:v>59</c:v>
                </c:pt>
                <c:pt idx="20">
                  <c:v>60</c:v>
                </c:pt>
                <c:pt idx="21">
                  <c:v>61</c:v>
                </c:pt>
                <c:pt idx="22">
                  <c:v>62</c:v>
                </c:pt>
                <c:pt idx="23">
                  <c:v>63</c:v>
                </c:pt>
                <c:pt idx="24">
                  <c:v>64</c:v>
                </c:pt>
                <c:pt idx="25">
                  <c:v>65</c:v>
                </c:pt>
                <c:pt idx="26">
                  <c:v>66</c:v>
                </c:pt>
                <c:pt idx="27">
                  <c:v>67</c:v>
                </c:pt>
                <c:pt idx="28">
                  <c:v>68</c:v>
                </c:pt>
                <c:pt idx="29">
                  <c:v>69</c:v>
                </c:pt>
                <c:pt idx="30">
                  <c:v>70</c:v>
                </c:pt>
                <c:pt idx="31">
                  <c:v>71</c:v>
                </c:pt>
                <c:pt idx="32">
                  <c:v>72</c:v>
                </c:pt>
                <c:pt idx="33">
                  <c:v>73</c:v>
                </c:pt>
                <c:pt idx="34">
                  <c:v>74</c:v>
                </c:pt>
                <c:pt idx="35">
                  <c:v>75</c:v>
                </c:pt>
                <c:pt idx="36">
                  <c:v>76</c:v>
                </c:pt>
                <c:pt idx="37">
                  <c:v>77</c:v>
                </c:pt>
                <c:pt idx="38">
                  <c:v>78</c:v>
                </c:pt>
                <c:pt idx="39">
                  <c:v>79</c:v>
                </c:pt>
                <c:pt idx="40">
                  <c:v>80</c:v>
                </c:pt>
              </c:numCache>
            </c:numRef>
          </c:cat>
          <c:val>
            <c:numRef>
              <c:f>Feuil1!$D$2:$D$42</c:f>
              <c:numCache>
                <c:formatCode>General</c:formatCode>
                <c:ptCount val="41"/>
                <c:pt idx="0">
                  <c:v>328</c:v>
                </c:pt>
                <c:pt idx="1">
                  <c:v>93</c:v>
                </c:pt>
                <c:pt idx="2">
                  <c:v>232</c:v>
                </c:pt>
                <c:pt idx="3">
                  <c:v>306</c:v>
                </c:pt>
                <c:pt idx="4">
                  <c:v>224</c:v>
                </c:pt>
                <c:pt idx="5">
                  <c:v>107</c:v>
                </c:pt>
                <c:pt idx="6">
                  <c:v>110</c:v>
                </c:pt>
                <c:pt idx="7">
                  <c:v>201</c:v>
                </c:pt>
                <c:pt idx="8">
                  <c:v>0</c:v>
                </c:pt>
                <c:pt idx="9">
                  <c:v>435</c:v>
                </c:pt>
                <c:pt idx="10">
                  <c:v>400</c:v>
                </c:pt>
                <c:pt idx="11">
                  <c:v>23</c:v>
                </c:pt>
                <c:pt idx="12">
                  <c:v>383</c:v>
                </c:pt>
                <c:pt idx="13">
                  <c:v>533</c:v>
                </c:pt>
                <c:pt idx="14">
                  <c:v>216</c:v>
                </c:pt>
                <c:pt idx="15">
                  <c:v>329</c:v>
                </c:pt>
                <c:pt idx="16">
                  <c:v>247</c:v>
                </c:pt>
                <c:pt idx="17">
                  <c:v>220</c:v>
                </c:pt>
                <c:pt idx="18">
                  <c:v>193</c:v>
                </c:pt>
                <c:pt idx="19">
                  <c:v>421</c:v>
                </c:pt>
                <c:pt idx="20">
                  <c:v>233</c:v>
                </c:pt>
                <c:pt idx="21">
                  <c:v>225</c:v>
                </c:pt>
                <c:pt idx="22">
                  <c:v>520</c:v>
                </c:pt>
                <c:pt idx="23">
                  <c:v>751</c:v>
                </c:pt>
                <c:pt idx="24">
                  <c:v>256</c:v>
                </c:pt>
                <c:pt idx="25">
                  <c:v>388</c:v>
                </c:pt>
                <c:pt idx="26">
                  <c:v>328</c:v>
                </c:pt>
                <c:pt idx="27">
                  <c:v>0</c:v>
                </c:pt>
                <c:pt idx="28">
                  <c:v>193</c:v>
                </c:pt>
                <c:pt idx="29">
                  <c:v>410</c:v>
                </c:pt>
                <c:pt idx="30">
                  <c:v>279</c:v>
                </c:pt>
                <c:pt idx="31">
                  <c:v>102</c:v>
                </c:pt>
                <c:pt idx="32">
                  <c:v>354</c:v>
                </c:pt>
                <c:pt idx="33">
                  <c:v>142</c:v>
                </c:pt>
                <c:pt idx="34">
                  <c:v>296</c:v>
                </c:pt>
                <c:pt idx="35">
                  <c:v>24</c:v>
                </c:pt>
                <c:pt idx="36">
                  <c:v>197</c:v>
                </c:pt>
                <c:pt idx="37">
                  <c:v>83</c:v>
                </c:pt>
                <c:pt idx="38">
                  <c:v>81</c:v>
                </c:pt>
                <c:pt idx="39">
                  <c:v>267</c:v>
                </c:pt>
                <c:pt idx="40">
                  <c:v>132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2393600"/>
        <c:axId val="172395520"/>
      </c:lineChart>
      <c:catAx>
        <c:axId val="172393600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fr-CA"/>
                  <a:t>% de risque  du</a:t>
                </a:r>
                <a:r>
                  <a:rPr lang="fr-CA" baseline="0"/>
                  <a:t> joueur 1</a:t>
                </a:r>
                <a:endParaRPr lang="fr-CA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2395520"/>
        <c:crosses val="autoZero"/>
        <c:auto val="1"/>
        <c:lblAlgn val="ctr"/>
        <c:lblOffset val="100"/>
        <c:noMultiLvlLbl val="0"/>
      </c:catAx>
      <c:valAx>
        <c:axId val="172395520"/>
        <c:scaling>
          <c:orientation val="minMax"/>
        </c:scaling>
        <c:delete val="0"/>
        <c:axPos val="l"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fr-CA"/>
                  <a:t>Nombre de parties gagnés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2393600"/>
        <c:crosses val="autoZero"/>
        <c:crossBetween val="between"/>
      </c:valAx>
    </c:plotArea>
    <c:legend>
      <c:legendPos val="b"/>
      <c:overlay val="0"/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7</cp:revision>
  <dcterms:created xsi:type="dcterms:W3CDTF">2015-04-11T23:20:00Z</dcterms:created>
  <dcterms:modified xsi:type="dcterms:W3CDTF">2015-04-12T23:42:00Z</dcterms:modified>
</cp:coreProperties>
</file>