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1: Inventory Management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developing an inventory management system for a warehouse. Efficient data storage and retrieval are crucial.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Understand the Problem: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why data structures and algorithms are essential in handling large inventories.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Efficient data structures and algorithms are vital for handling large inventories because they allow for quick and efficient storage, retrieval, and manipulation of data. With a large number of products, operations like adding, updating, and deleting inventory items need to be performed efficiently to ensure the system remains responsive and scalable.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the types of data structures suitable for this problem.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ArrayList: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Good for maintaining a list of products where random access is required. However, adding or removing elements can be inefficient because it may require shifting elements.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HashMap: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Excellent for scenarios requiring fast access to elements based on a key (e.g., productId). Provides average O(1) time complexity for add, update, and delete operations.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LinkedList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Useful for scenarios where frequent additions and deletions occur. However, accessing elements is slower (O(n) time complexity).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Setup: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project for the inventory management system.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 ProductInventory.java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Implementation: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a class Product with attributes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productId, productName, quantity, and 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an appropriate data structure to store the products (e.g., ArrayList, HashMap).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methods to add, update, and delete products from the inventory.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 ProductInventory.java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Analysis: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time complexity of each operation (add, update, delete) in your chosen data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Add Product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addProduct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Average Case: O(1) because adding a key-value pair to a HashMap is typically O(1).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Product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updateProduct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Average Case: O(1) because accessing an element by key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updating it is typically O(1).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 Product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deleteProduct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:Average Case: O(1) because removing a key-value pair from a HashMap is typically O(1).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how you can optimise these operations.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can optimise these operations by ensuring the HashMap has an appropriate initial capacity to minimise rehashing operations.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also implement additional indexing or caching mechanisms that can further optimise retrieval times for specific queries.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Poulomi Pal/ SupersetID: </w:t>
    </w:r>
    <w:r w:rsidDel="00000000" w:rsidR="00000000" w:rsidRPr="00000000">
      <w:rPr>
        <w:b w:val="1"/>
        <w:sz w:val="20"/>
        <w:szCs w:val="20"/>
        <w:highlight w:val="white"/>
        <w:rtl w:val="0"/>
      </w:rPr>
      <w:t xml:space="preserve">5015225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