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rPr>
          <w:lang w:val="fr-CH"/>
        </w:rPr>
      </w:pPr>
      <w:r>
        <w:rPr>
          <w:lang w:val="fr-CH"/>
        </w:rPr>
        <w:t>Topic2 : Variables et processus aléatoires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  <w:t>Partie 1 : Variables aléatoires (Random variables)</w:t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Comment caractériser une variable/événement aléatoire ? (plusieurs réponses)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lang w:val="fr-CH"/>
        </w:rPr>
        <w:t xml:space="preserve">- on peut caractérisée une variable àléatoire grace à une fonction définisant la probabilité des ces valeurs cette fonction est aussi définit grace à des limites </w:t>
      </w:r>
    </w:p>
    <w:p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Intuitivement comment peut-on savoir si deux variables sont indépendantes ? Et mathématiquement 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lang w:val="fr-CH"/>
        </w:rPr>
        <w:t xml:space="preserve">- </w:t>
      </w:r>
      <w:r>
        <w:rPr>
          <w:lang w:val="fr-CH"/>
        </w:rPr>
        <w:t xml:space="preserve">intuitievement si l’on change une des deux variables cela ne devrait pas avoir d’influence sur l’autre mathématiquement ça donne cela  «Deux événements A et B sont dits indépendants (par rapport à P ) </w:t>
      </w:r>
      <w:r>
        <w:rPr>
          <w:b/>
          <w:lang w:val="fr-CH"/>
        </w:rPr>
        <w:t>si P(A∩B)=P(A)P(B), P ( A ∩ B ) = P ( A ) P ( B )</w:t>
      </w:r>
      <w:r>
        <w:rPr>
          <w:lang w:val="fr-CH"/>
        </w:rPr>
        <w:t xml:space="preserve"> , ce qui peut encore s'écrire, si P(A)≠0 P ( A ) ≠ 0 , P(B|A)=P(B) P ( B | A ) = P ( B ) .» Google.</w:t>
      </w:r>
    </w:p>
    <w:p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Que signifie « des variables aléatoires non corrélées » 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lang w:val="fr-CH"/>
        </w:rPr>
        <w:t xml:space="preserve">- «Les deux variables aléatoires X et Y sont dites non corrélées </w:t>
      </w:r>
      <w:r>
        <w:rPr>
          <w:b/>
          <w:lang w:val="fr-CH"/>
        </w:rPr>
        <w:t>si et seulement si la covariance du couple (X,Y) existe et Cov(X,Y)=0»</w:t>
      </w:r>
      <w:r>
        <w:rPr>
          <w:b/>
          <w:lang w:val="fr-CH"/>
        </w:rPr>
        <w:t xml:space="preserve">google </w:t>
      </w:r>
    </w:p>
    <w:p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Qu’entends on par des variables aléatoires orthogonales 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lang w:val="fr-CH"/>
        </w:rPr>
        <w:t xml:space="preserve">- </w:t>
      </w:r>
      <w:r>
        <w:rPr>
          <w:lang w:val="fr-CH"/>
        </w:rPr>
        <w:t>on entends des vecteurs avec des composant aléatoire  qui sont orthorgonaux cela veux dire que leur produit scalaire = 0 cela est vrai en moyenne .</w:t>
      </w:r>
    </w:p>
    <w:p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Comment peut-on vérifier que des variables aléatoires sont orthogonales 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lang w:val="fr-CH"/>
        </w:rPr>
        <w:t xml:space="preserve">« </w:t>
      </w:r>
      <w:r>
        <w:rPr>
          <w:lang w:val="fr-CH"/>
        </w:rPr>
        <w:t>pour des variables aléatoires on peut vérifier cela si E(XY)=0</w:t>
      </w:r>
      <w:r>
        <w:rPr>
          <w:lang w:val="fr-CH"/>
        </w:rPr>
        <w:t xml:space="preserve">» </w:t>
      </w:r>
      <w:r>
        <w:rPr>
          <w:lang w:val="fr-CH"/>
        </w:rPr>
        <w:t>google</w:t>
      </w:r>
    </w:p>
    <w:p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Qu’est-ce qu’une distribution ? citer plusieurs types de distribution.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b/>
          <w:lang w:val="fr-CH"/>
        </w:rPr>
        <w:t>«Une distribution est un objet mathématique qui généralise la notion de fonction</w:t>
      </w:r>
      <w:r>
        <w:rPr>
          <w:lang w:val="fr-CH"/>
        </w:rPr>
        <w:t xml:space="preserve">. </w:t>
      </w:r>
      <w:r>
        <w:rPr>
          <w:lang w:val="fr-CH"/>
        </w:rPr>
        <w:t xml:space="preserve">»google 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lang w:val="fr-CH"/>
        </w:rPr>
        <w:t xml:space="preserve">distribution de dirac,distribution régulière , distributions </w:t>
      </w:r>
      <w:r>
        <w:rPr>
          <w:lang w:val="fr-CH"/>
        </w:rPr>
        <w:t>tempérées</w:t>
      </w:r>
    </w:p>
    <w:p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Que veut dire densité de probabilité 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lang w:val="fr-CH"/>
        </w:rPr>
        <w:t>-c’est la distribution des valeurs en fonction de ça probabilité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/>
      </w:r>
    </w:p>
    <w:p>
      <w:pPr>
        <w:pStyle w:val="Normal"/>
        <w:rPr>
          <w:lang w:val="fr-CH"/>
        </w:rPr>
      </w:pPr>
      <w:r>
        <w:rPr>
          <w:lang w:val="fr-CH"/>
        </w:rPr>
      </w:r>
    </w:p>
    <w:p>
      <w:pPr>
        <w:pStyle w:val="Normal"/>
        <w:rPr>
          <w:lang w:val="fr-CH"/>
        </w:rPr>
      </w:pPr>
      <w:r>
        <w:rPr>
          <w:lang w:val="fr-CH"/>
        </w:rPr>
        <w:t>Partie 2 : Processus aléatoires ou stochastiques (Random/Stochastic Processes)</w:t>
      </w:r>
    </w:p>
    <w:p>
      <w:pPr>
        <w:pStyle w:val="ListParagraph"/>
        <w:numPr>
          <w:ilvl w:val="0"/>
          <w:numId w:val="3"/>
        </w:numPr>
        <w:rPr>
          <w:lang w:val="fr-CH"/>
        </w:rPr>
      </w:pPr>
      <w:r>
        <w:rPr>
          <w:lang w:val="fr-CH"/>
        </w:rPr>
        <w:t>Qu’est-ce qu’un processus aléatoire stationnaire 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lang w:val="fr-CH"/>
        </w:rPr>
        <w:t xml:space="preserve">- </w:t>
      </w:r>
      <w:r>
        <w:rPr>
          <w:lang w:val="fr-CH"/>
        </w:rPr>
        <w:t>En gros l’aléatoire du processus ne varie pas dans le temps</w:t>
      </w:r>
    </w:p>
    <w:p>
      <w:pPr>
        <w:pStyle w:val="ListParagraph"/>
        <w:numPr>
          <w:ilvl w:val="0"/>
          <w:numId w:val="3"/>
        </w:numPr>
        <w:rPr>
          <w:lang w:val="fr-CH"/>
        </w:rPr>
      </w:pPr>
      <w:r>
        <w:rPr>
          <w:lang w:val="fr-CH"/>
        </w:rPr>
        <w:t>Comment peut-on trouver qu’un processus est stationnaire au sens large ?</w:t>
      </w:r>
    </w:p>
    <w:p>
      <w:pPr>
        <w:pStyle w:val="ListParagraph"/>
        <w:rPr>
          <w:lang w:val="fr-CH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lang w:val="fr-CH"/>
        </w:rPr>
        <w:t>«--  À l’ordre un : si sa moyenne mX (t) , E[Xt] est indépendante de t.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lang w:val="fr-CH"/>
        </w:rPr>
        <w:t xml:space="preserve">— </w:t>
      </w:r>
      <w:r>
        <w:rPr>
          <w:lang w:val="fr-CH"/>
        </w:rPr>
        <w:t>À l’ordre deux : s’il est stationnaire au sens large à l’ordre un que sa covariance ne dépend que de τ ,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lang w:val="fr-CH"/>
        </w:rPr>
        <w:t>c’est à dire si cov(t, t + τ ) , E [(Xt − mX (t)) (Xt+τ − mX (t + τ ))] est indépendant de t.</w:t>
      </w:r>
      <w:r>
        <w:rPr>
          <w:lang w:val="fr-CH"/>
        </w:rPr>
        <w:t xml:space="preserve">» </w:t>
      </w:r>
      <w:r>
        <w:rPr>
          <w:lang w:val="fr-CH"/>
        </w:rPr>
        <w:t>Stationnarité d’un processus aléatoire  Barbara Pascal.</w:t>
      </w:r>
    </w:p>
    <w:p>
      <w:pPr>
        <w:pStyle w:val="ListParagraph"/>
        <w:numPr>
          <w:ilvl w:val="0"/>
          <w:numId w:val="3"/>
        </w:numPr>
        <w:rPr>
          <w:lang w:val="fr-CH"/>
        </w:rPr>
      </w:pPr>
      <w:r>
        <w:rPr>
          <w:lang w:val="fr-CH"/>
        </w:rPr>
        <w:t>Donner une définition de l’ergodicité.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lang w:val="fr-CH"/>
        </w:rPr>
        <w:t xml:space="preserve">- «la valeur moyenne d'une </w:t>
      </w:r>
      <w:hyperlink r:id="rId2">
        <w:r>
          <w:rPr>
            <w:rStyle w:val="Hyperlink"/>
            <w:lang w:val="fr-CH"/>
          </w:rPr>
          <w:t>grandeur</w:t>
        </w:r>
      </w:hyperlink>
      <w:r>
        <w:rPr>
          <w:lang w:val="fr-CH"/>
        </w:rPr>
        <w:t xml:space="preserve"> calculée de manière statistique est égale à la moyenne d'un très grand nombre de mesures prises dans le temps» </w:t>
      </w:r>
      <w:r>
        <w:rPr>
          <w:lang w:val="fr-CH"/>
        </w:rPr>
        <w:t xml:space="preserve">wikipédia </w:t>
      </w:r>
    </w:p>
    <w:p>
      <w:pPr>
        <w:pStyle w:val="ListParagraph"/>
        <w:numPr>
          <w:ilvl w:val="0"/>
          <w:numId w:val="3"/>
        </w:numPr>
        <w:rPr>
          <w:lang w:val="fr-CH"/>
        </w:rPr>
      </w:pPr>
      <w:r>
        <w:rPr>
          <w:lang w:val="fr-CH"/>
        </w:rPr>
        <w:t>Qu’est-ce qu’un processus blanc (white random process) 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/>
        <w:t xml:space="preserve">- “ </w:t>
      </w:r>
      <w:r>
        <w:rPr/>
        <w:t>Un processus aléatoire de variables aléatoires non corrélées, de moyenne null et de variance finie.” google.</w:t>
      </w:r>
    </w:p>
    <w:p>
      <w:pPr>
        <w:pStyle w:val="ListParagraph"/>
        <w:numPr>
          <w:ilvl w:val="0"/>
          <w:numId w:val="3"/>
        </w:numPr>
        <w:rPr>
          <w:lang w:val="fr-CH"/>
        </w:rPr>
      </w:pPr>
      <w:r>
        <w:rPr>
          <w:lang w:val="fr-CH"/>
        </w:rPr>
        <w:t>Définir la densité spectrale de puissance 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lang w:val="fr-CH"/>
        </w:rPr>
        <w:t xml:space="preserve"> </w:t>
      </w:r>
      <w:r>
        <w:rPr>
          <w:lang w:val="fr-CH"/>
        </w:rPr>
        <w:t xml:space="preserve">«Elle </w:t>
      </w:r>
      <w:r>
        <w:rPr>
          <w:b/>
          <w:lang w:val="fr-CH"/>
        </w:rPr>
        <w:t xml:space="preserve">représente la répartition fréquentielle de la puissance d'un signal suivant les fréquences qui le composent» </w:t>
      </w:r>
      <w:r>
        <w:rPr>
          <w:b/>
          <w:lang w:val="fr-CH"/>
        </w:rPr>
        <w:t>google</w:t>
      </w:r>
      <w:r>
        <w:rPr>
          <w:lang w:val="fr-CH"/>
        </w:rPr>
        <w:t xml:space="preserve"> </w:t>
      </w:r>
    </w:p>
    <w:p>
      <w:pPr>
        <w:pStyle w:val="ListParagraph"/>
        <w:numPr>
          <w:ilvl w:val="0"/>
          <w:numId w:val="3"/>
        </w:numPr>
        <w:rPr>
          <w:lang w:val="fr-CH"/>
        </w:rPr>
      </w:pPr>
      <w:r>
        <w:rPr>
          <w:lang w:val="fr-CH"/>
        </w:rPr>
        <w:t xml:space="preserve">Lorsqu’on filtre un processus aléatoire qu’advient-t-il de la moyenne et de l’autocorrélation ? </w:t>
      </w:r>
      <w:r>
        <w:rPr>
          <w:lang w:val="fr-CH"/>
        </w:rPr>
        <w:t>La moyenne serait impacté en fonction du filtre doné par contre l’autocorrélation ne serait pas touché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/>
      </w:r>
    </w:p>
    <w:p>
      <w:pPr>
        <w:pStyle w:val="ListParagraph"/>
        <w:numPr>
          <w:ilvl w:val="0"/>
          <w:numId w:val="3"/>
        </w:numPr>
        <w:rPr>
          <w:lang w:val="fr-CH"/>
        </w:rPr>
      </w:pPr>
      <w:r>
        <w:rPr>
          <w:lang w:val="fr-CH"/>
        </w:rPr>
        <w:t>Qu’est-ce le processus « moving-average » ? et puis l’ « autoregressive model » ?</w:t>
      </w:r>
    </w:p>
    <w:p>
      <w:pPr>
        <w:pStyle w:val="ListParagraph"/>
        <w:numPr>
          <w:ilvl w:val="0"/>
          <w:numId w:val="0"/>
        </w:numPr>
        <w:ind w:hanging="0" w:left="720"/>
        <w:rPr>
          <w:lang w:val="fr-CH"/>
        </w:rPr>
      </w:pPr>
      <w:r>
        <w:rPr>
          <w:lang w:val="fr-CH"/>
        </w:rPr>
        <w:t>- «une moyenne mobile est un calcul permettant d'analyser des points de données en créant une série de moyennes de différentes sélections de l'ensemble de données complet.» «</w:t>
      </w:r>
      <w:r>
        <w:rPr>
          <w:lang w:val="fr-CH"/>
        </w:rPr>
        <w:t>Le modèle autorégressif spécifie que la variable de sortie dépend linéairement de ses propres valeurs précédentes et d'un terme stochastique» wikipédia 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DejaVu Sans"/>
        <w:sz w:val="24"/>
        <w:szCs w:val="24"/>
        <w:lang w:val="en-CH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Calibri" w:hAnsi="Calibri" w:eastAsia="等线" w:cs="DejaVu Sans"/>
      <w:color w:val="auto"/>
      <w:kern w:val="0"/>
      <w:sz w:val="24"/>
      <w:szCs w:val="24"/>
      <w:lang w:val="en-CH" w:eastAsia="zh-CN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等线 Light" w:cs="DejaVu Sans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ascii="Calibri Light" w:hAnsi="Calibri Light" w:eastAsia="等线 Light" w:cs="DejaVu Sans"/>
      <w:color w:themeColor="accent1" w:themeShade="bf" w:val="2F5496"/>
      <w:sz w:val="26"/>
      <w:szCs w:val="26"/>
    </w:rPr>
  </w:style>
  <w:style w:type="character" w:styleId="DefaultParagraphFont">
    <w:name w:val="Default Paragraph Font"/>
    <w:qFormat/>
    <w:rPr/>
  </w:style>
  <w:style w:type="character" w:styleId="TitleChar">
    <w:name w:val="Title Char"/>
    <w:basedOn w:val="DefaultParagraphFont"/>
    <w:link w:val="Title"/>
    <w:qFormat/>
    <w:rPr>
      <w:rFonts w:ascii="Calibri Light" w:hAnsi="Calibri Light" w:eastAsia="等线 Light" w:cs="DejaVu Sans"/>
      <w:spacing w:val="-10"/>
      <w:kern w:val="2"/>
      <w:sz w:val="56"/>
      <w:szCs w:val="56"/>
    </w:rPr>
  </w:style>
  <w:style w:type="character" w:styleId="Heading1Char">
    <w:name w:val="Heading 1 Char"/>
    <w:basedOn w:val="DefaultParagraphFont"/>
    <w:link w:val="Heading1"/>
    <w:qFormat/>
    <w:rPr>
      <w:rFonts w:ascii="Calibri Light" w:hAnsi="Calibri Light" w:eastAsia="等线 Light" w:cs="DejaVu Sans"/>
      <w:color w:themeColor="accent1" w:themeShade="bf" w:val="2F5496"/>
      <w:sz w:val="32"/>
      <w:szCs w:val="32"/>
    </w:rPr>
  </w:style>
  <w:style w:type="character" w:styleId="Heading2Char">
    <w:name w:val="Heading 2 Char"/>
    <w:basedOn w:val="DefaultParagraphFont"/>
    <w:link w:val="Heading2"/>
    <w:qFormat/>
    <w:rPr>
      <w:rFonts w:ascii="Calibri Light" w:hAnsi="Calibri Light" w:eastAsia="等线 Light" w:cs="DejaVu Sans"/>
      <w:color w:themeColor="accent1" w:themeShade="bf" w:val="2F5496"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qFormat/>
    <w:pPr>
      <w:spacing w:before="0" w:after="0"/>
      <w:contextualSpacing/>
    </w:pPr>
    <w:rPr>
      <w:rFonts w:ascii="Calibri Light" w:hAnsi="Calibri Light" w:eastAsia="等线 Light" w:cs="DejaVu Sans"/>
      <w:spacing w:val="-10"/>
      <w:kern w:val="2"/>
      <w:sz w:val="56"/>
      <w:szCs w:val="56"/>
    </w:rPr>
  </w:style>
  <w:style w:type="paragraph" w:styleId="ListParagraph">
    <w:name w:val="List Paragraph"/>
    <w:basedOn w:val="Normal"/>
    <w:qFormat/>
    <w:pPr>
      <w:spacing w:before="0" w:after="0"/>
      <w:ind w:left="72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r.wikipedia.org/wiki/Grandeur_physiqu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Application>LibreOffice/24.2.6.2$Linux_X86_64 LibreOffice_project/420$Build-2</Application>
  <AppVersion>15.0000</AppVersion>
  <Pages>2</Pages>
  <Words>573</Words>
  <Characters>2875</Characters>
  <CharactersWithSpaces>3412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2020-09-15T11:37:00Z</dcterms:created>
  <dc:creator>Favrat Pierre</dc:creator>
  <dc:description/>
  <dc:language>en-GB</dc:language>
  <cp:lastModifiedBy/>
  <dcterms:modified xsi:type="dcterms:W3CDTF">2024-10-15T23:09:40Z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