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829DD5A" w:rsidR="004A722C" w:rsidRPr="00B52FD4" w:rsidRDefault="007464B3" w:rsidP="00CD0D85">
      <w:pPr>
        <w:spacing w:line="360" w:lineRule="auto"/>
        <w:jc w:val="center"/>
        <w:rPr>
          <w:rFonts w:ascii="Times New Roman" w:hAnsi="Times New Roman" w:cs="Times New Roman"/>
          <w:b/>
          <w:bCs/>
          <w:color w:val="000000" w:themeColor="text1"/>
          <w:sz w:val="32"/>
          <w:szCs w:val="32"/>
        </w:rPr>
      </w:pPr>
      <w:r w:rsidRPr="007464B3">
        <w:rPr>
          <w:rFonts w:ascii="Times New Roman" w:hAnsi="Times New Roman" w:cs="Times New Roman"/>
          <w:b/>
          <w:bCs/>
          <w:color w:val="000000" w:themeColor="text1"/>
          <w:sz w:val="32"/>
          <w:szCs w:val="32"/>
        </w:rPr>
        <w:t>MACHINE LEARNING-BASED FRAUD DETECTION SYSTEM FOR IDENTIFYING SUSPICIOUS BANKING TRANSACTIONS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48FC290" w14:textId="77777777" w:rsidR="007464B3" w:rsidRPr="007464B3" w:rsidRDefault="007464B3" w:rsidP="007464B3">
      <w:pPr>
        <w:spacing w:line="360" w:lineRule="auto"/>
        <w:ind w:firstLine="720"/>
        <w:jc w:val="both"/>
        <w:rPr>
          <w:rFonts w:ascii="Times New Roman" w:hAnsi="Times New Roman" w:cs="Times New Roman"/>
          <w:sz w:val="24"/>
          <w:szCs w:val="24"/>
        </w:rPr>
      </w:pPr>
      <w:r w:rsidRPr="007464B3">
        <w:rPr>
          <w:rFonts w:ascii="Times New Roman" w:hAnsi="Times New Roman" w:cs="Times New Roman"/>
          <w:sz w:val="24"/>
          <w:szCs w:val="24"/>
        </w:rPr>
        <w:t>Financial institutions process millions of banking transactions every day, making it difficult to identify fraudulent activities through manual monitoring. Traditional rule-based fraud detection systems often fail to recognize evolving fraud patterns, resulting in financial losses and increased security risks. Banks require intelligent systems capable of detecting suspicious transactions accurately and in real time.</w:t>
      </w:r>
    </w:p>
    <w:p w14:paraId="2A27F69D" w14:textId="77777777" w:rsidR="007464B3" w:rsidRPr="007464B3" w:rsidRDefault="007464B3" w:rsidP="007464B3">
      <w:pPr>
        <w:spacing w:line="360" w:lineRule="auto"/>
        <w:ind w:firstLine="720"/>
        <w:jc w:val="both"/>
        <w:rPr>
          <w:rFonts w:ascii="Times New Roman" w:hAnsi="Times New Roman" w:cs="Times New Roman"/>
          <w:sz w:val="24"/>
          <w:szCs w:val="24"/>
        </w:rPr>
      </w:pPr>
      <w:r w:rsidRPr="007464B3">
        <w:rPr>
          <w:rFonts w:ascii="Times New Roman" w:hAnsi="Times New Roman" w:cs="Times New Roman"/>
          <w:sz w:val="24"/>
          <w:szCs w:val="24"/>
        </w:rPr>
        <w:t xml:space="preserve">The proposed solution is a </w:t>
      </w:r>
      <w:r w:rsidRPr="007464B3">
        <w:rPr>
          <w:rFonts w:ascii="Times New Roman" w:hAnsi="Times New Roman" w:cs="Times New Roman"/>
          <w:b/>
          <w:bCs/>
          <w:sz w:val="24"/>
          <w:szCs w:val="24"/>
        </w:rPr>
        <w:t>Machine Learning-Based Fraud Detection System</w:t>
      </w:r>
      <w:r w:rsidRPr="007464B3">
        <w:rPr>
          <w:rFonts w:ascii="Times New Roman" w:hAnsi="Times New Roman" w:cs="Times New Roman"/>
          <w:sz w:val="24"/>
          <w:szCs w:val="24"/>
        </w:rPr>
        <w:t xml:space="preserve"> that identifies suspicious banking transactions using advanced machine learning techniques. The system provides a centralized platform where transaction records are </w:t>
      </w:r>
      <w:proofErr w:type="spellStart"/>
      <w:r w:rsidRPr="007464B3">
        <w:rPr>
          <w:rFonts w:ascii="Times New Roman" w:hAnsi="Times New Roman" w:cs="Times New Roman"/>
          <w:sz w:val="24"/>
          <w:szCs w:val="24"/>
        </w:rPr>
        <w:t>analyzed</w:t>
      </w:r>
      <w:proofErr w:type="spellEnd"/>
      <w:r w:rsidRPr="007464B3">
        <w:rPr>
          <w:rFonts w:ascii="Times New Roman" w:hAnsi="Times New Roman" w:cs="Times New Roman"/>
          <w:sz w:val="24"/>
          <w:szCs w:val="24"/>
        </w:rPr>
        <w:t xml:space="preserve"> through a secure and user-friendly interface.</w:t>
      </w:r>
    </w:p>
    <w:p w14:paraId="5A2CB8E1" w14:textId="77777777" w:rsidR="007464B3" w:rsidRPr="007464B3" w:rsidRDefault="007464B3" w:rsidP="007464B3">
      <w:pPr>
        <w:spacing w:line="360" w:lineRule="auto"/>
        <w:ind w:firstLine="720"/>
        <w:jc w:val="both"/>
        <w:rPr>
          <w:rFonts w:ascii="Times New Roman" w:hAnsi="Times New Roman" w:cs="Times New Roman"/>
          <w:sz w:val="24"/>
          <w:szCs w:val="24"/>
        </w:rPr>
      </w:pPr>
      <w:r w:rsidRPr="007464B3">
        <w:rPr>
          <w:rFonts w:ascii="Times New Roman" w:hAnsi="Times New Roman" w:cs="Times New Roman"/>
          <w:sz w:val="24"/>
          <w:szCs w:val="24"/>
        </w:rPr>
        <w:t xml:space="preserve">By integrating machine learning classification algorithms, the system evaluates transaction amount, frequency, location, time, customer </w:t>
      </w:r>
      <w:proofErr w:type="spellStart"/>
      <w:r w:rsidRPr="007464B3">
        <w:rPr>
          <w:rFonts w:ascii="Times New Roman" w:hAnsi="Times New Roman" w:cs="Times New Roman"/>
          <w:sz w:val="24"/>
          <w:szCs w:val="24"/>
        </w:rPr>
        <w:t>behavior</w:t>
      </w:r>
      <w:proofErr w:type="spellEnd"/>
      <w:r w:rsidRPr="007464B3">
        <w:rPr>
          <w:rFonts w:ascii="Times New Roman" w:hAnsi="Times New Roman" w:cs="Times New Roman"/>
          <w:sz w:val="24"/>
          <w:szCs w:val="24"/>
        </w:rPr>
        <w:t>, account activity, and historical transaction patterns to identify potentially fraudulent activities. It generates fraud alerts, risk assessment reports, and visualization dashboards that help financial institutions detect fraud early and improve transaction security.</w:t>
      </w:r>
    </w:p>
    <w:p w14:paraId="00BD7366" w14:textId="77777777" w:rsidR="007464B3" w:rsidRPr="007464B3" w:rsidRDefault="007464B3" w:rsidP="007464B3">
      <w:pPr>
        <w:spacing w:line="360" w:lineRule="auto"/>
        <w:ind w:firstLine="720"/>
        <w:jc w:val="both"/>
        <w:rPr>
          <w:rFonts w:ascii="Times New Roman" w:hAnsi="Times New Roman" w:cs="Times New Roman"/>
          <w:sz w:val="24"/>
          <w:szCs w:val="24"/>
        </w:rPr>
      </w:pPr>
      <w:r w:rsidRPr="007464B3">
        <w:rPr>
          <w:rFonts w:ascii="Times New Roman" w:hAnsi="Times New Roman" w:cs="Times New Roman"/>
          <w:sz w:val="24"/>
          <w:szCs w:val="24"/>
        </w:rPr>
        <w:t>The system is secure, scalable, and suitable for banks, financial institutions, digital payment providers, and fintech organizations.</w:t>
      </w:r>
    </w:p>
    <w:p w14:paraId="7F00B37E" w14:textId="77777777" w:rsidR="007464B3" w:rsidRPr="007464B3" w:rsidRDefault="007464B3" w:rsidP="007464B3">
      <w:pPr>
        <w:spacing w:line="360" w:lineRule="auto"/>
        <w:ind w:firstLine="720"/>
        <w:jc w:val="both"/>
        <w:rPr>
          <w:rFonts w:ascii="Times New Roman" w:hAnsi="Times New Roman" w:cs="Times New Roman"/>
          <w:sz w:val="24"/>
          <w:szCs w:val="24"/>
        </w:rPr>
      </w:pPr>
      <w:r w:rsidRPr="007464B3">
        <w:rPr>
          <w:rFonts w:ascii="Times New Roman" w:hAnsi="Times New Roman" w:cs="Times New Roman"/>
          <w:sz w:val="24"/>
          <w:szCs w:val="24"/>
        </w:rPr>
        <w:t>Ultimately, this project delivers a modern and intelligent fraud detection solution that improves transaction security, reduces financial fraud, enables real-time risk assessment, and supports data-driven financial decision-making.</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8434B"/>
    <w:rsid w:val="0078729C"/>
    <w:rsid w:val="00796C02"/>
    <w:rsid w:val="007A7BE4"/>
    <w:rsid w:val="007C7A15"/>
    <w:rsid w:val="008076E0"/>
    <w:rsid w:val="00820B5F"/>
    <w:rsid w:val="00866DF0"/>
    <w:rsid w:val="00882D36"/>
    <w:rsid w:val="00965023"/>
    <w:rsid w:val="00995AA1"/>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2026-07-04T13:59:00Z</dcterms:created>
  <dcterms:modified xsi:type="dcterms:W3CDTF">2026-07-04T13:59:00Z</dcterms:modified>
</cp:coreProperties>
</file>