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tab/>
      </w:r>
    </w:p>
    <w:p/>
    <w:p>
      <w:pPr>
        <w:jc w:val="center"/>
      </w:pPr>
      <w:r>
        <w:rPr>
          <w:sz w:val="36"/>
        </w:rPr>
        <w:t xml:space="preserve">Setup of the CCS-Project: </w:t>
      </w:r>
      <w:proofErr w:type="spellStart"/>
      <w:r>
        <w:rPr>
          <w:sz w:val="36"/>
        </w:rPr>
        <w:t>qspi</w:t>
      </w:r>
      <w:proofErr w:type="spellEnd"/>
      <w:r>
        <w:rPr>
          <w:sz w:val="36"/>
        </w:rPr>
        <w:t>-flash-writer-reloaded</w:t>
      </w:r>
    </w:p>
    <w:p>
      <w:pPr>
        <w:rPr>
          <w:b/>
        </w:rPr>
      </w:pPr>
    </w:p>
    <w:p/>
    <w:p>
      <w:r>
        <w:tab/>
      </w:r>
    </w:p>
    <w:tbl>
      <w:tblPr>
        <w:tblStyle w:val="TabelleListe4"/>
        <w:tblW w:w="0" w:type="auto"/>
        <w:tblLook w:val="01E0"/>
      </w:tblPr>
      <w:tblGrid>
        <w:gridCol w:w="3369"/>
        <w:gridCol w:w="5842"/>
      </w:tblGrid>
      <w:tr>
        <w:trPr>
          <w:cnfStyle w:val="100000000000"/>
        </w:trPr>
        <w:tc>
          <w:tcPr>
            <w:tcW w:w="921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rFonts w:cs="Times New Roman"/>
                <w:szCs w:val="20"/>
              </w:rPr>
            </w:pPr>
            <w:r>
              <w:rPr>
                <w:rFonts w:cs="Times New Roman"/>
                <w:szCs w:val="20"/>
              </w:rPr>
              <w:t>Document Control:</w:t>
            </w:r>
          </w:p>
        </w:tc>
      </w:tr>
      <w:tr>
        <w:tc>
          <w:tcPr>
            <w:tcW w:w="33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r>
              <w:t>Project:</w:t>
            </w:r>
          </w:p>
        </w:tc>
        <w:tc>
          <w:tcPr>
            <w:tcW w:w="5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r>
              <w:t>MFC4T0, Toyota Mono</w:t>
            </w:r>
          </w:p>
        </w:tc>
      </w:tr>
      <w:tr>
        <w:tc>
          <w:tcPr>
            <w:tcW w:w="33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r>
              <w:t>Revision:</w:t>
            </w:r>
          </w:p>
        </w:tc>
        <w:tc>
          <w:tcPr>
            <w:tcW w:w="5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r>
              <w:t>1.1</w:t>
            </w:r>
          </w:p>
        </w:tc>
      </w:tr>
      <w:tr>
        <w:tc>
          <w:tcPr>
            <w:tcW w:w="33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r>
              <w:t>Last Change:</w:t>
            </w:r>
          </w:p>
        </w:tc>
        <w:tc>
          <w:tcPr>
            <w:tcW w:w="5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r>
              <w:t>29.10.2013</w:t>
            </w:r>
          </w:p>
        </w:tc>
      </w:tr>
      <w:tr>
        <w:tc>
          <w:tcPr>
            <w:tcW w:w="33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r>
              <w:t>Confidence Level:</w:t>
            </w:r>
          </w:p>
        </w:tc>
        <w:tc>
          <w:tcPr>
            <w:tcW w:w="5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r>
              <w:sym w:font="Wingdings" w:char="006F"/>
            </w:r>
            <w:r>
              <w:t xml:space="preserve"> Public</w:t>
            </w:r>
            <w:r>
              <w:br/>
            </w:r>
            <w:r>
              <w:sym w:font="Wingdings" w:char="00FD"/>
            </w:r>
            <w:r>
              <w:t xml:space="preserve"> Confidential</w:t>
            </w:r>
          </w:p>
        </w:tc>
      </w:tr>
    </w:tbl>
    <w:p>
      <w:pPr>
        <w:jc w:val="center"/>
      </w:pPr>
    </w:p>
    <w:p>
      <w:pPr>
        <w:jc w:val="center"/>
        <w:rPr>
          <w:lang w:val="en-GB"/>
        </w:rPr>
      </w:pPr>
      <w:r>
        <w:t>Printed copy is uncontrolled!</w:t>
      </w:r>
      <w:r>
        <w:br/>
      </w:r>
      <w:r>
        <w:br/>
      </w:r>
      <w:r>
        <w:rPr>
          <w:color w:val="C0C0C0"/>
          <w:sz w:val="16"/>
          <w:szCs w:val="16"/>
          <w:lang w:val="en-GB"/>
        </w:rPr>
        <w:t xml:space="preserve">CONFIDENTIAL AND PROPRIETARY PROPERTY OF A.D.C. </w:t>
      </w:r>
      <w:proofErr w:type="gramStart"/>
      <w:r>
        <w:rPr>
          <w:color w:val="C0C0C0"/>
          <w:sz w:val="16"/>
          <w:szCs w:val="16"/>
          <w:lang w:val="en-GB"/>
        </w:rPr>
        <w:t>GmbH  -</w:t>
      </w:r>
      <w:proofErr w:type="gramEnd"/>
      <w:r>
        <w:rPr>
          <w:color w:val="C0C0C0"/>
          <w:sz w:val="16"/>
          <w:szCs w:val="16"/>
          <w:lang w:val="en-GB"/>
        </w:rPr>
        <w:t xml:space="preserve">  ALL RIGHTS RESERVED</w:t>
      </w:r>
    </w:p>
    <w:p/>
    <w:p/>
    <w:p/>
    <w:tbl>
      <w:tblPr>
        <w:tblStyle w:val="TabelleListe4"/>
        <w:tblW w:w="0" w:type="auto"/>
        <w:tblLook w:val="01E0"/>
      </w:tblPr>
      <w:tblGrid>
        <w:gridCol w:w="3331"/>
        <w:gridCol w:w="5880"/>
      </w:tblGrid>
      <w:tr>
        <w:trPr>
          <w:cnfStyle w:val="100000000000"/>
        </w:trPr>
        <w:tc>
          <w:tcPr>
            <w:tcW w:w="921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rFonts w:cs="Times New Roman"/>
                <w:szCs w:val="20"/>
              </w:rPr>
            </w:pPr>
            <w:smartTag w:uri="urn:schemas-microsoft-com:office:smarttags" w:element="place">
              <w:smartTag w:uri="urn:schemas-microsoft-com:office:smarttags" w:element="PlaceName">
                <w:r>
                  <w:rPr>
                    <w:rFonts w:cs="Times New Roman"/>
                    <w:szCs w:val="20"/>
                  </w:rPr>
                  <w:t>Document</w:t>
                </w:r>
              </w:smartTag>
              <w:r>
                <w:rPr>
                  <w:rFonts w:cs="Times New Roman"/>
                  <w:szCs w:val="20"/>
                </w:rPr>
                <w:t xml:space="preserve"> </w:t>
              </w:r>
              <w:smartTag w:uri="urn:schemas-microsoft-com:office:smarttags" w:element="PlaceType">
                <w:r>
                  <w:rPr>
                    <w:rFonts w:cs="Times New Roman"/>
                    <w:szCs w:val="20"/>
                  </w:rPr>
                  <w:t>State</w:t>
                </w:r>
              </w:smartTag>
            </w:smartTag>
            <w:r>
              <w:rPr>
                <w:rFonts w:cs="Times New Roman"/>
                <w:szCs w:val="20"/>
              </w:rPr>
              <w:t>:</w:t>
            </w:r>
          </w:p>
        </w:tc>
      </w:tr>
      <w:tr>
        <w:tc>
          <w:tcPr>
            <w:tcW w:w="33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r>
              <w:t>State:</w:t>
            </w:r>
          </w:p>
        </w:tc>
        <w:tc>
          <w:tcPr>
            <w:tcW w:w="5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r>
              <w:t>Draft</w:t>
            </w:r>
          </w:p>
        </w:tc>
      </w:tr>
      <w:tr>
        <w:tc>
          <w:tcPr>
            <w:tcW w:w="33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r>
              <w:t>Author:</w:t>
            </w:r>
          </w:p>
        </w:tc>
        <w:tc>
          <w:tcPr>
            <w:tcW w:w="5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roofErr w:type="spellStart"/>
            <w:r>
              <w:t>Harald</w:t>
            </w:r>
            <w:proofErr w:type="spellEnd"/>
            <w:r>
              <w:t xml:space="preserve"> Heim-Ext</w:t>
            </w:r>
          </w:p>
        </w:tc>
      </w:tr>
      <w:tr>
        <w:tc>
          <w:tcPr>
            <w:tcW w:w="33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r>
              <w:t>Reviewed by:</w:t>
            </w:r>
          </w:p>
        </w:tc>
        <w:tc>
          <w:tcPr>
            <w:tcW w:w="5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rFonts w:cs="Arial"/>
              </w:rPr>
            </w:pPr>
            <w:r>
              <w:rPr>
                <w:rFonts w:cs="Arial"/>
              </w:rPr>
              <w:t>-</w:t>
            </w:r>
          </w:p>
        </w:tc>
      </w:tr>
      <w:tr>
        <w:tc>
          <w:tcPr>
            <w:tcW w:w="33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r>
              <w:t>Released by:</w:t>
            </w:r>
          </w:p>
        </w:tc>
        <w:tc>
          <w:tcPr>
            <w:tcW w:w="5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/>
        </w:tc>
      </w:tr>
    </w:tbl>
    <w:p/>
    <w:p>
      <w:pPr>
        <w:pStyle w:val="MarkedLine"/>
        <w:rPr>
          <w:rFonts w:cs="Arial"/>
        </w:rPr>
      </w:pPr>
      <w:r>
        <w:br w:type="page"/>
      </w:r>
      <w:r>
        <w:rPr>
          <w:rFonts w:cs="Arial"/>
        </w:rPr>
        <w:lastRenderedPageBreak/>
        <w:t>Table of Contents</w:t>
      </w:r>
    </w:p>
    <w:p>
      <w:pPr>
        <w:rPr>
          <w:rFonts w:cs="Arial"/>
        </w:rPr>
      </w:pPr>
    </w:p>
    <w:p>
      <w:pPr>
        <w:pStyle w:val="Verzeichnis1"/>
        <w:rPr>
          <w:rFonts w:asciiTheme="minorHAnsi" w:eastAsiaTheme="minorEastAsia" w:hAnsiTheme="minorHAnsi" w:cstheme="minorBidi"/>
          <w:noProof/>
          <w:sz w:val="22"/>
          <w:szCs w:val="22"/>
          <w:lang w:val="de-DE"/>
        </w:rPr>
      </w:pPr>
      <w:r>
        <w:rPr>
          <w:rFonts w:cs="Arial"/>
        </w:rPr>
        <w:fldChar w:fldCharType="begin"/>
      </w:r>
      <w:r>
        <w:rPr>
          <w:rFonts w:cs="Arial"/>
        </w:rPr>
        <w:instrText xml:space="preserve"> TOC \o "1-3" \h \z \u </w:instrText>
      </w:r>
      <w:r>
        <w:rPr>
          <w:rFonts w:cs="Arial"/>
        </w:rPr>
        <w:fldChar w:fldCharType="separate"/>
      </w:r>
      <w:hyperlink w:anchor="_Toc370969123" w:history="1">
        <w:r>
          <w:rPr>
            <w:rStyle w:val="Hyperlink"/>
            <w:noProof/>
          </w:rPr>
          <w:t>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de-DE"/>
          </w:rPr>
          <w:tab/>
        </w:r>
        <w:r>
          <w:rPr>
            <w:rStyle w:val="Hyperlink"/>
            <w:noProof/>
          </w:rPr>
          <w:t>Introduction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_Toc370969123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>
      <w:pPr>
        <w:pStyle w:val="Verzeichnis1"/>
        <w:rPr>
          <w:rFonts w:asciiTheme="minorHAnsi" w:eastAsiaTheme="minorEastAsia" w:hAnsiTheme="minorHAnsi" w:cstheme="minorBidi"/>
          <w:noProof/>
          <w:sz w:val="22"/>
          <w:szCs w:val="22"/>
          <w:lang w:val="de-DE"/>
        </w:rPr>
      </w:pPr>
      <w:hyperlink w:anchor="_Toc370969124" w:history="1">
        <w:r>
          <w:rPr>
            <w:rStyle w:val="Hyperlink"/>
            <w:noProof/>
          </w:rPr>
          <w:t>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de-DE"/>
          </w:rPr>
          <w:tab/>
        </w:r>
        <w:r>
          <w:rPr>
            <w:rStyle w:val="Hyperlink"/>
            <w:noProof/>
          </w:rPr>
          <w:t>Change Log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_Toc370969124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>
      <w:pPr>
        <w:pStyle w:val="Verzeichnis1"/>
        <w:rPr>
          <w:rFonts w:asciiTheme="minorHAnsi" w:eastAsiaTheme="minorEastAsia" w:hAnsiTheme="minorHAnsi" w:cstheme="minorBidi"/>
          <w:noProof/>
          <w:sz w:val="22"/>
          <w:szCs w:val="22"/>
          <w:lang w:val="de-DE"/>
        </w:rPr>
      </w:pPr>
      <w:hyperlink w:anchor="_Toc370969125" w:history="1">
        <w:r>
          <w:rPr>
            <w:rStyle w:val="Hyperlink"/>
            <w:noProof/>
            <w:lang w:val="de-DE"/>
          </w:rPr>
          <w:t>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de-DE"/>
          </w:rPr>
          <w:tab/>
        </w:r>
        <w:r>
          <w:rPr>
            <w:rStyle w:val="Hyperlink"/>
            <w:noProof/>
            <w:lang w:val="de-DE"/>
          </w:rPr>
          <w:t>Use TI Compiler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_Toc370969125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>
      <w:pPr>
        <w:pStyle w:val="Verzeichnis1"/>
        <w:rPr>
          <w:rFonts w:asciiTheme="minorHAnsi" w:eastAsiaTheme="minorEastAsia" w:hAnsiTheme="minorHAnsi" w:cstheme="minorBidi"/>
          <w:noProof/>
          <w:sz w:val="22"/>
          <w:szCs w:val="22"/>
          <w:lang w:val="de-DE"/>
        </w:rPr>
      </w:pPr>
      <w:hyperlink w:anchor="_Toc370969126" w:history="1">
        <w:r>
          <w:rPr>
            <w:rStyle w:val="Hyperlink"/>
            <w:noProof/>
          </w:rPr>
          <w:t>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de-DE"/>
          </w:rPr>
          <w:tab/>
        </w:r>
        <w:r>
          <w:rPr>
            <w:rStyle w:val="Hyperlink"/>
            <w:noProof/>
          </w:rPr>
          <w:t>Step by Step creating new CCS Project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_Toc370969126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>
      <w:pPr>
        <w:pStyle w:val="Verzeichnis2"/>
        <w:tabs>
          <w:tab w:val="left" w:pos="880"/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/>
        </w:rPr>
      </w:pPr>
      <w:hyperlink w:anchor="_Toc370969127" w:history="1">
        <w:r>
          <w:rPr>
            <w:rStyle w:val="Hyperlink"/>
            <w:noProof/>
          </w:rPr>
          <w:t>4.1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de-DE"/>
          </w:rPr>
          <w:tab/>
        </w:r>
        <w:r>
          <w:rPr>
            <w:rStyle w:val="Hyperlink"/>
            <w:noProof/>
          </w:rPr>
          <w:t>Create wizard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_Toc370969127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>
      <w:pPr>
        <w:pStyle w:val="Verzeichnis2"/>
        <w:tabs>
          <w:tab w:val="left" w:pos="880"/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/>
        </w:rPr>
      </w:pPr>
      <w:hyperlink w:anchor="_Toc370969128" w:history="1">
        <w:r>
          <w:rPr>
            <w:rStyle w:val="Hyperlink"/>
            <w:noProof/>
          </w:rPr>
          <w:t>4.2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de-DE"/>
          </w:rPr>
          <w:tab/>
        </w:r>
        <w:r>
          <w:rPr>
            <w:rStyle w:val="Hyperlink"/>
            <w:noProof/>
          </w:rPr>
          <w:t>Copy the Source files to the directory: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_Toc370969128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>
      <w:pPr>
        <w:pStyle w:val="Verzeichnis2"/>
        <w:tabs>
          <w:tab w:val="left" w:pos="880"/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/>
        </w:rPr>
      </w:pPr>
      <w:hyperlink w:anchor="_Toc370969129" w:history="1">
        <w:r>
          <w:rPr>
            <w:rStyle w:val="Hyperlink"/>
            <w:noProof/>
          </w:rPr>
          <w:t>4.3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de-DE"/>
          </w:rPr>
          <w:tab/>
        </w:r>
        <w:r>
          <w:rPr>
            <w:rStyle w:val="Hyperlink"/>
            <w:noProof/>
          </w:rPr>
          <w:t>Rename output folder to VH28_debug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_Toc370969129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>
      <w:pPr>
        <w:pStyle w:val="Verzeichnis2"/>
        <w:tabs>
          <w:tab w:val="left" w:pos="880"/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/>
        </w:rPr>
      </w:pPr>
      <w:hyperlink w:anchor="_Toc370969130" w:history="1">
        <w:r>
          <w:rPr>
            <w:rStyle w:val="Hyperlink"/>
            <w:noProof/>
          </w:rPr>
          <w:t>4.4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de-DE"/>
          </w:rPr>
          <w:tab/>
        </w:r>
        <w:r>
          <w:rPr>
            <w:rStyle w:val="Hyperlink"/>
            <w:noProof/>
          </w:rPr>
          <w:t>Switch off optimization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_Toc370969130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>
      <w:pPr>
        <w:pStyle w:val="Verzeichnis2"/>
        <w:tabs>
          <w:tab w:val="left" w:pos="880"/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/>
        </w:rPr>
      </w:pPr>
      <w:hyperlink w:anchor="_Toc370969131" w:history="1">
        <w:r>
          <w:rPr>
            <w:rStyle w:val="Hyperlink"/>
            <w:noProof/>
          </w:rPr>
          <w:t>4.5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de-DE"/>
          </w:rPr>
          <w:tab/>
        </w:r>
        <w:r>
          <w:rPr>
            <w:rStyle w:val="Hyperlink"/>
            <w:noProof/>
          </w:rPr>
          <w:t>Add include paths for *.h-files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_Toc370969131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>
      <w:pPr>
        <w:pStyle w:val="Verzeichnis2"/>
        <w:tabs>
          <w:tab w:val="left" w:pos="880"/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/>
        </w:rPr>
      </w:pPr>
      <w:hyperlink w:anchor="_Toc370969132" w:history="1">
        <w:r>
          <w:rPr>
            <w:rStyle w:val="Hyperlink"/>
            <w:noProof/>
          </w:rPr>
          <w:t>4.6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de-DE"/>
          </w:rPr>
          <w:tab/>
        </w:r>
        <w:r>
          <w:rPr>
            <w:rStyle w:val="Hyperlink"/>
            <w:noProof/>
          </w:rPr>
          <w:t>All other values leave on default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_Toc370969132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>
      <w:pPr>
        <w:pStyle w:val="Verzeichnis1"/>
        <w:rPr>
          <w:rFonts w:asciiTheme="minorHAnsi" w:eastAsiaTheme="minorEastAsia" w:hAnsiTheme="minorHAnsi" w:cstheme="minorBidi"/>
          <w:noProof/>
          <w:sz w:val="22"/>
          <w:szCs w:val="22"/>
          <w:lang w:val="de-DE"/>
        </w:rPr>
      </w:pPr>
      <w:hyperlink w:anchor="_Toc370969133" w:history="1">
        <w:r>
          <w:rPr>
            <w:rStyle w:val="Hyperlink"/>
            <w:noProof/>
          </w:rPr>
          <w:t>5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de-DE"/>
          </w:rPr>
          <w:tab/>
        </w:r>
        <w:r>
          <w:rPr>
            <w:rStyle w:val="Hyperlink"/>
            <w:noProof/>
          </w:rPr>
          <w:t>Specifications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_Toc370969133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>
      <w:r>
        <w:rPr>
          <w:rFonts w:cs="Arial"/>
        </w:rPr>
        <w:fldChar w:fldCharType="end"/>
      </w:r>
    </w:p>
    <w:p>
      <w:pPr>
        <w:pStyle w:val="berschrift1"/>
        <w:tabs>
          <w:tab w:val="clear" w:pos="1418"/>
        </w:tabs>
      </w:pPr>
      <w:bookmarkStart w:id="0" w:name="_Toc113770034"/>
      <w:bookmarkStart w:id="1" w:name="_Toc370969123"/>
      <w:r>
        <w:t>Introduction</w:t>
      </w:r>
      <w:bookmarkEnd w:id="0"/>
      <w:bookmarkEnd w:id="1"/>
    </w:p>
    <w:p>
      <w:pPr>
        <w:rPr>
          <w:lang w:val="en-GB"/>
        </w:rPr>
      </w:pPr>
      <w:r>
        <w:rPr>
          <w:lang w:val="en-GB"/>
        </w:rPr>
        <w:t>You can use this document as an example, to setup new CCS Projects.</w:t>
      </w:r>
      <w:r>
        <w:rPr>
          <w:lang w:val="en-GB"/>
        </w:rPr>
        <w:br/>
        <w:t xml:space="preserve">Also it is the documentation for the CCS-Project </w:t>
      </w:r>
      <w:proofErr w:type="spellStart"/>
      <w:r>
        <w:rPr>
          <w:lang w:val="en-GB"/>
        </w:rPr>
        <w:t>qspi</w:t>
      </w:r>
      <w:proofErr w:type="spellEnd"/>
      <w:r>
        <w:rPr>
          <w:lang w:val="en-GB"/>
        </w:rPr>
        <w:t>-flash-writer-reloaded.</w:t>
      </w:r>
    </w:p>
    <w:p/>
    <w:p>
      <w:pPr>
        <w:pStyle w:val="berschrift1"/>
        <w:tabs>
          <w:tab w:val="clear" w:pos="1418"/>
        </w:tabs>
      </w:pPr>
      <w:bookmarkStart w:id="2" w:name="_Toc113770047"/>
      <w:bookmarkStart w:id="3" w:name="_Toc370969124"/>
      <w:r>
        <w:t>Change Log</w:t>
      </w:r>
      <w:bookmarkEnd w:id="2"/>
      <w:bookmarkEnd w:id="3"/>
    </w:p>
    <w:tbl>
      <w:tblPr>
        <w:tblW w:w="988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/>
      </w:tblPr>
      <w:tblGrid>
        <w:gridCol w:w="817"/>
        <w:gridCol w:w="1276"/>
        <w:gridCol w:w="1417"/>
        <w:gridCol w:w="4820"/>
        <w:gridCol w:w="1559"/>
      </w:tblGrid>
      <w:tr>
        <w:tc>
          <w:tcPr>
            <w:tcW w:w="817" w:type="dxa"/>
            <w:vAlign w:val="center"/>
          </w:tcPr>
          <w:p>
            <w:pPr>
              <w:spacing w:before="120" w:after="120"/>
              <w:rPr>
                <w:rFonts w:cs="Arial"/>
                <w:b/>
                <w:bCs/>
                <w:szCs w:val="24"/>
              </w:rPr>
            </w:pPr>
            <w:r>
              <w:rPr>
                <w:rFonts w:cs="Arial"/>
                <w:b/>
                <w:bCs/>
                <w:szCs w:val="24"/>
              </w:rPr>
              <w:t>Ve</w:t>
            </w:r>
            <w:r>
              <w:rPr>
                <w:rFonts w:cs="Arial"/>
                <w:b/>
                <w:bCs/>
                <w:szCs w:val="24"/>
              </w:rPr>
              <w:t>r</w:t>
            </w:r>
            <w:r>
              <w:rPr>
                <w:rFonts w:cs="Arial"/>
                <w:b/>
                <w:bCs/>
                <w:szCs w:val="24"/>
              </w:rPr>
              <w:t>sion</w:t>
            </w:r>
          </w:p>
        </w:tc>
        <w:tc>
          <w:tcPr>
            <w:tcW w:w="1276" w:type="dxa"/>
            <w:vAlign w:val="center"/>
          </w:tcPr>
          <w:p>
            <w:pPr>
              <w:spacing w:before="120" w:after="120"/>
              <w:rPr>
                <w:rFonts w:cs="Arial"/>
                <w:b/>
                <w:bCs/>
                <w:szCs w:val="24"/>
              </w:rPr>
            </w:pPr>
            <w:r>
              <w:rPr>
                <w:rFonts w:cs="Arial"/>
                <w:b/>
                <w:bCs/>
                <w:szCs w:val="24"/>
              </w:rPr>
              <w:t>Date</w:t>
            </w:r>
          </w:p>
        </w:tc>
        <w:tc>
          <w:tcPr>
            <w:tcW w:w="1417" w:type="dxa"/>
            <w:vAlign w:val="center"/>
          </w:tcPr>
          <w:p>
            <w:pPr>
              <w:spacing w:before="120" w:after="120"/>
              <w:rPr>
                <w:rFonts w:cs="Arial"/>
                <w:b/>
                <w:bCs/>
                <w:szCs w:val="24"/>
              </w:rPr>
            </w:pPr>
            <w:r>
              <w:rPr>
                <w:rFonts w:cs="Arial"/>
                <w:b/>
                <w:bCs/>
                <w:szCs w:val="24"/>
              </w:rPr>
              <w:t>Editor</w:t>
            </w:r>
          </w:p>
        </w:tc>
        <w:tc>
          <w:tcPr>
            <w:tcW w:w="4820" w:type="dxa"/>
            <w:vAlign w:val="center"/>
          </w:tcPr>
          <w:p>
            <w:pPr>
              <w:spacing w:before="120" w:after="120"/>
              <w:rPr>
                <w:rFonts w:cs="Arial"/>
                <w:b/>
                <w:bCs/>
                <w:szCs w:val="24"/>
              </w:rPr>
            </w:pPr>
            <w:r>
              <w:rPr>
                <w:rFonts w:cs="Arial"/>
                <w:b/>
                <w:bCs/>
                <w:szCs w:val="24"/>
              </w:rPr>
              <w:t>Description</w:t>
            </w:r>
          </w:p>
        </w:tc>
        <w:tc>
          <w:tcPr>
            <w:tcW w:w="1559" w:type="dxa"/>
            <w:vAlign w:val="center"/>
          </w:tcPr>
          <w:p>
            <w:pPr>
              <w:spacing w:before="120" w:after="120"/>
              <w:rPr>
                <w:rFonts w:cs="Arial"/>
                <w:b/>
                <w:bCs/>
                <w:szCs w:val="24"/>
              </w:rPr>
            </w:pPr>
            <w:r>
              <w:rPr>
                <w:rFonts w:cs="Arial"/>
                <w:b/>
                <w:bCs/>
                <w:szCs w:val="24"/>
              </w:rPr>
              <w:t xml:space="preserve">Pages / </w:t>
            </w:r>
          </w:p>
          <w:p>
            <w:pPr>
              <w:spacing w:before="120" w:after="120"/>
              <w:rPr>
                <w:rFonts w:cs="Arial"/>
                <w:b/>
                <w:bCs/>
                <w:szCs w:val="24"/>
              </w:rPr>
            </w:pPr>
            <w:r>
              <w:rPr>
                <w:rFonts w:cs="Arial"/>
                <w:b/>
                <w:bCs/>
                <w:szCs w:val="24"/>
              </w:rPr>
              <w:t>Chapter</w:t>
            </w:r>
          </w:p>
        </w:tc>
      </w:tr>
      <w:tr>
        <w:tc>
          <w:tcPr>
            <w:tcW w:w="817" w:type="dxa"/>
          </w:tcPr>
          <w:p>
            <w:pPr>
              <w:spacing w:before="6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1.1</w:t>
            </w:r>
          </w:p>
        </w:tc>
        <w:tc>
          <w:tcPr>
            <w:tcW w:w="1276" w:type="dxa"/>
          </w:tcPr>
          <w:p>
            <w:pPr>
              <w:spacing w:before="60" w:after="60"/>
              <w:rPr>
                <w:rFonts w:cs="Arial"/>
                <w:sz w:val="20"/>
                <w:lang w:val="de-DE"/>
              </w:rPr>
            </w:pPr>
            <w:r>
              <w:rPr>
                <w:rFonts w:cs="Arial"/>
                <w:sz w:val="20"/>
                <w:lang w:val="de-DE"/>
              </w:rPr>
              <w:t>29.10.2013</w:t>
            </w:r>
          </w:p>
        </w:tc>
        <w:tc>
          <w:tcPr>
            <w:tcW w:w="1417" w:type="dxa"/>
          </w:tcPr>
          <w:p>
            <w:pPr>
              <w:spacing w:before="60" w:after="60"/>
              <w:rPr>
                <w:rFonts w:cs="Arial"/>
                <w:sz w:val="20"/>
                <w:lang w:val="de-DE"/>
              </w:rPr>
            </w:pPr>
            <w:r>
              <w:rPr>
                <w:rFonts w:cs="Arial"/>
                <w:sz w:val="20"/>
                <w:lang w:val="de-DE"/>
              </w:rPr>
              <w:t>Heim</w:t>
            </w:r>
          </w:p>
        </w:tc>
        <w:tc>
          <w:tcPr>
            <w:tcW w:w="4820" w:type="dxa"/>
          </w:tcPr>
          <w:p>
            <w:pPr>
              <w:spacing w:before="60" w:after="60"/>
              <w:rPr>
                <w:rFonts w:cs="Arial"/>
                <w:sz w:val="20"/>
                <w:lang w:val="de-DE"/>
              </w:rPr>
            </w:pPr>
            <w:r>
              <w:rPr>
                <w:rFonts w:cs="Arial"/>
                <w:sz w:val="20"/>
                <w:lang w:val="de-DE"/>
              </w:rPr>
              <w:t>Initial Revision</w:t>
            </w:r>
          </w:p>
        </w:tc>
        <w:tc>
          <w:tcPr>
            <w:tcW w:w="1559" w:type="dxa"/>
          </w:tcPr>
          <w:p>
            <w:pPr>
              <w:spacing w:before="60" w:after="60"/>
              <w:rPr>
                <w:rFonts w:cs="Arial"/>
                <w:sz w:val="20"/>
                <w:lang w:val="de-DE"/>
              </w:rPr>
            </w:pPr>
            <w:r>
              <w:rPr>
                <w:rFonts w:cs="Arial"/>
                <w:sz w:val="20"/>
                <w:lang w:val="de-DE"/>
              </w:rPr>
              <w:t>all</w:t>
            </w:r>
          </w:p>
        </w:tc>
      </w:tr>
      <w:tr>
        <w:tc>
          <w:tcPr>
            <w:tcW w:w="817" w:type="dxa"/>
          </w:tcPr>
          <w:p>
            <w:pPr>
              <w:spacing w:before="60" w:after="60"/>
              <w:rPr>
                <w:rFonts w:cs="Arial"/>
                <w:sz w:val="20"/>
                <w:lang w:val="de-DE"/>
              </w:rPr>
            </w:pPr>
          </w:p>
        </w:tc>
        <w:tc>
          <w:tcPr>
            <w:tcW w:w="1276" w:type="dxa"/>
          </w:tcPr>
          <w:p>
            <w:pPr>
              <w:spacing w:before="60" w:after="60"/>
              <w:rPr>
                <w:rFonts w:cs="Arial"/>
                <w:sz w:val="20"/>
                <w:lang w:val="de-DE"/>
              </w:rPr>
            </w:pPr>
          </w:p>
        </w:tc>
        <w:tc>
          <w:tcPr>
            <w:tcW w:w="1417" w:type="dxa"/>
          </w:tcPr>
          <w:p>
            <w:pPr>
              <w:spacing w:before="60" w:after="60"/>
              <w:rPr>
                <w:rFonts w:cs="Arial"/>
                <w:sz w:val="20"/>
                <w:lang w:val="de-DE"/>
              </w:rPr>
            </w:pPr>
          </w:p>
        </w:tc>
        <w:tc>
          <w:tcPr>
            <w:tcW w:w="4820" w:type="dxa"/>
          </w:tcPr>
          <w:p>
            <w:pPr>
              <w:spacing w:before="60" w:after="60"/>
              <w:rPr>
                <w:rFonts w:cs="Arial"/>
                <w:sz w:val="20"/>
                <w:lang w:val="de-DE"/>
              </w:rPr>
            </w:pPr>
          </w:p>
        </w:tc>
        <w:tc>
          <w:tcPr>
            <w:tcW w:w="1559" w:type="dxa"/>
          </w:tcPr>
          <w:p>
            <w:pPr>
              <w:spacing w:before="60" w:after="60"/>
              <w:rPr>
                <w:rFonts w:cs="Arial"/>
                <w:sz w:val="20"/>
                <w:lang w:val="de-DE"/>
              </w:rPr>
            </w:pPr>
          </w:p>
        </w:tc>
      </w:tr>
      <w:tr>
        <w:tc>
          <w:tcPr>
            <w:tcW w:w="817" w:type="dxa"/>
          </w:tcPr>
          <w:p>
            <w:pPr>
              <w:spacing w:before="60" w:after="60"/>
              <w:rPr>
                <w:rFonts w:cs="Arial"/>
                <w:sz w:val="20"/>
                <w:lang w:val="de-DE"/>
              </w:rPr>
            </w:pPr>
          </w:p>
        </w:tc>
        <w:tc>
          <w:tcPr>
            <w:tcW w:w="1276" w:type="dxa"/>
          </w:tcPr>
          <w:p>
            <w:pPr>
              <w:spacing w:before="60" w:after="60"/>
              <w:rPr>
                <w:rFonts w:cs="Arial"/>
                <w:sz w:val="20"/>
                <w:lang w:val="de-DE"/>
              </w:rPr>
            </w:pPr>
          </w:p>
        </w:tc>
        <w:tc>
          <w:tcPr>
            <w:tcW w:w="1417" w:type="dxa"/>
          </w:tcPr>
          <w:p>
            <w:pPr>
              <w:spacing w:before="60" w:after="60"/>
              <w:rPr>
                <w:rFonts w:cs="Arial"/>
                <w:sz w:val="20"/>
                <w:lang w:val="de-DE"/>
              </w:rPr>
            </w:pPr>
          </w:p>
        </w:tc>
        <w:tc>
          <w:tcPr>
            <w:tcW w:w="4820" w:type="dxa"/>
          </w:tcPr>
          <w:p>
            <w:pPr>
              <w:spacing w:before="60" w:after="60"/>
              <w:rPr>
                <w:rFonts w:cs="Arial"/>
                <w:sz w:val="20"/>
                <w:lang w:val="de-DE"/>
              </w:rPr>
            </w:pPr>
          </w:p>
        </w:tc>
        <w:tc>
          <w:tcPr>
            <w:tcW w:w="1559" w:type="dxa"/>
          </w:tcPr>
          <w:p>
            <w:pPr>
              <w:spacing w:before="60" w:after="60"/>
              <w:rPr>
                <w:rFonts w:cs="Arial"/>
                <w:sz w:val="20"/>
                <w:lang w:val="de-DE"/>
              </w:rPr>
            </w:pPr>
          </w:p>
        </w:tc>
      </w:tr>
      <w:tr>
        <w:tc>
          <w:tcPr>
            <w:tcW w:w="817" w:type="dxa"/>
          </w:tcPr>
          <w:p>
            <w:pPr>
              <w:spacing w:before="60" w:after="60"/>
              <w:rPr>
                <w:rFonts w:cs="Arial"/>
                <w:sz w:val="20"/>
                <w:lang w:val="de-DE"/>
              </w:rPr>
            </w:pPr>
          </w:p>
        </w:tc>
        <w:tc>
          <w:tcPr>
            <w:tcW w:w="1276" w:type="dxa"/>
          </w:tcPr>
          <w:p>
            <w:pPr>
              <w:spacing w:before="60" w:after="60"/>
              <w:rPr>
                <w:rFonts w:cs="Arial"/>
                <w:sz w:val="20"/>
                <w:lang w:val="de-DE"/>
              </w:rPr>
            </w:pPr>
          </w:p>
        </w:tc>
        <w:tc>
          <w:tcPr>
            <w:tcW w:w="1417" w:type="dxa"/>
          </w:tcPr>
          <w:p>
            <w:pPr>
              <w:spacing w:before="60" w:after="60"/>
              <w:rPr>
                <w:rFonts w:cs="Arial"/>
                <w:sz w:val="20"/>
                <w:lang w:val="de-DE"/>
              </w:rPr>
            </w:pPr>
          </w:p>
        </w:tc>
        <w:tc>
          <w:tcPr>
            <w:tcW w:w="4820" w:type="dxa"/>
          </w:tcPr>
          <w:p>
            <w:pPr>
              <w:spacing w:before="60" w:after="60"/>
              <w:rPr>
                <w:rFonts w:cs="Arial"/>
                <w:sz w:val="20"/>
                <w:lang w:val="de-DE"/>
              </w:rPr>
            </w:pPr>
          </w:p>
        </w:tc>
        <w:tc>
          <w:tcPr>
            <w:tcW w:w="1559" w:type="dxa"/>
          </w:tcPr>
          <w:p>
            <w:pPr>
              <w:spacing w:before="60" w:after="60"/>
              <w:rPr>
                <w:rFonts w:cs="Arial"/>
                <w:sz w:val="20"/>
                <w:lang w:val="de-DE"/>
              </w:rPr>
            </w:pPr>
          </w:p>
        </w:tc>
      </w:tr>
      <w:tr>
        <w:tc>
          <w:tcPr>
            <w:tcW w:w="817" w:type="dxa"/>
          </w:tcPr>
          <w:p>
            <w:pPr>
              <w:spacing w:before="60" w:after="60"/>
              <w:rPr>
                <w:rFonts w:cs="Arial"/>
                <w:sz w:val="20"/>
                <w:lang w:val="de-DE"/>
              </w:rPr>
            </w:pPr>
          </w:p>
        </w:tc>
        <w:tc>
          <w:tcPr>
            <w:tcW w:w="1276" w:type="dxa"/>
          </w:tcPr>
          <w:p>
            <w:pPr>
              <w:spacing w:before="60" w:after="60"/>
              <w:rPr>
                <w:rFonts w:cs="Arial"/>
                <w:sz w:val="20"/>
                <w:lang w:val="de-DE"/>
              </w:rPr>
            </w:pPr>
          </w:p>
        </w:tc>
        <w:tc>
          <w:tcPr>
            <w:tcW w:w="1417" w:type="dxa"/>
          </w:tcPr>
          <w:p>
            <w:pPr>
              <w:spacing w:before="60" w:after="60"/>
              <w:rPr>
                <w:rFonts w:cs="Arial"/>
                <w:sz w:val="20"/>
                <w:lang w:val="de-DE"/>
              </w:rPr>
            </w:pPr>
          </w:p>
        </w:tc>
        <w:tc>
          <w:tcPr>
            <w:tcW w:w="4820" w:type="dxa"/>
          </w:tcPr>
          <w:p>
            <w:pPr>
              <w:spacing w:before="60" w:after="60"/>
              <w:rPr>
                <w:rFonts w:cs="Arial"/>
                <w:sz w:val="20"/>
                <w:lang w:val="de-DE"/>
              </w:rPr>
            </w:pPr>
          </w:p>
        </w:tc>
        <w:tc>
          <w:tcPr>
            <w:tcW w:w="1559" w:type="dxa"/>
          </w:tcPr>
          <w:p>
            <w:pPr>
              <w:spacing w:before="60" w:after="60"/>
              <w:rPr>
                <w:rFonts w:cs="Arial"/>
                <w:sz w:val="20"/>
                <w:lang w:val="de-DE"/>
              </w:rPr>
            </w:pPr>
          </w:p>
        </w:tc>
      </w:tr>
      <w:tr>
        <w:tc>
          <w:tcPr>
            <w:tcW w:w="817" w:type="dxa"/>
          </w:tcPr>
          <w:p>
            <w:pPr>
              <w:spacing w:before="60" w:after="60"/>
              <w:rPr>
                <w:rFonts w:cs="Arial"/>
                <w:sz w:val="20"/>
                <w:lang w:val="de-DE"/>
              </w:rPr>
            </w:pPr>
          </w:p>
        </w:tc>
        <w:tc>
          <w:tcPr>
            <w:tcW w:w="1276" w:type="dxa"/>
          </w:tcPr>
          <w:p>
            <w:pPr>
              <w:spacing w:before="60" w:after="60"/>
              <w:rPr>
                <w:rFonts w:cs="Arial"/>
                <w:sz w:val="20"/>
                <w:lang w:val="de-DE"/>
              </w:rPr>
            </w:pPr>
          </w:p>
        </w:tc>
        <w:tc>
          <w:tcPr>
            <w:tcW w:w="1417" w:type="dxa"/>
          </w:tcPr>
          <w:p>
            <w:pPr>
              <w:spacing w:before="60" w:after="60"/>
              <w:rPr>
                <w:rFonts w:cs="Arial"/>
                <w:sz w:val="20"/>
                <w:lang w:val="de-DE"/>
              </w:rPr>
            </w:pPr>
          </w:p>
        </w:tc>
        <w:tc>
          <w:tcPr>
            <w:tcW w:w="4820" w:type="dxa"/>
          </w:tcPr>
          <w:p>
            <w:pPr>
              <w:spacing w:before="60" w:after="60"/>
              <w:rPr>
                <w:rFonts w:cs="Arial"/>
                <w:sz w:val="20"/>
                <w:lang w:val="de-DE"/>
              </w:rPr>
            </w:pPr>
          </w:p>
        </w:tc>
        <w:tc>
          <w:tcPr>
            <w:tcW w:w="1559" w:type="dxa"/>
          </w:tcPr>
          <w:p>
            <w:pPr>
              <w:spacing w:before="60" w:after="60"/>
              <w:rPr>
                <w:rFonts w:cs="Arial"/>
                <w:sz w:val="20"/>
                <w:lang w:val="de-DE"/>
              </w:rPr>
            </w:pPr>
          </w:p>
        </w:tc>
      </w:tr>
      <w:tr>
        <w:tc>
          <w:tcPr>
            <w:tcW w:w="817" w:type="dxa"/>
          </w:tcPr>
          <w:p>
            <w:pPr>
              <w:spacing w:before="60" w:after="60"/>
              <w:rPr>
                <w:rFonts w:cs="Arial"/>
                <w:sz w:val="20"/>
                <w:lang w:val="de-DE"/>
              </w:rPr>
            </w:pPr>
          </w:p>
        </w:tc>
        <w:tc>
          <w:tcPr>
            <w:tcW w:w="1276" w:type="dxa"/>
          </w:tcPr>
          <w:p>
            <w:pPr>
              <w:spacing w:before="60" w:after="60"/>
              <w:rPr>
                <w:rFonts w:cs="Arial"/>
                <w:sz w:val="20"/>
                <w:lang w:val="de-DE"/>
              </w:rPr>
            </w:pPr>
          </w:p>
        </w:tc>
        <w:tc>
          <w:tcPr>
            <w:tcW w:w="1417" w:type="dxa"/>
          </w:tcPr>
          <w:p>
            <w:pPr>
              <w:spacing w:before="60" w:after="60"/>
              <w:rPr>
                <w:rFonts w:cs="Arial"/>
                <w:sz w:val="20"/>
                <w:lang w:val="de-DE"/>
              </w:rPr>
            </w:pPr>
          </w:p>
        </w:tc>
        <w:tc>
          <w:tcPr>
            <w:tcW w:w="4820" w:type="dxa"/>
          </w:tcPr>
          <w:p>
            <w:pPr>
              <w:spacing w:before="60" w:after="60"/>
              <w:rPr>
                <w:rFonts w:cs="Arial"/>
                <w:sz w:val="20"/>
                <w:lang w:val="de-DE"/>
              </w:rPr>
            </w:pPr>
          </w:p>
        </w:tc>
        <w:tc>
          <w:tcPr>
            <w:tcW w:w="1559" w:type="dxa"/>
          </w:tcPr>
          <w:p>
            <w:pPr>
              <w:spacing w:before="60" w:after="60"/>
              <w:rPr>
                <w:rFonts w:cs="Arial"/>
                <w:sz w:val="20"/>
                <w:lang w:val="de-DE"/>
              </w:rPr>
            </w:pPr>
          </w:p>
        </w:tc>
      </w:tr>
      <w:tr>
        <w:tc>
          <w:tcPr>
            <w:tcW w:w="817" w:type="dxa"/>
          </w:tcPr>
          <w:p>
            <w:pPr>
              <w:spacing w:before="60" w:after="60"/>
              <w:rPr>
                <w:rFonts w:cs="Arial"/>
                <w:sz w:val="20"/>
                <w:lang w:val="de-DE"/>
              </w:rPr>
            </w:pPr>
          </w:p>
        </w:tc>
        <w:tc>
          <w:tcPr>
            <w:tcW w:w="1276" w:type="dxa"/>
          </w:tcPr>
          <w:p>
            <w:pPr>
              <w:spacing w:before="60" w:after="60"/>
              <w:rPr>
                <w:rFonts w:cs="Arial"/>
                <w:sz w:val="20"/>
                <w:lang w:val="de-DE"/>
              </w:rPr>
            </w:pPr>
          </w:p>
        </w:tc>
        <w:tc>
          <w:tcPr>
            <w:tcW w:w="1417" w:type="dxa"/>
          </w:tcPr>
          <w:p>
            <w:pPr>
              <w:spacing w:before="60" w:after="60"/>
              <w:rPr>
                <w:rFonts w:cs="Arial"/>
                <w:sz w:val="20"/>
                <w:lang w:val="de-DE"/>
              </w:rPr>
            </w:pPr>
          </w:p>
        </w:tc>
        <w:tc>
          <w:tcPr>
            <w:tcW w:w="4820" w:type="dxa"/>
          </w:tcPr>
          <w:p>
            <w:pPr>
              <w:spacing w:before="60" w:after="60"/>
              <w:rPr>
                <w:rFonts w:cs="Arial"/>
                <w:sz w:val="20"/>
                <w:lang w:val="de-DE"/>
              </w:rPr>
            </w:pPr>
          </w:p>
        </w:tc>
        <w:tc>
          <w:tcPr>
            <w:tcW w:w="1559" w:type="dxa"/>
          </w:tcPr>
          <w:p>
            <w:pPr>
              <w:spacing w:before="60" w:after="60"/>
              <w:rPr>
                <w:rFonts w:cs="Arial"/>
                <w:sz w:val="20"/>
                <w:lang w:val="de-DE"/>
              </w:rPr>
            </w:pPr>
          </w:p>
        </w:tc>
      </w:tr>
      <w:tr>
        <w:tc>
          <w:tcPr>
            <w:tcW w:w="817" w:type="dxa"/>
          </w:tcPr>
          <w:p>
            <w:pPr>
              <w:spacing w:before="60" w:after="60"/>
              <w:rPr>
                <w:rFonts w:cs="Arial"/>
                <w:sz w:val="20"/>
                <w:lang w:val="de-DE"/>
              </w:rPr>
            </w:pPr>
          </w:p>
        </w:tc>
        <w:tc>
          <w:tcPr>
            <w:tcW w:w="1276" w:type="dxa"/>
          </w:tcPr>
          <w:p>
            <w:pPr>
              <w:spacing w:before="60" w:after="60"/>
              <w:rPr>
                <w:rFonts w:cs="Arial"/>
                <w:sz w:val="20"/>
                <w:lang w:val="de-DE"/>
              </w:rPr>
            </w:pPr>
          </w:p>
        </w:tc>
        <w:tc>
          <w:tcPr>
            <w:tcW w:w="1417" w:type="dxa"/>
          </w:tcPr>
          <w:p>
            <w:pPr>
              <w:spacing w:before="60" w:after="60"/>
              <w:rPr>
                <w:rFonts w:cs="Arial"/>
                <w:sz w:val="20"/>
                <w:lang w:val="de-DE"/>
              </w:rPr>
            </w:pPr>
          </w:p>
        </w:tc>
        <w:tc>
          <w:tcPr>
            <w:tcW w:w="4820" w:type="dxa"/>
          </w:tcPr>
          <w:p>
            <w:pPr>
              <w:spacing w:before="60" w:after="60"/>
              <w:rPr>
                <w:rFonts w:cs="Arial"/>
                <w:sz w:val="20"/>
                <w:lang w:val="de-DE"/>
              </w:rPr>
            </w:pPr>
          </w:p>
        </w:tc>
        <w:tc>
          <w:tcPr>
            <w:tcW w:w="1559" w:type="dxa"/>
          </w:tcPr>
          <w:p>
            <w:pPr>
              <w:spacing w:before="60" w:after="60"/>
              <w:rPr>
                <w:rFonts w:cs="Arial"/>
                <w:sz w:val="20"/>
                <w:lang w:val="de-DE"/>
              </w:rPr>
            </w:pPr>
          </w:p>
        </w:tc>
      </w:tr>
      <w:tr>
        <w:tc>
          <w:tcPr>
            <w:tcW w:w="817" w:type="dxa"/>
          </w:tcPr>
          <w:p>
            <w:pPr>
              <w:spacing w:before="60" w:after="60"/>
              <w:rPr>
                <w:rFonts w:cs="Arial"/>
                <w:sz w:val="20"/>
                <w:lang w:val="de-DE"/>
              </w:rPr>
            </w:pPr>
          </w:p>
        </w:tc>
        <w:tc>
          <w:tcPr>
            <w:tcW w:w="1276" w:type="dxa"/>
          </w:tcPr>
          <w:p>
            <w:pPr>
              <w:spacing w:before="60" w:after="60"/>
              <w:rPr>
                <w:rFonts w:cs="Arial"/>
                <w:sz w:val="20"/>
                <w:lang w:val="de-DE"/>
              </w:rPr>
            </w:pPr>
          </w:p>
        </w:tc>
        <w:tc>
          <w:tcPr>
            <w:tcW w:w="1417" w:type="dxa"/>
          </w:tcPr>
          <w:p>
            <w:pPr>
              <w:spacing w:before="60" w:after="60"/>
              <w:rPr>
                <w:rFonts w:cs="Arial"/>
                <w:sz w:val="20"/>
                <w:lang w:val="de-DE"/>
              </w:rPr>
            </w:pPr>
          </w:p>
        </w:tc>
        <w:tc>
          <w:tcPr>
            <w:tcW w:w="4820" w:type="dxa"/>
          </w:tcPr>
          <w:p>
            <w:pPr>
              <w:spacing w:before="60" w:after="60"/>
              <w:rPr>
                <w:rFonts w:cs="Arial"/>
                <w:sz w:val="20"/>
                <w:lang w:val="de-DE"/>
              </w:rPr>
            </w:pPr>
          </w:p>
        </w:tc>
        <w:tc>
          <w:tcPr>
            <w:tcW w:w="1559" w:type="dxa"/>
          </w:tcPr>
          <w:p>
            <w:pPr>
              <w:spacing w:before="60" w:after="60"/>
              <w:rPr>
                <w:rFonts w:cs="Arial"/>
                <w:sz w:val="20"/>
                <w:lang w:val="de-DE"/>
              </w:rPr>
            </w:pPr>
          </w:p>
        </w:tc>
      </w:tr>
      <w:tr>
        <w:tc>
          <w:tcPr>
            <w:tcW w:w="817" w:type="dxa"/>
          </w:tcPr>
          <w:p>
            <w:pPr>
              <w:spacing w:before="60" w:after="60"/>
              <w:rPr>
                <w:rFonts w:cs="Arial"/>
                <w:sz w:val="20"/>
                <w:lang w:val="de-DE"/>
              </w:rPr>
            </w:pPr>
          </w:p>
        </w:tc>
        <w:tc>
          <w:tcPr>
            <w:tcW w:w="1276" w:type="dxa"/>
          </w:tcPr>
          <w:p>
            <w:pPr>
              <w:spacing w:before="60" w:after="60"/>
              <w:rPr>
                <w:rFonts w:cs="Arial"/>
                <w:sz w:val="20"/>
                <w:lang w:val="de-DE"/>
              </w:rPr>
            </w:pPr>
          </w:p>
        </w:tc>
        <w:tc>
          <w:tcPr>
            <w:tcW w:w="1417" w:type="dxa"/>
          </w:tcPr>
          <w:p>
            <w:pPr>
              <w:spacing w:before="60" w:after="60"/>
              <w:rPr>
                <w:rFonts w:cs="Arial"/>
                <w:sz w:val="20"/>
                <w:lang w:val="de-DE"/>
              </w:rPr>
            </w:pPr>
          </w:p>
        </w:tc>
        <w:tc>
          <w:tcPr>
            <w:tcW w:w="4820" w:type="dxa"/>
          </w:tcPr>
          <w:p>
            <w:pPr>
              <w:spacing w:before="60" w:after="60"/>
              <w:rPr>
                <w:rFonts w:cs="Arial"/>
                <w:sz w:val="20"/>
                <w:lang w:val="de-DE"/>
              </w:rPr>
            </w:pPr>
          </w:p>
        </w:tc>
        <w:tc>
          <w:tcPr>
            <w:tcW w:w="1559" w:type="dxa"/>
          </w:tcPr>
          <w:p>
            <w:pPr>
              <w:spacing w:before="60" w:after="60"/>
              <w:rPr>
                <w:rFonts w:cs="Arial"/>
                <w:sz w:val="20"/>
                <w:lang w:val="de-DE"/>
              </w:rPr>
            </w:pPr>
          </w:p>
        </w:tc>
      </w:tr>
    </w:tbl>
    <w:p>
      <w:pPr>
        <w:rPr>
          <w:lang w:val="de-DE"/>
        </w:rPr>
      </w:pPr>
    </w:p>
    <w:p>
      <w:pPr>
        <w:pStyle w:val="berschrift1"/>
        <w:tabs>
          <w:tab w:val="clear" w:pos="1418"/>
        </w:tabs>
        <w:ind w:left="431" w:hanging="431"/>
        <w:rPr>
          <w:lang w:val="de-DE"/>
        </w:rPr>
      </w:pPr>
      <w:r>
        <w:rPr>
          <w:lang w:val="de-DE"/>
        </w:rPr>
        <w:br w:type="page"/>
      </w:r>
      <w:bookmarkStart w:id="4" w:name="_Toc370969125"/>
      <w:proofErr w:type="spellStart"/>
      <w:r>
        <w:rPr>
          <w:lang w:val="de-DE"/>
        </w:rPr>
        <w:lastRenderedPageBreak/>
        <w:t>Use</w:t>
      </w:r>
      <w:proofErr w:type="spellEnd"/>
      <w:r>
        <w:rPr>
          <w:lang w:val="de-DE"/>
        </w:rPr>
        <w:t xml:space="preserve"> TI Compiler</w:t>
      </w:r>
      <w:bookmarkEnd w:id="4"/>
    </w:p>
    <w:p>
      <w:r>
        <w:t xml:space="preserve">Reason: GNU for A15 core doesn’t work: </w:t>
      </w:r>
      <w:r>
        <w:br/>
        <w:t xml:space="preserve">TI known Problems: Code from reset vector to </w:t>
      </w:r>
      <w:proofErr w:type="gramStart"/>
      <w:r>
        <w:t>main(</w:t>
      </w:r>
      <w:proofErr w:type="gramEnd"/>
      <w:r>
        <w:t xml:space="preserve">) is missing. </w:t>
      </w:r>
      <w:r>
        <w:br/>
        <w:t xml:space="preserve">Solution for “reset vector to </w:t>
      </w:r>
      <w:proofErr w:type="gramStart"/>
      <w:r>
        <w:t>main(</w:t>
      </w:r>
      <w:proofErr w:type="gramEnd"/>
      <w:r>
        <w:t>)” at other VH28 projects with GNU:</w:t>
      </w:r>
    </w:p>
    <w:p>
      <w:pPr>
        <w:pStyle w:val="Listenabsatz"/>
        <w:numPr>
          <w:ilvl w:val="0"/>
          <w:numId w:val="17"/>
        </w:numPr>
      </w:pPr>
      <w:r>
        <w:t xml:space="preserve">CA8.ccspoject (S11_APPL) uses </w:t>
      </w:r>
      <w:proofErr w:type="spellStart"/>
      <w:r>
        <w:t>av_bios</w:t>
      </w:r>
      <w:proofErr w:type="spellEnd"/>
      <w:r>
        <w:t xml:space="preserve"> </w:t>
      </w:r>
    </w:p>
    <w:p>
      <w:pPr>
        <w:pStyle w:val="Listenabsatz"/>
        <w:numPr>
          <w:ilvl w:val="0"/>
          <w:numId w:val="17"/>
        </w:numPr>
      </w:pPr>
      <w:proofErr w:type="spellStart"/>
      <w:r>
        <w:t>SBL.ccspoject</w:t>
      </w:r>
      <w:proofErr w:type="spellEnd"/>
      <w:r>
        <w:t xml:space="preserve"> (S11_SFBL) uses special ASM-Code.</w:t>
      </w:r>
    </w:p>
    <w:p>
      <w:pPr>
        <w:pStyle w:val="berschrift1"/>
      </w:pPr>
      <w:bookmarkStart w:id="5" w:name="_Toc370969126"/>
      <w:r>
        <w:t>Step by Step creating new CCS Project</w:t>
      </w:r>
      <w:bookmarkEnd w:id="5"/>
    </w:p>
    <w:p>
      <w:pPr>
        <w:pStyle w:val="berschrift2"/>
      </w:pPr>
      <w:bookmarkStart w:id="6" w:name="_Toc370969127"/>
      <w:r>
        <w:t>Create wizard</w:t>
      </w:r>
      <w:bookmarkEnd w:id="6"/>
    </w:p>
    <w:p>
      <w:pPr>
        <w:rPr>
          <w:rFonts w:ascii="Arial Narrow" w:hAnsi="Arial Narrow" w:cs="Kartika"/>
          <w:i/>
          <w:color w:val="0070C0"/>
          <w:sz w:val="20"/>
        </w:rPr>
      </w:pPr>
      <w:r>
        <w:t xml:space="preserve">First create a new CCS project within the folder (Location):  </w:t>
      </w:r>
      <w:r>
        <w:rPr>
          <w:rFonts w:ascii="Arial Narrow" w:hAnsi="Arial Narrow" w:cs="Kartika"/>
          <w:i/>
          <w:color w:val="0070C0"/>
          <w:sz w:val="20"/>
        </w:rPr>
        <w:t>\</w:t>
      </w:r>
      <w:proofErr w:type="spellStart"/>
      <w:r>
        <w:rPr>
          <w:rFonts w:ascii="Arial Narrow" w:hAnsi="Arial Narrow" w:cs="Kartika"/>
          <w:i/>
          <w:color w:val="0070C0"/>
          <w:sz w:val="20"/>
        </w:rPr>
        <w:t>qspi</w:t>
      </w:r>
      <w:proofErr w:type="spellEnd"/>
      <w:r>
        <w:rPr>
          <w:rFonts w:ascii="Arial Narrow" w:hAnsi="Arial Narrow" w:cs="Kartika"/>
          <w:i/>
          <w:color w:val="0070C0"/>
          <w:sz w:val="20"/>
        </w:rPr>
        <w:t>-flash-writer-</w:t>
      </w:r>
      <w:proofErr w:type="gramStart"/>
      <w:r>
        <w:rPr>
          <w:rFonts w:ascii="Arial Narrow" w:hAnsi="Arial Narrow" w:cs="Kartika"/>
          <w:i/>
          <w:color w:val="0070C0"/>
          <w:sz w:val="20"/>
        </w:rPr>
        <w:t>reloaded .</w:t>
      </w:r>
      <w:proofErr w:type="gramEnd"/>
      <w:r>
        <w:rPr>
          <w:rFonts w:ascii="Arial Narrow" w:hAnsi="Arial Narrow" w:cs="Kartika"/>
          <w:i/>
          <w:color w:val="0070C0"/>
          <w:sz w:val="20"/>
        </w:rPr>
        <w:t xml:space="preserve"> </w:t>
      </w:r>
    </w:p>
    <w:p>
      <w:r>
        <w:t>Project name here also is “</w:t>
      </w:r>
      <w:proofErr w:type="spellStart"/>
      <w:r>
        <w:t>qspi</w:t>
      </w:r>
      <w:proofErr w:type="spellEnd"/>
      <w:r>
        <w:t>-flash-writer-reloaded”.</w:t>
      </w:r>
    </w:p>
    <w:tbl>
      <w:tblPr>
        <w:tblStyle w:val="Tabellengitternetz"/>
        <w:tblW w:w="0" w:type="auto"/>
        <w:tblLook w:val="04A0"/>
      </w:tblPr>
      <w:tblGrid>
        <w:gridCol w:w="6336"/>
        <w:gridCol w:w="2951"/>
      </w:tblGrid>
      <w:tr>
        <w:tc>
          <w:tcPr>
            <w:tcW w:w="4943" w:type="dxa"/>
          </w:tcPr>
          <w:p>
            <w:pPr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>
                  <wp:extent cx="3863231" cy="4439920"/>
                  <wp:effectExtent l="19050" t="0" r="3919" b="0"/>
                  <wp:docPr id="2" name="Bild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64714" cy="444162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43" w:type="dxa"/>
          </w:tcPr>
          <w:p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Pulldown</w:t>
            </w:r>
            <w:proofErr w:type="spellEnd"/>
            <w:r>
              <w:rPr>
                <w:lang w:val="en-US"/>
              </w:rPr>
              <w:t>:</w:t>
            </w:r>
            <w:r>
              <w:rPr>
                <w:lang w:val="en-US"/>
              </w:rPr>
              <w:br/>
            </w:r>
            <w:r>
              <w:rPr>
                <w:noProof/>
              </w:rPr>
              <w:drawing>
                <wp:inline distT="0" distB="0" distL="0" distR="0">
                  <wp:extent cx="1154430" cy="1514144"/>
                  <wp:effectExtent l="19050" t="0" r="7620" b="0"/>
                  <wp:docPr id="1" name="Bild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5880" cy="15160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lang w:val="en-US"/>
              </w:rPr>
            </w:pPr>
            <w:r>
              <w:rPr>
                <w:lang w:val="en-US"/>
              </w:rPr>
              <w:t>Use</w:t>
            </w:r>
          </w:p>
          <w:p>
            <w:pPr>
              <w:rPr>
                <w:lang w:val="en-US"/>
              </w:rPr>
            </w:pPr>
            <w:r>
              <w:rPr>
                <w:b/>
                <w:lang w:val="en-US"/>
              </w:rPr>
              <w:t>Generic CortexA8 Device</w:t>
            </w:r>
            <w:r>
              <w:rPr>
                <w:b/>
                <w:lang w:val="en-US"/>
              </w:rPr>
              <w:br/>
            </w:r>
            <w:r>
              <w:rPr>
                <w:lang w:val="en-US"/>
              </w:rPr>
              <w:t>for our MPU CortexA15.</w:t>
            </w:r>
          </w:p>
          <w:p>
            <w:pPr>
              <w:rPr>
                <w:lang w:val="en-US"/>
              </w:rPr>
            </w:pPr>
            <w:r>
              <w:rPr>
                <w:lang w:val="en-US"/>
              </w:rPr>
              <w:br/>
              <w:t xml:space="preserve">At Conti </w:t>
            </w:r>
            <w:r>
              <w:rPr>
                <w:u w:val="single"/>
                <w:lang w:val="en-US"/>
              </w:rPr>
              <w:t>don’t use</w:t>
            </w:r>
            <w:r>
              <w:rPr>
                <w:lang w:val="en-US"/>
              </w:rPr>
              <w:t xml:space="preserve"> specific VH28 entries circled above!</w:t>
            </w:r>
            <w:r>
              <w:rPr>
                <w:lang w:val="en-US"/>
              </w:rPr>
              <w:br/>
              <w:t xml:space="preserve">At normal use Generic </w:t>
            </w:r>
            <w:proofErr w:type="spellStart"/>
            <w:r>
              <w:rPr>
                <w:lang w:val="en-US"/>
              </w:rPr>
              <w:t>Cotex</w:t>
            </w:r>
            <w:proofErr w:type="spellEnd"/>
            <w:r>
              <w:rPr>
                <w:lang w:val="en-US"/>
              </w:rPr>
              <w:t xml:space="preserve"> A8. </w:t>
            </w:r>
            <w:r>
              <w:rPr>
                <w:lang w:val="en-US"/>
              </w:rPr>
              <w:br/>
              <w:t xml:space="preserve">At SBL (Secondary </w:t>
            </w:r>
            <w:proofErr w:type="spellStart"/>
            <w:r>
              <w:rPr>
                <w:lang w:val="en-US"/>
              </w:rPr>
              <w:t>Bootloader</w:t>
            </w:r>
            <w:proofErr w:type="spellEnd"/>
            <w:r>
              <w:rPr>
                <w:lang w:val="en-US"/>
              </w:rPr>
              <w:t>) DM8148 is used.</w:t>
            </w:r>
            <w:r>
              <w:rPr>
                <w:lang w:val="en-US"/>
              </w:rPr>
              <w:br/>
            </w:r>
            <w:r>
              <w:rPr>
                <w:lang w:val="en-US"/>
              </w:rPr>
              <w:br/>
              <w:t>Responsible Persons</w:t>
            </w:r>
            <w:proofErr w:type="gramStart"/>
            <w:r>
              <w:rPr>
                <w:lang w:val="en-US"/>
              </w:rPr>
              <w:t>:</w:t>
            </w:r>
            <w:proofErr w:type="gramEnd"/>
            <w:r>
              <w:rPr>
                <w:lang w:val="en-US"/>
              </w:rPr>
              <w:br/>
              <w:t xml:space="preserve">Colin Ward and Hermann </w:t>
            </w:r>
            <w:proofErr w:type="spellStart"/>
            <w:r>
              <w:rPr>
                <w:lang w:val="en-US"/>
              </w:rPr>
              <w:t>Brugger</w:t>
            </w:r>
            <w:proofErr w:type="spellEnd"/>
            <w:r>
              <w:rPr>
                <w:lang w:val="en-US"/>
              </w:rPr>
              <w:t xml:space="preserve">. </w:t>
            </w:r>
            <w:r>
              <w:rPr>
                <w:lang w:val="en-US"/>
              </w:rPr>
              <w:br/>
            </w:r>
            <w:r>
              <w:rPr>
                <w:lang w:val="en-US"/>
              </w:rPr>
              <w:br/>
              <w:t>Don’t install Chip Support Libraries</w:t>
            </w:r>
            <w:r>
              <w:rPr>
                <w:lang w:val="en-US"/>
              </w:rPr>
              <w:br/>
              <w:t>to get these specific VH28 entries.</w:t>
            </w:r>
            <w:r>
              <w:rPr>
                <w:lang w:val="en-US"/>
              </w:rPr>
              <w:br/>
              <w:t>We don’t use them.</w:t>
            </w:r>
          </w:p>
        </w:tc>
      </w:tr>
    </w:tbl>
    <w:p/>
    <w:p>
      <w:pPr>
        <w:widowControl/>
        <w:overflowPunct/>
        <w:autoSpaceDE/>
        <w:autoSpaceDN/>
        <w:adjustRightInd/>
      </w:pPr>
      <w:r>
        <w:br w:type="page"/>
      </w:r>
    </w:p>
    <w:p>
      <w:pPr>
        <w:pStyle w:val="berschrift2"/>
      </w:pPr>
      <w:bookmarkStart w:id="7" w:name="_Toc370969128"/>
      <w:r>
        <w:lastRenderedPageBreak/>
        <w:t>Copy the Source files to the directory:</w:t>
      </w:r>
      <w:bookmarkEnd w:id="7"/>
    </w:p>
    <w:p>
      <w:r>
        <w:rPr>
          <w:noProof/>
          <w:lang w:val="de-DE"/>
        </w:rPr>
        <w:drawing>
          <wp:inline distT="0" distB="0" distL="0" distR="0">
            <wp:extent cx="3729990" cy="2439239"/>
            <wp:effectExtent l="19050" t="0" r="3810" b="0"/>
            <wp:docPr id="11" name="Bild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684" cy="24416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/>
    <w:p/>
    <w:p>
      <w:pPr>
        <w:widowControl/>
        <w:overflowPunct/>
        <w:autoSpaceDE/>
        <w:autoSpaceDN/>
        <w:adjustRightInd/>
        <w:rPr>
          <w:rFonts w:cs="Arial"/>
          <w:b/>
          <w:bCs/>
          <w:iCs/>
          <w:sz w:val="26"/>
          <w:szCs w:val="24"/>
        </w:rPr>
      </w:pPr>
      <w:r>
        <w:br w:type="page"/>
      </w:r>
    </w:p>
    <w:p>
      <w:pPr>
        <w:pStyle w:val="berschrift2"/>
      </w:pPr>
      <w:bookmarkStart w:id="8" w:name="_Toc370969129"/>
      <w:r>
        <w:lastRenderedPageBreak/>
        <w:t>Rename output folder to VH28_debug</w:t>
      </w:r>
      <w:bookmarkEnd w:id="8"/>
    </w:p>
    <w:p/>
    <w:p>
      <w:r>
        <w:rPr>
          <w:noProof/>
          <w:lang w:val="de-DE"/>
        </w:rPr>
        <w:drawing>
          <wp:inline distT="0" distB="0" distL="0" distR="0">
            <wp:extent cx="6188710" cy="4417327"/>
            <wp:effectExtent l="19050" t="0" r="2540" b="0"/>
            <wp:docPr id="3" name="Bild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44173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rPr>
          <w:noProof/>
          <w:lang w:val="de-DE"/>
        </w:rPr>
        <w:drawing>
          <wp:inline distT="0" distB="0" distL="0" distR="0">
            <wp:extent cx="2327910" cy="1633982"/>
            <wp:effectExtent l="19050" t="0" r="0" b="0"/>
            <wp:docPr id="6" name="Bild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2065" cy="16368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  <w:lang w:val="de-DE"/>
        </w:rPr>
        <w:drawing>
          <wp:inline distT="0" distB="0" distL="0" distR="0">
            <wp:extent cx="1799590" cy="1548484"/>
            <wp:effectExtent l="19050" t="0" r="0" b="0"/>
            <wp:docPr id="8" name="Bild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1714" cy="15503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rPr>
          <w:noProof/>
          <w:lang w:val="de-DE"/>
        </w:rPr>
        <w:drawing>
          <wp:inline distT="0" distB="0" distL="0" distR="0">
            <wp:extent cx="6188710" cy="906363"/>
            <wp:effectExtent l="19050" t="0" r="2540" b="0"/>
            <wp:docPr id="9" name="Bild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9063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/>
    <w:p>
      <w:pPr>
        <w:rPr>
          <w:b/>
        </w:rPr>
      </w:pPr>
      <w:r>
        <w:rPr>
          <w:b/>
        </w:rPr>
        <w:t xml:space="preserve">Attention: </w:t>
      </w:r>
      <w:proofErr w:type="gramStart"/>
      <w:r>
        <w:rPr>
          <w:b/>
        </w:rPr>
        <w:t>use underscore</w:t>
      </w:r>
      <w:proofErr w:type="gramEnd"/>
      <w:r>
        <w:rPr>
          <w:b/>
        </w:rPr>
        <w:t xml:space="preserve"> “VH28</w:t>
      </w:r>
      <w:r>
        <w:rPr>
          <w:b/>
          <w:color w:val="FF0000"/>
        </w:rPr>
        <w:t>_</w:t>
      </w:r>
      <w:r>
        <w:rPr>
          <w:b/>
        </w:rPr>
        <w:t>Debug”!</w:t>
      </w:r>
    </w:p>
    <w:p/>
    <w:p/>
    <w:p/>
    <w:p>
      <w:pPr>
        <w:pStyle w:val="berschrift2"/>
      </w:pPr>
      <w:bookmarkStart w:id="9" w:name="_Toc370969130"/>
      <w:r>
        <w:lastRenderedPageBreak/>
        <w:t>Switch off optimization</w:t>
      </w:r>
      <w:bookmarkEnd w:id="9"/>
    </w:p>
    <w:p>
      <w:r>
        <w:rPr>
          <w:noProof/>
          <w:lang w:val="de-DE"/>
        </w:rPr>
        <w:drawing>
          <wp:inline distT="0" distB="0" distL="0" distR="0">
            <wp:extent cx="5777230" cy="1911781"/>
            <wp:effectExtent l="19050" t="0" r="0" b="0"/>
            <wp:docPr id="12" name="Bild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9225" cy="19124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rPr>
          <w:noProof/>
          <w:lang w:val="de-DE"/>
        </w:rPr>
        <w:drawing>
          <wp:inline distT="0" distB="0" distL="0" distR="0">
            <wp:extent cx="6188710" cy="1655595"/>
            <wp:effectExtent l="19050" t="0" r="2540" b="0"/>
            <wp:docPr id="14" name="Bild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1655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/>
    <w:p/>
    <w:p>
      <w:pPr>
        <w:spacing w:after="200" w:line="276" w:lineRule="auto"/>
      </w:pPr>
      <w:r>
        <w:br w:type="page"/>
      </w:r>
    </w:p>
    <w:p>
      <w:pPr>
        <w:pStyle w:val="berschrift2"/>
      </w:pPr>
      <w:bookmarkStart w:id="10" w:name="_Toc370969131"/>
      <w:r>
        <w:lastRenderedPageBreak/>
        <w:t>Add include paths for *.h-files</w:t>
      </w:r>
      <w:bookmarkEnd w:id="10"/>
    </w:p>
    <w:p>
      <w:r>
        <w:t xml:space="preserve">The project here uses *.h-files from </w:t>
      </w:r>
      <w:proofErr w:type="spellStart"/>
      <w:r>
        <w:t>starterware</w:t>
      </w:r>
      <w:proofErr w:type="spellEnd"/>
      <w:r>
        <w:t xml:space="preserve">, that’s special. </w:t>
      </w:r>
      <w:r>
        <w:br/>
        <w:t xml:space="preserve">Add only necessary paths, you need e.g. </w:t>
      </w:r>
      <w:r>
        <w:rPr>
          <w:rFonts w:ascii="Courier New" w:hAnsi="Courier New" w:cs="Courier New"/>
          <w:sz w:val="18"/>
          <w:szCs w:val="18"/>
        </w:rPr>
        <w:t>"${</w:t>
      </w:r>
      <w:proofErr w:type="spellStart"/>
      <w:r>
        <w:rPr>
          <w:rFonts w:ascii="Courier New" w:hAnsi="Courier New" w:cs="Courier New"/>
          <w:sz w:val="18"/>
          <w:szCs w:val="18"/>
        </w:rPr>
        <w:t>wor</w:t>
      </w:r>
      <w:r>
        <w:rPr>
          <w:rFonts w:ascii="Courier New" w:hAnsi="Courier New" w:cs="Courier New"/>
          <w:sz w:val="18"/>
          <w:szCs w:val="18"/>
        </w:rPr>
        <w:t>k</w:t>
      </w:r>
      <w:r>
        <w:rPr>
          <w:rFonts w:ascii="Courier New" w:hAnsi="Courier New" w:cs="Courier New"/>
          <w:sz w:val="18"/>
          <w:szCs w:val="18"/>
        </w:rPr>
        <w:t>space_</w:t>
      </w:r>
      <w:proofErr w:type="gramStart"/>
      <w:r>
        <w:rPr>
          <w:rFonts w:ascii="Courier New" w:hAnsi="Courier New" w:cs="Courier New"/>
          <w:sz w:val="18"/>
          <w:szCs w:val="18"/>
        </w:rPr>
        <w:t>loc</w:t>
      </w:r>
      <w:proofErr w:type="spellEnd"/>
      <w:r>
        <w:rPr>
          <w:rFonts w:ascii="Courier New" w:hAnsi="Courier New" w:cs="Courier New"/>
          <w:sz w:val="18"/>
          <w:szCs w:val="18"/>
        </w:rPr>
        <w:t>:</w:t>
      </w:r>
      <w:proofErr w:type="gramEnd"/>
      <w:r>
        <w:rPr>
          <w:rFonts w:ascii="Courier New" w:hAnsi="Courier New" w:cs="Courier New"/>
          <w:sz w:val="18"/>
          <w:szCs w:val="18"/>
        </w:rPr>
        <w:t>/${</w:t>
      </w:r>
      <w:proofErr w:type="spellStart"/>
      <w:r>
        <w:rPr>
          <w:rFonts w:ascii="Courier New" w:hAnsi="Courier New" w:cs="Courier New"/>
          <w:sz w:val="18"/>
          <w:szCs w:val="18"/>
        </w:rPr>
        <w:t>ProjName</w:t>
      </w:r>
      <w:proofErr w:type="spellEnd"/>
      <w:r>
        <w:rPr>
          <w:rFonts w:ascii="Courier New" w:hAnsi="Courier New" w:cs="Courier New"/>
          <w:sz w:val="18"/>
          <w:szCs w:val="18"/>
        </w:rPr>
        <w:t>}/</w:t>
      </w:r>
      <w:proofErr w:type="spellStart"/>
      <w:r>
        <w:rPr>
          <w:rFonts w:ascii="Courier New" w:hAnsi="Courier New" w:cs="Courier New"/>
          <w:sz w:val="18"/>
          <w:szCs w:val="18"/>
        </w:rPr>
        <w:t>src</w:t>
      </w:r>
      <w:proofErr w:type="spellEnd"/>
      <w:r>
        <w:rPr>
          <w:rFonts w:ascii="Courier New" w:hAnsi="Courier New" w:cs="Courier New"/>
          <w:sz w:val="18"/>
          <w:szCs w:val="18"/>
        </w:rPr>
        <w:t>}"</w:t>
      </w:r>
      <w:r>
        <w:t>.</w:t>
      </w:r>
    </w:p>
    <w:p/>
    <w:p>
      <w:r>
        <w:t>Add following include paths for all *.h-files.</w:t>
      </w:r>
    </w:p>
    <w:p>
      <w:r>
        <w:rPr>
          <w:noProof/>
          <w:lang w:val="de-DE"/>
        </w:rPr>
        <w:drawing>
          <wp:inline distT="0" distB="0" distL="0" distR="0">
            <wp:extent cx="6188710" cy="4592239"/>
            <wp:effectExtent l="19050" t="0" r="2540" b="0"/>
            <wp:docPr id="17" name="Bild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45922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"${</w:t>
      </w:r>
      <w:proofErr w:type="spellStart"/>
      <w:r>
        <w:rPr>
          <w:rFonts w:ascii="Courier New" w:hAnsi="Courier New" w:cs="Courier New"/>
          <w:sz w:val="18"/>
          <w:szCs w:val="18"/>
        </w:rPr>
        <w:t>workspace_</w:t>
      </w:r>
      <w:proofErr w:type="gramStart"/>
      <w:r>
        <w:rPr>
          <w:rFonts w:ascii="Courier New" w:hAnsi="Courier New" w:cs="Courier New"/>
          <w:sz w:val="18"/>
          <w:szCs w:val="18"/>
        </w:rPr>
        <w:t>loc</w:t>
      </w:r>
      <w:proofErr w:type="spellEnd"/>
      <w:r>
        <w:rPr>
          <w:rFonts w:ascii="Courier New" w:hAnsi="Courier New" w:cs="Courier New"/>
          <w:sz w:val="18"/>
          <w:szCs w:val="18"/>
        </w:rPr>
        <w:t>:</w:t>
      </w:r>
      <w:proofErr w:type="gramEnd"/>
      <w:r>
        <w:rPr>
          <w:rFonts w:ascii="Courier New" w:hAnsi="Courier New" w:cs="Courier New"/>
          <w:sz w:val="18"/>
          <w:szCs w:val="18"/>
        </w:rPr>
        <w:t>/${</w:t>
      </w:r>
      <w:proofErr w:type="spellStart"/>
      <w:r>
        <w:rPr>
          <w:rFonts w:ascii="Courier New" w:hAnsi="Courier New" w:cs="Courier New"/>
          <w:sz w:val="18"/>
          <w:szCs w:val="18"/>
        </w:rPr>
        <w:t>ProjName</w:t>
      </w:r>
      <w:proofErr w:type="spellEnd"/>
      <w:r>
        <w:rPr>
          <w:rFonts w:ascii="Courier New" w:hAnsi="Courier New" w:cs="Courier New"/>
          <w:sz w:val="18"/>
          <w:szCs w:val="18"/>
        </w:rPr>
        <w:t>}/</w:t>
      </w:r>
      <w:proofErr w:type="spellStart"/>
      <w:r>
        <w:rPr>
          <w:rFonts w:ascii="Courier New" w:hAnsi="Courier New" w:cs="Courier New"/>
          <w:sz w:val="18"/>
          <w:szCs w:val="18"/>
        </w:rPr>
        <w:t>src</w:t>
      </w:r>
      <w:proofErr w:type="spellEnd"/>
      <w:r>
        <w:rPr>
          <w:rFonts w:ascii="Courier New" w:hAnsi="Courier New" w:cs="Courier New"/>
          <w:sz w:val="18"/>
          <w:szCs w:val="18"/>
        </w:rPr>
        <w:t>}" "${PROJECT_ROOT}/../starterware_00_01_00_09/system_config/tda2xx_common"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"${PROJECT_ROOT}/</w:t>
      </w:r>
      <w:proofErr w:type="gramStart"/>
      <w:r>
        <w:rPr>
          <w:rFonts w:ascii="Courier New" w:hAnsi="Courier New" w:cs="Courier New"/>
          <w:sz w:val="18"/>
          <w:szCs w:val="18"/>
        </w:rPr>
        <w:t>..</w:t>
      </w:r>
      <w:proofErr w:type="gramEnd"/>
      <w:r>
        <w:rPr>
          <w:rFonts w:ascii="Courier New" w:hAnsi="Courier New" w:cs="Courier New"/>
          <w:sz w:val="18"/>
          <w:szCs w:val="18"/>
        </w:rPr>
        <w:t>/starterware_00_01_00_09/system_config/armv7a/tda2xx"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"${PROJECT_ROOT}/</w:t>
      </w:r>
      <w:proofErr w:type="gramStart"/>
      <w:r>
        <w:rPr>
          <w:rFonts w:ascii="Courier New" w:hAnsi="Courier New" w:cs="Courier New"/>
          <w:sz w:val="18"/>
          <w:szCs w:val="18"/>
        </w:rPr>
        <w:t>..</w:t>
      </w:r>
      <w:proofErr w:type="gramEnd"/>
      <w:r>
        <w:rPr>
          <w:rFonts w:ascii="Courier New" w:hAnsi="Courier New" w:cs="Courier New"/>
          <w:sz w:val="18"/>
          <w:szCs w:val="18"/>
        </w:rPr>
        <w:t>/starterware_00_01_00_09/platform/tda2xx"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"${PROJECT_ROOT}/</w:t>
      </w:r>
      <w:proofErr w:type="gramStart"/>
      <w:r>
        <w:rPr>
          <w:rFonts w:ascii="Courier New" w:hAnsi="Courier New" w:cs="Courier New"/>
          <w:sz w:val="18"/>
          <w:szCs w:val="18"/>
        </w:rPr>
        <w:t>..</w:t>
      </w:r>
      <w:proofErr w:type="gramEnd"/>
      <w:r>
        <w:rPr>
          <w:rFonts w:ascii="Courier New" w:hAnsi="Courier New" w:cs="Courier New"/>
          <w:sz w:val="18"/>
          <w:szCs w:val="18"/>
        </w:rPr>
        <w:t>/starterware_00_01_00_09/include"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"${PROJECT_ROOT}/</w:t>
      </w:r>
      <w:proofErr w:type="gramStart"/>
      <w:r>
        <w:rPr>
          <w:rFonts w:ascii="Courier New" w:hAnsi="Courier New" w:cs="Courier New"/>
          <w:sz w:val="18"/>
          <w:szCs w:val="18"/>
        </w:rPr>
        <w:t>..</w:t>
      </w:r>
      <w:proofErr w:type="gramEnd"/>
      <w:r>
        <w:rPr>
          <w:rFonts w:ascii="Courier New" w:hAnsi="Courier New" w:cs="Courier New"/>
          <w:sz w:val="18"/>
          <w:szCs w:val="18"/>
        </w:rPr>
        <w:t>/starterware_00_01_00_09/include/armv7a/tda2xx"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"${PROJECT_ROOT}/</w:t>
      </w:r>
      <w:proofErr w:type="gramStart"/>
      <w:r>
        <w:rPr>
          <w:rFonts w:ascii="Courier New" w:hAnsi="Courier New" w:cs="Courier New"/>
          <w:sz w:val="18"/>
          <w:szCs w:val="18"/>
        </w:rPr>
        <w:t>..</w:t>
      </w:r>
      <w:proofErr w:type="gramEnd"/>
      <w:r>
        <w:rPr>
          <w:rFonts w:ascii="Courier New" w:hAnsi="Courier New" w:cs="Courier New"/>
          <w:sz w:val="18"/>
          <w:szCs w:val="18"/>
        </w:rPr>
        <w:t>/starterware_00_01_00_09/include/</w:t>
      </w:r>
      <w:proofErr w:type="spellStart"/>
      <w:r>
        <w:rPr>
          <w:rFonts w:ascii="Courier New" w:hAnsi="Courier New" w:cs="Courier New"/>
          <w:sz w:val="18"/>
          <w:szCs w:val="18"/>
        </w:rPr>
        <w:t>cred</w:t>
      </w:r>
      <w:proofErr w:type="spellEnd"/>
      <w:r>
        <w:rPr>
          <w:rFonts w:ascii="Courier New" w:hAnsi="Courier New" w:cs="Courier New"/>
          <w:sz w:val="18"/>
          <w:szCs w:val="18"/>
        </w:rPr>
        <w:t>"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"${PROJECT_ROOT}/</w:t>
      </w:r>
      <w:proofErr w:type="gramStart"/>
      <w:r>
        <w:rPr>
          <w:rFonts w:ascii="Courier New" w:hAnsi="Courier New" w:cs="Courier New"/>
          <w:sz w:val="18"/>
          <w:szCs w:val="18"/>
        </w:rPr>
        <w:t>..</w:t>
      </w:r>
      <w:proofErr w:type="gramEnd"/>
      <w:r>
        <w:rPr>
          <w:rFonts w:ascii="Courier New" w:hAnsi="Courier New" w:cs="Courier New"/>
          <w:sz w:val="18"/>
          <w:szCs w:val="18"/>
        </w:rPr>
        <w:t>/starterware_00_01_00_09/include/</w:t>
      </w:r>
      <w:proofErr w:type="spellStart"/>
      <w:r>
        <w:rPr>
          <w:rFonts w:ascii="Courier New" w:hAnsi="Courier New" w:cs="Courier New"/>
          <w:sz w:val="18"/>
          <w:szCs w:val="18"/>
        </w:rPr>
        <w:t>cred</w:t>
      </w:r>
      <w:proofErr w:type="spellEnd"/>
      <w:r>
        <w:rPr>
          <w:rFonts w:ascii="Courier New" w:hAnsi="Courier New" w:cs="Courier New"/>
          <w:sz w:val="18"/>
          <w:szCs w:val="18"/>
        </w:rPr>
        <w:t>/MPU"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"${PROJECT_ROOT}/</w:t>
      </w:r>
      <w:proofErr w:type="gramStart"/>
      <w:r>
        <w:rPr>
          <w:rFonts w:ascii="Courier New" w:hAnsi="Courier New" w:cs="Courier New"/>
          <w:sz w:val="18"/>
          <w:szCs w:val="18"/>
        </w:rPr>
        <w:t>..</w:t>
      </w:r>
      <w:proofErr w:type="gramEnd"/>
      <w:r>
        <w:rPr>
          <w:rFonts w:ascii="Courier New" w:hAnsi="Courier New" w:cs="Courier New"/>
          <w:sz w:val="18"/>
          <w:szCs w:val="18"/>
        </w:rPr>
        <w:t>/starterware_00_01_00_09/include/hw"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"${PROJECT_ROOT}/</w:t>
      </w:r>
      <w:proofErr w:type="gramStart"/>
      <w:r>
        <w:rPr>
          <w:rFonts w:ascii="Courier New" w:hAnsi="Courier New" w:cs="Courier New"/>
          <w:sz w:val="18"/>
          <w:szCs w:val="18"/>
        </w:rPr>
        <w:t>..</w:t>
      </w:r>
      <w:proofErr w:type="gramEnd"/>
      <w:r>
        <w:rPr>
          <w:rFonts w:ascii="Courier New" w:hAnsi="Courier New" w:cs="Courier New"/>
          <w:sz w:val="18"/>
          <w:szCs w:val="18"/>
        </w:rPr>
        <w:t>/starterware_00_01_00_09/</w:t>
      </w:r>
      <w:proofErr w:type="spellStart"/>
      <w:r>
        <w:rPr>
          <w:rFonts w:ascii="Courier New" w:hAnsi="Courier New" w:cs="Courier New"/>
          <w:sz w:val="18"/>
          <w:szCs w:val="18"/>
        </w:rPr>
        <w:t>qspilib</w:t>
      </w:r>
      <w:proofErr w:type="spellEnd"/>
      <w:r>
        <w:rPr>
          <w:rFonts w:ascii="Courier New" w:hAnsi="Courier New" w:cs="Courier New"/>
          <w:sz w:val="18"/>
          <w:szCs w:val="18"/>
        </w:rPr>
        <w:t>/</w:t>
      </w:r>
      <w:proofErr w:type="spellStart"/>
      <w:r>
        <w:rPr>
          <w:rFonts w:ascii="Courier New" w:hAnsi="Courier New" w:cs="Courier New"/>
          <w:sz w:val="18"/>
          <w:szCs w:val="18"/>
        </w:rPr>
        <w:t>qspi_flash</w:t>
      </w:r>
      <w:proofErr w:type="spellEnd"/>
      <w:r>
        <w:rPr>
          <w:rFonts w:ascii="Courier New" w:hAnsi="Courier New" w:cs="Courier New"/>
          <w:sz w:val="18"/>
          <w:szCs w:val="18"/>
        </w:rPr>
        <w:t>"</w:t>
      </w:r>
    </w:p>
    <w:p>
      <w:pPr>
        <w:rPr>
          <w:rFonts w:ascii="Courier New" w:hAnsi="Courier New" w:cs="Courier New"/>
          <w:sz w:val="18"/>
          <w:szCs w:val="18"/>
        </w:rPr>
      </w:pPr>
    </w:p>
    <w:p>
      <w:pPr>
        <w:rPr>
          <w:rFonts w:ascii="Courier New" w:hAnsi="Courier New" w:cs="Courier New"/>
          <w:sz w:val="18"/>
          <w:szCs w:val="18"/>
        </w:rPr>
      </w:pPr>
    </w:p>
    <w:p>
      <w:pPr>
        <w:rPr>
          <w:rFonts w:ascii="Courier New" w:hAnsi="Courier New" w:cs="Courier New"/>
          <w:sz w:val="18"/>
          <w:szCs w:val="18"/>
        </w:rPr>
      </w:pPr>
    </w:p>
    <w:p>
      <w:pPr>
        <w:pStyle w:val="berschrift2"/>
      </w:pPr>
      <w:bookmarkStart w:id="11" w:name="_Toc370969132"/>
      <w:r>
        <w:t>All other values leave on default</w:t>
      </w:r>
      <w:bookmarkEnd w:id="11"/>
    </w:p>
    <w:p/>
    <w:p>
      <w:pPr>
        <w:widowControl/>
        <w:overflowPunct/>
        <w:autoSpaceDE/>
        <w:autoSpaceDN/>
        <w:adjustRightInd/>
      </w:pPr>
      <w:r>
        <w:br w:type="page"/>
      </w:r>
    </w:p>
    <w:p>
      <w:pPr>
        <w:pStyle w:val="berschrift1"/>
      </w:pPr>
      <w:bookmarkStart w:id="12" w:name="_Toc370969133"/>
      <w:r>
        <w:lastRenderedPageBreak/>
        <w:t>Specifications</w:t>
      </w:r>
      <w:bookmarkEnd w:id="12"/>
    </w:p>
    <w:p>
      <w:pPr>
        <w:rPr>
          <w:b/>
        </w:rPr>
      </w:pPr>
      <w:r>
        <w:rPr>
          <w:b/>
        </w:rPr>
        <w:t>Beginning situation, how it has been done in the past</w:t>
      </w:r>
      <w:proofErr w:type="gramStart"/>
      <w:r>
        <w:rPr>
          <w:b/>
        </w:rPr>
        <w:t>:</w:t>
      </w:r>
      <w:proofErr w:type="gramEnd"/>
      <w:r>
        <w:rPr>
          <w:b/>
        </w:rPr>
        <w:br/>
      </w:r>
      <w:r>
        <w:t>Within the actual MKS the folder</w:t>
      </w:r>
      <w:r>
        <w:rPr>
          <w:b/>
        </w:rPr>
        <w:t xml:space="preserve"> no CCS-Project existed:</w:t>
      </w:r>
    </w:p>
    <w:p>
      <w:pPr>
        <w:rPr>
          <w:rFonts w:ascii="Arial Narrow" w:hAnsi="Arial Narrow" w:cs="Kartika"/>
          <w:i/>
          <w:color w:val="0070C0"/>
          <w:sz w:val="20"/>
        </w:rPr>
      </w:pPr>
      <w:r>
        <w:rPr>
          <w:rFonts w:ascii="Arial Narrow" w:hAnsi="Arial Narrow" w:cs="Kartika"/>
          <w:i/>
          <w:color w:val="0070C0"/>
          <w:sz w:val="20"/>
        </w:rPr>
        <w:t>${yoursandbox}\04_Engineering\02_Development_Tools\ti_Tools\qspi-flash-writer-reloaded</w:t>
      </w:r>
    </w:p>
    <w:p>
      <w:pPr>
        <w:rPr>
          <w:rFonts w:ascii="Arial Narrow" w:hAnsi="Arial Narrow" w:cs="Kartika"/>
          <w:i/>
          <w:color w:val="0070C0"/>
          <w:sz w:val="20"/>
        </w:rPr>
      </w:pPr>
      <w:r>
        <w:rPr>
          <w:sz w:val="20"/>
        </w:rPr>
        <w:t xml:space="preserve">There was only a </w:t>
      </w:r>
      <w:proofErr w:type="spellStart"/>
      <w:r>
        <w:rPr>
          <w:sz w:val="20"/>
        </w:rPr>
        <w:t>main.c</w:t>
      </w:r>
      <w:proofErr w:type="spellEnd"/>
      <w:r>
        <w:rPr>
          <w:sz w:val="20"/>
        </w:rPr>
        <w:t xml:space="preserve">, an *.out-File, linker-Command-Files and a </w:t>
      </w:r>
      <w:proofErr w:type="spellStart"/>
      <w:r>
        <w:rPr>
          <w:sz w:val="20"/>
        </w:rPr>
        <w:t>makefile</w:t>
      </w:r>
      <w:proofErr w:type="spellEnd"/>
      <w:r>
        <w:rPr>
          <w:sz w:val="20"/>
        </w:rPr>
        <w:t xml:space="preserve"> within this folder.</w:t>
      </w:r>
      <w:r>
        <w:rPr>
          <w:sz w:val="20"/>
        </w:rPr>
        <w:br/>
      </w:r>
      <w:r>
        <w:t>These files only was MKS archived Files.</w:t>
      </w:r>
      <w:r>
        <w:br/>
        <w:t>Building-Process has been done within</w:t>
      </w:r>
      <w:r>
        <w:tab/>
      </w:r>
      <w:r>
        <w:rPr>
          <w:rFonts w:ascii="Arial Narrow" w:hAnsi="Arial Narrow" w:cs="Kartika"/>
          <w:i/>
          <w:color w:val="0070C0"/>
          <w:sz w:val="18"/>
        </w:rPr>
        <w:t>\starterware_00_01_00_09\build\tools\flashtools\qspi_flash_writer\</w:t>
      </w:r>
      <w:proofErr w:type="gramStart"/>
      <w:r>
        <w:rPr>
          <w:sz w:val="22"/>
        </w:rPr>
        <w:t>,</w:t>
      </w:r>
      <w:proofErr w:type="gramEnd"/>
      <w:r>
        <w:br/>
        <w:t>by command line:  “&gt;</w:t>
      </w:r>
      <w:proofErr w:type="spellStart"/>
      <w:r>
        <w:t>gmake</w:t>
      </w:r>
      <w:proofErr w:type="spellEnd"/>
      <w:r>
        <w:t xml:space="preserve"> PLATFORM=tda2xx CORE=m4"</w:t>
      </w:r>
    </w:p>
    <w:p/>
    <w:p>
      <w:pPr>
        <w:rPr>
          <w:rFonts w:ascii="Arial Narrow" w:hAnsi="Arial Narrow" w:cs="Kartika"/>
          <w:i/>
          <w:color w:val="0070C0"/>
          <w:sz w:val="20"/>
        </w:rPr>
      </w:pPr>
      <w:r>
        <w:t xml:space="preserve">After modifying </w:t>
      </w:r>
      <w:proofErr w:type="spellStart"/>
      <w:r>
        <w:t>main.c</w:t>
      </w:r>
      <w:proofErr w:type="spellEnd"/>
      <w:r>
        <w:t xml:space="preserve"> you had to copy it to</w:t>
      </w:r>
      <w:r>
        <w:tab/>
      </w:r>
      <w:r>
        <w:rPr>
          <w:rFonts w:ascii="Arial Narrow" w:hAnsi="Arial Narrow" w:cs="Kartika"/>
          <w:i/>
          <w:color w:val="0070C0"/>
          <w:sz w:val="18"/>
        </w:rPr>
        <w:t>\starterware_00_01_00_09\tools\</w:t>
      </w:r>
      <w:proofErr w:type="spellStart"/>
      <w:r>
        <w:rPr>
          <w:rFonts w:ascii="Arial Narrow" w:hAnsi="Arial Narrow" w:cs="Kartika"/>
          <w:i/>
          <w:color w:val="0070C0"/>
          <w:sz w:val="18"/>
        </w:rPr>
        <w:t>flashtools</w:t>
      </w:r>
      <w:proofErr w:type="spellEnd"/>
      <w:r>
        <w:rPr>
          <w:rFonts w:ascii="Arial Narrow" w:hAnsi="Arial Narrow" w:cs="Kartika"/>
          <w:i/>
          <w:color w:val="0070C0"/>
          <w:sz w:val="18"/>
        </w:rPr>
        <w:t>\</w:t>
      </w:r>
      <w:proofErr w:type="spellStart"/>
      <w:r>
        <w:rPr>
          <w:rFonts w:ascii="Arial Narrow" w:hAnsi="Arial Narrow" w:cs="Kartika"/>
          <w:i/>
          <w:color w:val="0070C0"/>
          <w:sz w:val="18"/>
        </w:rPr>
        <w:t>qspi_flash_writer</w:t>
      </w:r>
      <w:proofErr w:type="spellEnd"/>
      <w:r>
        <w:rPr>
          <w:rFonts w:ascii="Arial Narrow" w:hAnsi="Arial Narrow" w:cs="Kartika"/>
          <w:i/>
          <w:color w:val="0070C0"/>
          <w:sz w:val="18"/>
        </w:rPr>
        <w:t>\</w:t>
      </w:r>
      <w:proofErr w:type="gramStart"/>
      <w:r>
        <w:rPr>
          <w:sz w:val="22"/>
        </w:rPr>
        <w:t>,</w:t>
      </w:r>
      <w:proofErr w:type="gramEnd"/>
      <w:r>
        <w:rPr>
          <w:rFonts w:ascii="Arial Narrow" w:hAnsi="Arial Narrow" w:cs="Kartika"/>
          <w:i/>
          <w:color w:val="0070C0"/>
          <w:sz w:val="20"/>
        </w:rPr>
        <w:br/>
      </w:r>
      <w:r>
        <w:t>and build it there.</w:t>
      </w:r>
    </w:p>
    <w:p>
      <w:r>
        <w:t xml:space="preserve"> </w:t>
      </w:r>
      <w:r>
        <w:br/>
        <w:t>Before you could do this, you had to do some preparation:</w:t>
      </w:r>
    </w:p>
    <w:p>
      <w:pPr>
        <w:pStyle w:val="Listenabsatz"/>
        <w:widowControl/>
        <w:numPr>
          <w:ilvl w:val="0"/>
          <w:numId w:val="16"/>
        </w:numPr>
        <w:overflowPunct/>
        <w:autoSpaceDE/>
        <w:autoSpaceDN/>
        <w:adjustRightInd/>
      </w:pPr>
      <w:r>
        <w:t>modify env.mk to correct paths like installed on your computer:</w:t>
      </w:r>
      <w:r>
        <w:br/>
      </w:r>
      <w:r>
        <w:rPr>
          <w:noProof/>
          <w:lang w:val="de-DE"/>
        </w:rPr>
        <w:drawing>
          <wp:inline distT="0" distB="0" distL="0" distR="0">
            <wp:extent cx="3831590" cy="1963416"/>
            <wp:effectExtent l="19050" t="0" r="0" b="0"/>
            <wp:docPr id="64" name="Bild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4898" cy="19651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Listenabsatz"/>
        <w:widowControl/>
        <w:numPr>
          <w:ilvl w:val="0"/>
          <w:numId w:val="16"/>
        </w:numPr>
        <w:overflowPunct/>
        <w:autoSpaceDE/>
        <w:autoSpaceDN/>
        <w:adjustRightInd/>
      </w:pPr>
      <w:r>
        <w:t>Add following paths to your computers environmental variables (Right click ”My Computer”-&gt;Properties-&gt;”Advanced system settings”-&gt;”Environment Va</w:t>
      </w:r>
      <w:r>
        <w:t>r</w:t>
      </w:r>
      <w:r>
        <w:t xml:space="preserve">iables”): </w:t>
      </w:r>
      <w:r>
        <w:br/>
      </w:r>
      <w:r>
        <w:rPr>
          <w:b/>
          <w:i/>
        </w:rPr>
        <w:t>C:\ti\ccsv5\utils\cygwin; C:\ti\ccsv5\utils\bin</w:t>
      </w:r>
    </w:p>
    <w:p>
      <w:pPr>
        <w:pStyle w:val="Listenabsatz"/>
        <w:widowControl/>
        <w:numPr>
          <w:ilvl w:val="0"/>
          <w:numId w:val="16"/>
        </w:numPr>
        <w:overflowPunct/>
        <w:autoSpaceDE/>
        <w:autoSpaceDN/>
        <w:adjustRightInd/>
      </w:pPr>
      <w:r>
        <w:t>If still not work, refer to SW-</w:t>
      </w:r>
      <w:proofErr w:type="spellStart"/>
      <w:r>
        <w:t>userguide</w:t>
      </w:r>
      <w:proofErr w:type="spellEnd"/>
      <w:r>
        <w:t xml:space="preserve"> </w:t>
      </w:r>
      <w:proofErr w:type="spellStart"/>
      <w:r>
        <w:t>starterware</w:t>
      </w:r>
      <w:proofErr w:type="spellEnd"/>
      <w:r>
        <w:t xml:space="preserve">: </w:t>
      </w:r>
      <w:r>
        <w:rPr>
          <w:rFonts w:ascii="Arial Narrow" w:hAnsi="Arial Narrow" w:cs="Kartika"/>
          <w:i/>
          <w:color w:val="0070C0"/>
          <w:sz w:val="20"/>
        </w:rPr>
        <w:t>C:\ti\starterware_00_01_00_09\docs\TDA1Mxx_TDA2xx_StarterWare_UserGuide.pdf</w:t>
      </w:r>
      <w:r>
        <w:t xml:space="preserve"> </w:t>
      </w:r>
    </w:p>
    <w:p/>
    <w:p>
      <w:r>
        <w:t>How to build, step by step</w:t>
      </w:r>
    </w:p>
    <w:p>
      <w:pPr>
        <w:pStyle w:val="Listenabsatz"/>
        <w:widowControl/>
        <w:numPr>
          <w:ilvl w:val="0"/>
          <w:numId w:val="16"/>
        </w:numPr>
        <w:overflowPunct/>
        <w:autoSpaceDE/>
        <w:autoSpaceDN/>
        <w:adjustRightInd/>
      </w:pPr>
      <w:r>
        <w:t>Open DOS-window : start cmd.exe</w:t>
      </w:r>
    </w:p>
    <w:p>
      <w:pPr>
        <w:pStyle w:val="Listenabsatz"/>
        <w:widowControl/>
        <w:numPr>
          <w:ilvl w:val="0"/>
          <w:numId w:val="16"/>
        </w:numPr>
        <w:overflowPunct/>
        <w:autoSpaceDE/>
        <w:autoSpaceDN/>
        <w:adjustRightInd/>
      </w:pPr>
      <w:r>
        <w:t>&gt;</w:t>
      </w:r>
      <w:proofErr w:type="spellStart"/>
      <w:r>
        <w:t>cd</w:t>
      </w:r>
      <w:proofErr w:type="spellEnd"/>
      <w:r>
        <w:t xml:space="preserve"> D:</w:t>
      </w:r>
    </w:p>
    <w:p>
      <w:pPr>
        <w:pStyle w:val="Listenabsatz"/>
        <w:widowControl/>
        <w:numPr>
          <w:ilvl w:val="0"/>
          <w:numId w:val="16"/>
        </w:numPr>
        <w:overflowPunct/>
        <w:autoSpaceDE/>
        <w:autoSpaceDN/>
        <w:adjustRightInd/>
      </w:pPr>
      <w:r>
        <w:t>&gt;</w:t>
      </w:r>
      <w:proofErr w:type="spellStart"/>
      <w:r>
        <w:t>cd</w:t>
      </w:r>
      <w:proofErr w:type="spellEnd"/>
      <w:r>
        <w:t xml:space="preserve"> </w:t>
      </w:r>
      <w:r>
        <w:rPr>
          <w:rFonts w:ascii="Arial Narrow" w:hAnsi="Arial Narrow" w:cs="Kartika"/>
          <w:i/>
          <w:color w:val="0070C0"/>
          <w:sz w:val="20"/>
        </w:rPr>
        <w:t>${yoursandbox}\04_Engineering\02_Development_Tools\ti_Tools\starterware_00_01_00_09</w:t>
      </w:r>
    </w:p>
    <w:p>
      <w:pPr>
        <w:pStyle w:val="Listenabsatz"/>
        <w:widowControl/>
        <w:numPr>
          <w:ilvl w:val="0"/>
          <w:numId w:val="16"/>
        </w:numPr>
        <w:overflowPunct/>
        <w:autoSpaceDE/>
        <w:autoSpaceDN/>
        <w:adjustRightInd/>
      </w:pPr>
      <w:r>
        <w:t>&gt; set ROOTDIR=</w:t>
      </w:r>
      <w:r>
        <w:rPr>
          <w:rFonts w:ascii="Arial Narrow" w:hAnsi="Arial Narrow" w:cs="Kartika"/>
          <w:i/>
          <w:color w:val="0070C0"/>
          <w:sz w:val="20"/>
        </w:rPr>
        <w:t>D:/${yoursandbox}\04_Engineering\02_Development_Tools\ti_Tools\starterware_00_01_00_09</w:t>
      </w:r>
    </w:p>
    <w:p>
      <w:pPr>
        <w:pStyle w:val="Listenabsatz"/>
        <w:widowControl/>
        <w:numPr>
          <w:ilvl w:val="0"/>
          <w:numId w:val="16"/>
        </w:numPr>
        <w:overflowPunct/>
        <w:autoSpaceDE/>
        <w:autoSpaceDN/>
        <w:adjustRightInd/>
      </w:pPr>
      <w:r>
        <w:t>&gt;</w:t>
      </w:r>
      <w:proofErr w:type="spellStart"/>
      <w:r>
        <w:t>cd</w:t>
      </w:r>
      <w:proofErr w:type="spellEnd"/>
      <w:r>
        <w:t xml:space="preserve"> </w:t>
      </w:r>
      <w:r>
        <w:rPr>
          <w:rFonts w:ascii="Arial Narrow" w:hAnsi="Arial Narrow" w:cs="Kartika"/>
          <w:i/>
          <w:color w:val="0070C0"/>
          <w:sz w:val="20"/>
        </w:rPr>
        <w:t>build\tools\</w:t>
      </w:r>
      <w:proofErr w:type="spellStart"/>
      <w:r>
        <w:rPr>
          <w:rFonts w:ascii="Arial Narrow" w:hAnsi="Arial Narrow" w:cs="Kartika"/>
          <w:i/>
          <w:color w:val="0070C0"/>
          <w:sz w:val="20"/>
        </w:rPr>
        <w:t>flashtools</w:t>
      </w:r>
      <w:proofErr w:type="spellEnd"/>
      <w:r>
        <w:rPr>
          <w:rFonts w:ascii="Arial Narrow" w:hAnsi="Arial Narrow" w:cs="Kartika"/>
          <w:i/>
          <w:color w:val="0070C0"/>
          <w:sz w:val="20"/>
        </w:rPr>
        <w:t>\</w:t>
      </w:r>
      <w:proofErr w:type="spellStart"/>
      <w:r>
        <w:rPr>
          <w:rFonts w:ascii="Arial Narrow" w:hAnsi="Arial Narrow" w:cs="Kartika"/>
          <w:i/>
          <w:color w:val="0070C0"/>
          <w:sz w:val="20"/>
        </w:rPr>
        <w:t>qspi_flash_writer</w:t>
      </w:r>
      <w:proofErr w:type="spellEnd"/>
    </w:p>
    <w:p>
      <w:pPr>
        <w:pStyle w:val="Listenabsatz"/>
        <w:widowControl/>
        <w:numPr>
          <w:ilvl w:val="0"/>
          <w:numId w:val="16"/>
        </w:numPr>
        <w:overflowPunct/>
        <w:autoSpaceDE/>
        <w:autoSpaceDN/>
        <w:adjustRightInd/>
      </w:pPr>
      <w:r>
        <w:t xml:space="preserve">&gt; </w:t>
      </w:r>
      <w:proofErr w:type="spellStart"/>
      <w:r>
        <w:t>gmake</w:t>
      </w:r>
      <w:proofErr w:type="spellEnd"/>
      <w:r>
        <w:t xml:space="preserve"> PLATFORM=tda2xx CORE=m4</w:t>
      </w:r>
    </w:p>
    <w:p/>
    <w:p>
      <w:pPr>
        <w:rPr>
          <w:rFonts w:ascii="Arial Narrow" w:hAnsi="Arial Narrow" w:cs="Kartika"/>
          <w:i/>
          <w:color w:val="0070C0"/>
          <w:sz w:val="20"/>
        </w:rPr>
      </w:pPr>
      <w:r>
        <w:rPr>
          <w:b/>
        </w:rPr>
        <w:t>Target situation</w:t>
      </w:r>
      <w:proofErr w:type="gramStart"/>
      <w:r>
        <w:rPr>
          <w:b/>
        </w:rPr>
        <w:t>:</w:t>
      </w:r>
      <w:proofErr w:type="gramEnd"/>
      <w:r>
        <w:rPr>
          <w:b/>
        </w:rPr>
        <w:br/>
      </w:r>
      <w:r>
        <w:t>Replace complete the content of the MKS folder. Generate a CCS-Project with every source files there.</w:t>
      </w:r>
      <w:r>
        <w:rPr>
          <w:b/>
        </w:rPr>
        <w:t xml:space="preserve">  </w:t>
      </w:r>
      <w:r>
        <w:rPr>
          <w:rFonts w:ascii="Arial Narrow" w:hAnsi="Arial Narrow" w:cs="Kartika"/>
          <w:i/>
          <w:color w:val="0070C0"/>
          <w:sz w:val="20"/>
        </w:rPr>
        <w:t>${yoursandbox}\04_Engineering\02_Development_Tools\ti_Tools\qspi-flash-writer-reloaded</w:t>
      </w:r>
    </w:p>
    <w:p>
      <w:r>
        <w:t xml:space="preserve">It should be possible to “Import existing project” with CCS and do work as usual with the new </w:t>
      </w:r>
      <w:proofErr w:type="spellStart"/>
      <w:r>
        <w:t>CCSproject</w:t>
      </w:r>
      <w:proofErr w:type="spellEnd"/>
      <w:r>
        <w:t>.</w:t>
      </w:r>
    </w:p>
    <w:sectPr>
      <w:headerReference w:type="default" r:id="rId22"/>
      <w:footerReference w:type="default" r:id="rId23"/>
      <w:headerReference w:type="first" r:id="rId24"/>
      <w:footerReference w:type="first" r:id="rId25"/>
      <w:endnotePr>
        <w:numFmt w:val="decimal"/>
      </w:endnotePr>
      <w:pgSz w:w="11907" w:h="16840"/>
      <w:pgMar w:top="1418" w:right="1418" w:bottom="1134" w:left="1418" w:header="709" w:footer="709" w:gutter="0"/>
      <w:paperSrc w:first="15" w:other="15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>
      <w:r>
        <w:separator/>
      </w:r>
    </w:p>
  </w:endnote>
  <w:endnote w:type="continuationSeparator" w:id="0">
    <w:p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tabs>
        <w:tab w:val="right" w:pos="9072"/>
      </w:tabs>
      <w:rPr>
        <w:lang w:val="en-GB"/>
      </w:rPr>
    </w:pPr>
    <w:r>
      <w:rPr>
        <w:lang w:val="en-GB"/>
      </w:rPr>
      <w:t>$</w:t>
    </w:r>
    <w:proofErr w:type="spellStart"/>
    <w:r>
      <w:rPr>
        <w:lang w:val="en-GB"/>
      </w:rPr>
      <w:t>RCSfile</w:t>
    </w:r>
    <w:proofErr w:type="spellEnd"/>
    <w:r>
      <w:rPr>
        <w:lang w:val="en-GB"/>
      </w:rPr>
      <w:t>$</w:t>
    </w:r>
    <w:r>
      <w:rPr>
        <w:lang w:val="en-GB"/>
      </w:rPr>
      <w:tab/>
    </w:r>
    <w:r>
      <w:t xml:space="preserve">Page </w:t>
    </w:r>
    <w:fldSimple w:instr=" PAGE ">
      <w:r>
        <w:rPr>
          <w:noProof/>
        </w:rPr>
        <w:t>2</w:t>
      </w:r>
    </w:fldSimple>
    <w:r>
      <w:t xml:space="preserve"> of </w:t>
    </w:r>
    <w:fldSimple w:instr=" NUMPAGES ">
      <w:r>
        <w:rPr>
          <w:noProof/>
        </w:rPr>
        <w:t>8</w:t>
      </w:r>
    </w:fldSimple>
    <w:r>
      <w:rPr>
        <w:lang w:val="en-GB"/>
      </w:rPr>
      <w:br/>
      <w:t>$Revision$</w:t>
    </w:r>
    <w:r>
      <w:rPr>
        <w:lang w:val="en-GB"/>
      </w:rPr>
      <w:tab/>
      <w:t>$State$</w:t>
    </w:r>
  </w:p>
  <w:p>
    <w:pPr>
      <w:tabs>
        <w:tab w:val="right" w:pos="9072"/>
      </w:tabs>
      <w:rPr>
        <w:lang w:val="en-GB"/>
      </w:rPr>
    </w:pPr>
    <w:r>
      <w:rPr>
        <w:color w:val="C0C0C0"/>
        <w:sz w:val="16"/>
        <w:szCs w:val="16"/>
        <w:lang w:val="en-GB"/>
      </w:rPr>
      <w:t xml:space="preserve">CONFIDENTIAL AND PROPRIETARY PROPERTY OF A.D.C. </w:t>
    </w:r>
    <w:proofErr w:type="gramStart"/>
    <w:r>
      <w:rPr>
        <w:color w:val="C0C0C0"/>
        <w:sz w:val="16"/>
        <w:szCs w:val="16"/>
        <w:lang w:val="en-GB"/>
      </w:rPr>
      <w:t>GmbH  -</w:t>
    </w:r>
    <w:proofErr w:type="gramEnd"/>
    <w:r>
      <w:rPr>
        <w:color w:val="C0C0C0"/>
        <w:sz w:val="16"/>
        <w:szCs w:val="16"/>
        <w:lang w:val="en-GB"/>
      </w:rPr>
      <w:t xml:space="preserve">  ALL RIGHTS RESERVED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tabs>
        <w:tab w:val="left" w:pos="4253"/>
        <w:tab w:val="right" w:pos="9072"/>
      </w:tabs>
      <w:rPr>
        <w:lang w:val="en-GB"/>
      </w:rPr>
    </w:pPr>
    <w:r>
      <w:rPr>
        <w:lang w:val="en-GB"/>
      </w:rPr>
      <w:t>$</w:t>
    </w:r>
    <w:proofErr w:type="spellStart"/>
    <w:r>
      <w:rPr>
        <w:lang w:val="en-GB"/>
      </w:rPr>
      <w:t>RCSfile</w:t>
    </w:r>
    <w:proofErr w:type="spellEnd"/>
    <w:r>
      <w:rPr>
        <w:lang w:val="en-GB"/>
      </w:rPr>
      <w:t>$</w:t>
    </w:r>
    <w:r>
      <w:rPr>
        <w:lang w:val="en-GB"/>
      </w:rPr>
      <w:tab/>
    </w:r>
    <w:r>
      <w:rPr>
        <w:lang w:val="en-GB"/>
      </w:rPr>
      <w:tab/>
      <w:t xml:space="preserve">Template (V1.3) </w:t>
    </w:r>
    <w:r>
      <w:rPr>
        <w:lang w:val="en-GB"/>
      </w:rPr>
      <w:br/>
      <w:t>$Revision$</w:t>
    </w:r>
    <w:r>
      <w:rPr>
        <w:lang w:val="en-GB"/>
      </w:rPr>
      <w:tab/>
    </w:r>
    <w:r>
      <w:rPr>
        <w:lang w:val="en-GB"/>
      </w:rPr>
      <w:tab/>
      <w:t>$State$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tabs>
        <w:tab w:val="right" w:pos="8931"/>
      </w:tabs>
    </w:pPr>
    <w:r>
      <w:rPr>
        <w:noProof/>
        <w:lang w:val="de-DE"/>
      </w:rPr>
      <w:drawing>
        <wp:inline distT="0" distB="0" distL="0" distR="0">
          <wp:extent cx="2190750" cy="381000"/>
          <wp:effectExtent l="19050" t="0" r="0" b="0"/>
          <wp:docPr id="4" name="Bild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90750" cy="3810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tab/>
      <w:t>A.D.C. GmbH</w:t>
    </w:r>
  </w:p>
  <w:p/>
  <w:p>
    <w:r>
      <w:t>BC Driver Assistance Systems</w:t>
    </w:r>
  </w:p>
  <w:p/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tabs>
        <w:tab w:val="right" w:pos="8931"/>
      </w:tabs>
    </w:pPr>
    <w:r>
      <w:rPr>
        <w:noProof/>
        <w:lang w:val="de-DE"/>
      </w:rPr>
      <w:drawing>
        <wp:inline distT="0" distB="0" distL="0" distR="0">
          <wp:extent cx="2190750" cy="381000"/>
          <wp:effectExtent l="19050" t="0" r="0" b="0"/>
          <wp:docPr id="5" name="Bild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90750" cy="3810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tab/>
      <w:t>A.D.C. GmbH</w:t>
    </w:r>
  </w:p>
  <w:p/>
  <w:p>
    <w:r>
      <w:t>BC Driver Assistance Systems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E73441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290F4E7B"/>
    <w:multiLevelType w:val="hybridMultilevel"/>
    <w:tmpl w:val="2FBE0B9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9EA3BEE"/>
    <w:multiLevelType w:val="hybridMultilevel"/>
    <w:tmpl w:val="CA28139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C3D6C73"/>
    <w:multiLevelType w:val="multilevel"/>
    <w:tmpl w:val="447A66C4"/>
    <w:lvl w:ilvl="0">
      <w:start w:val="1"/>
      <w:numFmt w:val="decimal"/>
      <w:pStyle w:val="berschrift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berschrift2"/>
      <w:isLgl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">
    <w:nsid w:val="4ACE05B9"/>
    <w:multiLevelType w:val="hybridMultilevel"/>
    <w:tmpl w:val="A5DC5276"/>
    <w:lvl w:ilvl="0" w:tplc="E968D54E">
      <w:start w:val="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CA77360"/>
    <w:multiLevelType w:val="hybridMultilevel"/>
    <w:tmpl w:val="31E69EE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FFB05B8"/>
    <w:multiLevelType w:val="hybridMultilevel"/>
    <w:tmpl w:val="26005BD2"/>
    <w:lvl w:ilvl="0" w:tplc="E0DE56FA">
      <w:start w:val="1"/>
      <w:numFmt w:val="bullet"/>
      <w:pStyle w:val="Listing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u w:color="FF0000"/>
      </w:rPr>
    </w:lvl>
    <w:lvl w:ilvl="1" w:tplc="0407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7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7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7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7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7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3912092"/>
    <w:multiLevelType w:val="hybridMultilevel"/>
    <w:tmpl w:val="EB1C55FE"/>
    <w:lvl w:ilvl="0" w:tplc="510A5B9C">
      <w:start w:val="2"/>
      <w:numFmt w:val="bullet"/>
      <w:lvlText w:val="-"/>
      <w:lvlJc w:val="left"/>
      <w:pPr>
        <w:ind w:left="502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8">
    <w:nsid w:val="786D4FE7"/>
    <w:multiLevelType w:val="hybridMultilevel"/>
    <w:tmpl w:val="36ACD25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B710416"/>
    <w:multiLevelType w:val="hybridMultilevel"/>
    <w:tmpl w:val="D94CBBD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</w:num>
  <w:num w:numId="4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8"/>
  </w:num>
  <w:num w:numId="8">
    <w:abstractNumId w:val="4"/>
  </w:num>
  <w:num w:numId="9">
    <w:abstractNumId w:val="7"/>
  </w:num>
  <w:num w:numId="1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"/>
  </w:num>
  <w:num w:numId="14">
    <w:abstractNumId w:val="1"/>
  </w:num>
  <w:num w:numId="15">
    <w:abstractNumId w:val="0"/>
  </w:num>
  <w:num w:numId="16">
    <w:abstractNumId w:val="5"/>
  </w:num>
  <w:num w:numId="17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proofState w:spelling="clean" w:grammar="clean"/>
  <w:attachedTemplate r:id="rId1"/>
  <w:stylePaneFormatFilter w:val="3F01"/>
  <w:documentProtection w:formatting="1" w:enforcement="0"/>
  <w:defaultTabStop w:val="709"/>
  <w:autoHyphenation/>
  <w:hyphenationZone w:val="140"/>
  <w:doNotHyphenateCaps/>
  <w:drawingGridHorizontalSpacing w:val="120"/>
  <w:drawingGridVerticalSpacing w:val="120"/>
  <w:displayVerticalDrawingGridEvery w:val="0"/>
  <w:doNotUseMarginsForDrawingGridOrigin/>
  <w:characterSpacingControl w:val="doNotCompress"/>
  <w:hdrShapeDefaults>
    <o:shapedefaults v:ext="edit" spidmax="6146">
      <o:colormru v:ext="edit" colors="#eaeaea"/>
      <o:colormenu v:ext="edit" fillcolor="#eaeaea"/>
    </o:shapedefaults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6146">
      <o:colormru v:ext="edit" colors="#eaeaea"/>
      <o:colormenu v:ext="edit" fillcolor="#eaeaea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Outline List 1" w:locked="1"/>
    <w:lsdException w:name="Outline List 2" w:locked="1"/>
    <w:lsdException w:name="Outline List 3" w:locked="1"/>
    <w:lsdException w:name="Table Simple 1" w:locked="1"/>
    <w:lsdException w:name="Table Simple 2" w:locked="1"/>
    <w:lsdException w:name="Table Simple 3" w:locked="1"/>
    <w:lsdException w:name="Table Classic 1" w:locked="1"/>
    <w:lsdException w:name="Table Classic 2" w:locked="1"/>
    <w:lsdException w:name="Table Classic 3" w:locked="1"/>
    <w:lsdException w:name="Table Classic 4" w:locked="1"/>
    <w:lsdException w:name="Table Colorful 1" w:locked="1"/>
    <w:lsdException w:name="Table Colorful 2" w:locked="1"/>
    <w:lsdException w:name="Table Colorful 3" w:locked="1"/>
    <w:lsdException w:name="Table Columns 1" w:locked="1"/>
    <w:lsdException w:name="Table Columns 2" w:locked="1"/>
    <w:lsdException w:name="Table Columns 3" w:locked="1"/>
    <w:lsdException w:name="Table Columns 4" w:locked="1"/>
    <w:lsdException w:name="Table Columns 5" w:locked="1"/>
    <w:lsdException w:name="Table Grid 1" w:locked="1"/>
    <w:lsdException w:name="Table Grid 2" w:locked="1"/>
    <w:lsdException w:name="Table Grid 3" w:locked="1"/>
    <w:lsdException w:name="Table Grid 4" w:locked="1"/>
    <w:lsdException w:name="Table Grid 5" w:locked="1"/>
    <w:lsdException w:name="Table Grid 6" w:locked="1"/>
    <w:lsdException w:name="Table Grid 7" w:locked="1"/>
    <w:lsdException w:name="Table Grid 8" w:locked="1"/>
    <w:lsdException w:name="Table List 1" w:locked="1"/>
    <w:lsdException w:name="Table List 2" w:locked="1"/>
    <w:lsdException w:name="Table List 3" w:locked="1"/>
    <w:lsdException w:name="Table List 4" w:locked="1"/>
    <w:lsdException w:name="Table List 5" w:locked="1"/>
    <w:lsdException w:name="Table List 6" w:locked="1"/>
    <w:lsdException w:name="Table List 7" w:locked="1"/>
    <w:lsdException w:name="Table List 8" w:locked="1"/>
    <w:lsdException w:name="Table 3D effects 1" w:locked="1"/>
    <w:lsdException w:name="Table 3D effects 2" w:locked="1"/>
    <w:lsdException w:name="Table 3D effects 3" w:locked="1"/>
    <w:lsdException w:name="Table Contemporary" w:locked="1"/>
    <w:lsdException w:name="Table Elegant" w:locked="1"/>
    <w:lsdException w:name="Table Professional" w:locked="1"/>
    <w:lsdException w:name="Table Subtle 1" w:locked="1"/>
    <w:lsdException w:name="Table Subtle 2" w:locked="1"/>
    <w:lsdException w:name="Table Web 1" w:locked="1"/>
    <w:lsdException w:name="Table Web 2" w:locked="1"/>
    <w:lsdException w:name="Table Web 3" w:locked="1"/>
    <w:lsdException w:name="Table Grid" w:uiPriority="59"/>
    <w:lsdException w:name="Table Theme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pPr>
      <w:widowControl w:val="0"/>
      <w:overflowPunct w:val="0"/>
      <w:autoSpaceDE w:val="0"/>
      <w:autoSpaceDN w:val="0"/>
      <w:adjustRightInd w:val="0"/>
    </w:pPr>
    <w:rPr>
      <w:rFonts w:ascii="Arial" w:hAnsi="Arial"/>
      <w:sz w:val="24"/>
      <w:lang w:eastAsia="de-DE"/>
    </w:rPr>
  </w:style>
  <w:style w:type="paragraph" w:styleId="berschrift1">
    <w:name w:val="heading 1"/>
    <w:basedOn w:val="Standard"/>
    <w:next w:val="Standard"/>
    <w:qFormat/>
    <w:pPr>
      <w:keepNext/>
      <w:numPr>
        <w:numId w:val="2"/>
      </w:numPr>
      <w:tabs>
        <w:tab w:val="left" w:pos="1418"/>
      </w:tabs>
      <w:spacing w:before="360" w:after="240"/>
      <w:outlineLvl w:val="0"/>
    </w:pPr>
    <w:rPr>
      <w:b/>
      <w:sz w:val="26"/>
      <w:szCs w:val="26"/>
    </w:rPr>
  </w:style>
  <w:style w:type="paragraph" w:styleId="berschrift2">
    <w:name w:val="heading 2"/>
    <w:basedOn w:val="Standard"/>
    <w:next w:val="Standard"/>
    <w:link w:val="berschrift2Zchn"/>
    <w:qFormat/>
    <w:pPr>
      <w:keepNext/>
      <w:numPr>
        <w:ilvl w:val="1"/>
        <w:numId w:val="2"/>
      </w:numPr>
      <w:spacing w:before="360" w:after="240"/>
      <w:outlineLvl w:val="1"/>
    </w:pPr>
    <w:rPr>
      <w:rFonts w:cs="Arial"/>
      <w:b/>
      <w:bCs/>
      <w:iCs/>
      <w:sz w:val="26"/>
      <w:szCs w:val="24"/>
    </w:rPr>
  </w:style>
  <w:style w:type="paragraph" w:styleId="berschrift3">
    <w:name w:val="heading 3"/>
    <w:basedOn w:val="Standard"/>
    <w:next w:val="Standard"/>
    <w:link w:val="berschrift3Zchn"/>
    <w:qFormat/>
    <w:pPr>
      <w:numPr>
        <w:ilvl w:val="2"/>
        <w:numId w:val="2"/>
      </w:numPr>
      <w:tabs>
        <w:tab w:val="clear" w:pos="720"/>
        <w:tab w:val="left" w:pos="851"/>
      </w:tabs>
      <w:spacing w:before="360" w:after="240"/>
      <w:ind w:left="851" w:hanging="851"/>
      <w:outlineLvl w:val="2"/>
    </w:pPr>
    <w:rPr>
      <w:rFonts w:cs="Arial"/>
      <w:b/>
      <w:iCs/>
      <w:sz w:val="26"/>
      <w:szCs w:val="26"/>
    </w:rPr>
  </w:style>
  <w:style w:type="paragraph" w:styleId="berschrift4">
    <w:name w:val="heading 4"/>
    <w:basedOn w:val="Standard"/>
    <w:next w:val="Standard"/>
    <w:qFormat/>
    <w:pPr>
      <w:keepNext/>
      <w:numPr>
        <w:ilvl w:val="3"/>
        <w:numId w:val="2"/>
      </w:numPr>
      <w:spacing w:before="360" w:after="240"/>
      <w:ind w:left="862" w:hanging="862"/>
      <w:outlineLvl w:val="3"/>
    </w:pPr>
    <w:rPr>
      <w:b/>
      <w:bCs/>
      <w:sz w:val="26"/>
      <w:szCs w:val="26"/>
    </w:rPr>
  </w:style>
  <w:style w:type="paragraph" w:styleId="berschrift5">
    <w:name w:val="heading 5"/>
    <w:basedOn w:val="Standard"/>
    <w:next w:val="Standard"/>
    <w:qFormat/>
    <w:pPr>
      <w:numPr>
        <w:ilvl w:val="4"/>
        <w:numId w:val="2"/>
      </w:numPr>
      <w:spacing w:before="360" w:after="240"/>
      <w:ind w:left="1009" w:hanging="1009"/>
      <w:outlineLvl w:val="4"/>
    </w:pPr>
    <w:rPr>
      <w:b/>
      <w:bCs/>
      <w:iCs/>
      <w:sz w:val="26"/>
      <w:szCs w:val="26"/>
    </w:rPr>
  </w:style>
  <w:style w:type="paragraph" w:styleId="berschrift6">
    <w:name w:val="heading 6"/>
    <w:basedOn w:val="Standard"/>
    <w:next w:val="Standard"/>
    <w:qFormat/>
    <w:pPr>
      <w:numPr>
        <w:ilvl w:val="5"/>
        <w:numId w:val="2"/>
      </w:numPr>
      <w:spacing w:before="360" w:after="240"/>
      <w:ind w:left="1151" w:hanging="1151"/>
      <w:outlineLvl w:val="5"/>
    </w:pPr>
    <w:rPr>
      <w:b/>
      <w:bCs/>
      <w:sz w:val="26"/>
      <w:szCs w:val="26"/>
    </w:rPr>
  </w:style>
  <w:style w:type="paragraph" w:styleId="berschrift7">
    <w:name w:val="heading 7"/>
    <w:basedOn w:val="Standard"/>
    <w:next w:val="Standard"/>
    <w:qFormat/>
    <w:pPr>
      <w:numPr>
        <w:ilvl w:val="6"/>
        <w:numId w:val="2"/>
      </w:numPr>
      <w:spacing w:before="240" w:after="60"/>
      <w:outlineLvl w:val="6"/>
    </w:pPr>
    <w:rPr>
      <w:rFonts w:ascii="Times New Roman" w:hAnsi="Times New Roman"/>
      <w:szCs w:val="24"/>
    </w:rPr>
  </w:style>
  <w:style w:type="paragraph" w:styleId="berschrift8">
    <w:name w:val="heading 8"/>
    <w:basedOn w:val="Standard"/>
    <w:next w:val="Standard"/>
    <w:qFormat/>
    <w:pPr>
      <w:numPr>
        <w:ilvl w:val="7"/>
        <w:numId w:val="2"/>
      </w:numPr>
      <w:spacing w:before="240" w:after="60"/>
      <w:outlineLvl w:val="7"/>
    </w:pPr>
    <w:rPr>
      <w:rFonts w:ascii="Times New Roman" w:hAnsi="Times New Roman"/>
      <w:i/>
      <w:iCs/>
      <w:szCs w:val="24"/>
    </w:rPr>
  </w:style>
  <w:style w:type="paragraph" w:styleId="berschrift9">
    <w:name w:val="heading 9"/>
    <w:basedOn w:val="Standard"/>
    <w:next w:val="Standard"/>
    <w:qFormat/>
    <w:pPr>
      <w:numPr>
        <w:ilvl w:val="8"/>
        <w:numId w:val="2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rPr>
      <w:color w:val="0000FF"/>
      <w:u w:val="single"/>
    </w:rPr>
  </w:style>
  <w:style w:type="character" w:styleId="BesuchterHyperlink">
    <w:name w:val="FollowedHyperlink"/>
    <w:basedOn w:val="Absatz-Standardschriftart"/>
    <w:rPr>
      <w:color w:val="800080"/>
      <w:u w:val="single"/>
    </w:rPr>
  </w:style>
  <w:style w:type="character" w:customStyle="1" w:styleId="berschrift2Zchn">
    <w:name w:val="Überschrift 2 Zchn"/>
    <w:basedOn w:val="Absatz-Standardschriftart"/>
    <w:link w:val="berschrift2"/>
    <w:locked/>
    <w:rPr>
      <w:rFonts w:ascii="Arial" w:hAnsi="Arial" w:cs="Arial"/>
      <w:b/>
      <w:bCs/>
      <w:iCs/>
      <w:sz w:val="26"/>
      <w:szCs w:val="24"/>
      <w:lang w:eastAsia="de-DE"/>
    </w:rPr>
  </w:style>
  <w:style w:type="character" w:customStyle="1" w:styleId="berschrift3Zchn">
    <w:name w:val="Überschrift 3 Zchn"/>
    <w:basedOn w:val="Absatz-Standardschriftart"/>
    <w:link w:val="berschrift3"/>
    <w:locked/>
    <w:rPr>
      <w:rFonts w:ascii="Arial" w:hAnsi="Arial" w:cs="Arial" w:hint="default"/>
      <w:b/>
      <w:bCs w:val="0"/>
      <w:iCs/>
      <w:sz w:val="26"/>
      <w:szCs w:val="26"/>
      <w:lang w:val="en-US" w:eastAsia="de-DE" w:bidi="ar-SA"/>
    </w:rPr>
  </w:style>
  <w:style w:type="paragraph" w:styleId="Verzeichnis1">
    <w:name w:val="toc 1"/>
    <w:basedOn w:val="Standard"/>
    <w:next w:val="Standard"/>
    <w:autoRedefine/>
    <w:uiPriority w:val="39"/>
    <w:pPr>
      <w:tabs>
        <w:tab w:val="left" w:pos="480"/>
        <w:tab w:val="right" w:leader="dot" w:pos="9061"/>
      </w:tabs>
    </w:pPr>
  </w:style>
  <w:style w:type="paragraph" w:styleId="Verzeichnis2">
    <w:name w:val="toc 2"/>
    <w:basedOn w:val="Standard"/>
    <w:next w:val="Standard"/>
    <w:autoRedefine/>
    <w:uiPriority w:val="39"/>
    <w:pPr>
      <w:ind w:left="240"/>
    </w:pPr>
  </w:style>
  <w:style w:type="paragraph" w:styleId="Verzeichnis3">
    <w:name w:val="toc 3"/>
    <w:basedOn w:val="Standard"/>
    <w:next w:val="Standard"/>
    <w:autoRedefine/>
    <w:uiPriority w:val="39"/>
    <w:pPr>
      <w:ind w:left="480"/>
    </w:pPr>
  </w:style>
  <w:style w:type="paragraph" w:styleId="Funotentext">
    <w:name w:val="footnote text"/>
    <w:basedOn w:val="Standard"/>
    <w:semiHidden/>
    <w:pPr>
      <w:widowControl/>
      <w:overflowPunct/>
      <w:autoSpaceDE/>
      <w:autoSpaceDN/>
      <w:adjustRightInd/>
      <w:snapToGrid w:val="0"/>
    </w:pPr>
    <w:rPr>
      <w:sz w:val="20"/>
      <w:lang w:val="de-DE" w:eastAsia="en-US"/>
    </w:rPr>
  </w:style>
  <w:style w:type="paragraph" w:styleId="Kopfzeile">
    <w:name w:val="header"/>
    <w:basedOn w:val="Standar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pPr>
      <w:tabs>
        <w:tab w:val="center" w:pos="4536"/>
        <w:tab w:val="right" w:pos="9072"/>
      </w:tabs>
    </w:pPr>
  </w:style>
  <w:style w:type="paragraph" w:styleId="Textkrper">
    <w:name w:val="Body Text"/>
    <w:basedOn w:val="Standard"/>
    <w:pPr>
      <w:widowControl/>
      <w:overflowPunct/>
      <w:autoSpaceDE/>
      <w:autoSpaceDN/>
      <w:adjustRightInd/>
      <w:snapToGrid w:val="0"/>
      <w:spacing w:after="120"/>
    </w:pPr>
    <w:rPr>
      <w:sz w:val="20"/>
      <w:lang w:val="de-DE" w:eastAsia="en-US"/>
    </w:rPr>
  </w:style>
  <w:style w:type="paragraph" w:styleId="Sprechblasentext">
    <w:name w:val="Balloon Text"/>
    <w:basedOn w:val="Standard"/>
    <w:semiHidden/>
    <w:rPr>
      <w:rFonts w:ascii="Tahoma" w:hAnsi="Tahoma" w:cs="Tahoma"/>
      <w:sz w:val="16"/>
      <w:szCs w:val="16"/>
    </w:rPr>
  </w:style>
  <w:style w:type="paragraph" w:customStyle="1" w:styleId="Listing">
    <w:name w:val="Listing"/>
    <w:basedOn w:val="Standard"/>
    <w:locked/>
    <w:pPr>
      <w:numPr>
        <w:numId w:val="4"/>
      </w:numPr>
    </w:pPr>
  </w:style>
  <w:style w:type="paragraph" w:customStyle="1" w:styleId="MarkedLine">
    <w:name w:val="Marked Line"/>
    <w:basedOn w:val="Standard"/>
    <w:rPr>
      <w:b/>
      <w:u w:val="single"/>
    </w:rPr>
  </w:style>
  <w:style w:type="character" w:customStyle="1" w:styleId="Comment">
    <w:name w:val="Comment"/>
    <w:basedOn w:val="Absatz-Standardschriftart"/>
    <w:rPr>
      <w:color w:val="3366FF"/>
    </w:rPr>
  </w:style>
  <w:style w:type="character" w:customStyle="1" w:styleId="Dokumenten-Referenz">
    <w:name w:val="Dokumenten-Referenz"/>
    <w:basedOn w:val="Absatz-Standardschriftart"/>
    <w:rPr>
      <w:i/>
      <w:iCs/>
      <w:color w:val="333333"/>
    </w:rPr>
  </w:style>
  <w:style w:type="table" w:styleId="TabelleListe4">
    <w:name w:val="Table List 4"/>
    <w:aliases w:val="Standard Tabelle"/>
    <w:basedOn w:val="NormaleTabelle"/>
    <w:locked/>
    <w:pPr>
      <w:widowControl w:val="0"/>
      <w:overflowPunct w:val="0"/>
      <w:autoSpaceDE w:val="0"/>
      <w:autoSpaceDN w:val="0"/>
      <w:adjustRightInd w:val="0"/>
      <w:spacing w:before="120" w:after="120"/>
    </w:pPr>
    <w:rPr>
      <w:rFonts w:ascii="Arial" w:hAnsi="Arial"/>
      <w:sz w:val="24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  <w:tblStylePr w:type="firstRow">
      <w:rPr>
        <w:rFonts w:ascii="Arial" w:hAnsi="Arial" w:cs="Arial" w:hint="default"/>
        <w:b w:val="0"/>
        <w:bCs/>
        <w:color w:val="auto"/>
        <w:sz w:val="24"/>
        <w:szCs w:val="24"/>
      </w:rPr>
      <w:tblPr/>
      <w:tcPr>
        <w:shd w:val="clear" w:color="auto" w:fill="F3F3F3"/>
      </w:tcPr>
    </w:tblStylePr>
  </w:style>
  <w:style w:type="table" w:customStyle="1" w:styleId="StandardTabelle1">
    <w:name w:val="Standard Tabelle1"/>
    <w:basedOn w:val="NormaleTabelle"/>
    <w:next w:val="TabelleListe4"/>
    <w:locked/>
    <w:pPr>
      <w:widowControl w:val="0"/>
      <w:overflowPunct w:val="0"/>
      <w:autoSpaceDE w:val="0"/>
      <w:autoSpaceDN w:val="0"/>
      <w:adjustRightInd w:val="0"/>
      <w:spacing w:before="120" w:after="120"/>
    </w:pPr>
    <w:rPr>
      <w:rFonts w:ascii="Arial" w:hAnsi="Arial"/>
      <w:sz w:val="24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  <w:tblStylePr w:type="firstRow">
      <w:rPr>
        <w:rFonts w:ascii="Arial" w:hAnsi="Arial" w:cs="Arial" w:hint="default"/>
        <w:b w:val="0"/>
        <w:bCs/>
        <w:color w:val="auto"/>
        <w:sz w:val="24"/>
        <w:szCs w:val="24"/>
      </w:rPr>
      <w:tblPr/>
      <w:tcPr>
        <w:shd w:val="clear" w:color="auto" w:fill="F3F3F3"/>
      </w:tcPr>
    </w:tblStylePr>
  </w:style>
  <w:style w:type="paragraph" w:styleId="Listenabsatz">
    <w:name w:val="List Paragraph"/>
    <w:basedOn w:val="Standard"/>
    <w:uiPriority w:val="34"/>
    <w:qFormat/>
    <w:pPr>
      <w:ind w:left="720"/>
      <w:contextualSpacing/>
    </w:pPr>
  </w:style>
  <w:style w:type="paragraph" w:styleId="Beschriftung">
    <w:name w:val="caption"/>
    <w:basedOn w:val="Standard"/>
    <w:next w:val="Standard"/>
    <w:unhideWhenUsed/>
    <w:qFormat/>
    <w:pPr>
      <w:spacing w:after="200"/>
    </w:pPr>
    <w:rPr>
      <w:b/>
      <w:bCs/>
      <w:color w:val="4F81BD" w:themeColor="accent1"/>
      <w:sz w:val="18"/>
      <w:szCs w:val="18"/>
    </w:rPr>
  </w:style>
  <w:style w:type="table" w:styleId="Tabellengitternetz">
    <w:name w:val="Table Grid"/>
    <w:basedOn w:val="NormaleTabelle"/>
    <w:uiPriority w:val="59"/>
    <w:rPr>
      <w:rFonts w:asciiTheme="minorHAnsi" w:eastAsiaTheme="minorHAnsi" w:hAnsiTheme="minorHAnsi" w:cstheme="minorBidi"/>
      <w:sz w:val="22"/>
      <w:szCs w:val="22"/>
      <w:lang w:val="de-D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encoding w:val="us-ascii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header" Target="header2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header" Target="header1.xml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idg3210\AppData\Roaming\Microsoft\Templates\Allg_Heim_Conti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 (CCT)" ma:contentTypeID="0x01010060D3A2B5B42A0B4796CE5EB3AD8B0F9700AE8E4ED1FA28E44CBB3D10389055EE06" ma:contentTypeVersion="11" ma:contentTypeDescription="Continental core content type for documents (CCT)" ma:contentTypeScope="" ma:versionID="40249dcac0581037ce03c4fa0e793dd0">
  <xsd:schema xmlns:xsd="http://www.w3.org/2001/XMLSchema" xmlns:p="http://schemas.microsoft.com/office/2006/metadata/properties" xmlns:ns1="http://schemas.microsoft.com/sharepoint/v3" xmlns:ns3="546cd8b4-ecb2-4536-a8dd-017960c4b747" xmlns:ns4="8605486b-25aa-4b19-a405-8fb61590f28d" xmlns:ns5="a12e1a1a-774c-440f-acab-406b77feff02" xmlns:ns6="50ba6b25-b430-48c0-bdca-7ae70cc6be85" targetNamespace="http://schemas.microsoft.com/office/2006/metadata/properties" ma:root="true" ma:fieldsID="0d6e73c5cdb986e288e96070ce873289" ns1:_="" ns3:_="" ns4:_="" ns5:_="" ns6:_="">
    <xsd:import namespace="http://schemas.microsoft.com/sharepoint/v3"/>
    <xsd:import namespace="546cd8b4-ecb2-4536-a8dd-017960c4b747"/>
    <xsd:import namespace="8605486b-25aa-4b19-a405-8fb61590f28d"/>
    <xsd:import namespace="a12e1a1a-774c-440f-acab-406b77feff02"/>
    <xsd:import namespace="50ba6b25-b430-48c0-bdca-7ae70cc6be85"/>
    <xsd:element name="properties">
      <xsd:complexType>
        <xsd:sequence>
          <xsd:element name="documentManagement">
            <xsd:complexType>
              <xsd:all>
                <xsd:element ref="ns1:SCCoverageSpatialOrgUnit" minOccurs="0"/>
                <xsd:element ref="ns1:Owner" minOccurs="0"/>
                <xsd:element ref="ns3:SiemensSecurityClass"/>
                <xsd:element ref="ns4:Hard_x0020_link_x0020__x0028_open_x0029_" minOccurs="0"/>
                <xsd:element ref="ns4:Status_x0020_changed_x0020_by" minOccurs="0"/>
                <xsd:element ref="ns4:Status_x0020_changed_x0020_date" minOccurs="0"/>
                <xsd:element ref="ns4:Status" minOccurs="0"/>
                <xsd:element ref="ns5:Baseline" minOccurs="0"/>
                <xsd:element ref="ns6:OrgFileExt" minOccurs="0"/>
                <xsd:element ref="ns6:CurItemExt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" elementFormDefault="qualified">
    <xsd:import namespace="http://schemas.microsoft.com/office/2006/documentManagement/types"/>
    <xsd:element name="SCCoverageSpatialOrgUnit" ma:index="11" nillable="true" ma:displayName="Scope (organizational)" ma:default="Continental AG" ma:description="The organizational units for which the resource is relevant" ma:internalName="CoverageSpatialOrgUnit" ma:readOnly="false">
      <xsd:simpleType>
        <xsd:restriction base="dms:Text">
          <xsd:maxLength value="255"/>
        </xsd:restriction>
      </xsd:simpleType>
    </xsd:element>
    <xsd:element name="Owner" ma:index="12" nillable="true" ma:displayName="Owner" ma:description="E-Mail adress of the responsible owner or an organizational unit (official abbreviation)" ma:internalName="Owner" ma:readOnly="false">
      <xsd:simpleType>
        <xsd:restriction base="dms:Text">
          <xsd:maxLength value="255"/>
        </xsd:restriction>
      </xsd:simpleType>
    </xsd:element>
  </xsd:schema>
  <xsd:schema xmlns:xsd="http://www.w3.org/2001/XMLSchema" xmlns:dms="http://schemas.microsoft.com/office/2006/documentManagement/types" targetNamespace="546cd8b4-ecb2-4536-a8dd-017960c4b747" elementFormDefault="qualified">
    <xsd:import namespace="http://schemas.microsoft.com/office/2006/documentManagement/types"/>
    <xsd:element name="SiemensSecurityClass" ma:index="13" ma:displayName="Security Class" ma:default="For internal use only" ma:internalName="SiemensSecurityClass">
      <xsd:simpleType>
        <xsd:restriction base="dms:Choice">
          <xsd:enumeration value="No Restriction"/>
          <xsd:enumeration value="For internal use only"/>
          <xsd:enumeration value="Confidential"/>
          <xsd:enumeration value="Strictly confidential"/>
        </xsd:restriction>
      </xsd:simpleType>
    </xsd:element>
  </xsd:schema>
  <xsd:schema xmlns:xsd="http://www.w3.org/2001/XMLSchema" xmlns:dms="http://schemas.microsoft.com/office/2006/documentManagement/types" targetNamespace="8605486b-25aa-4b19-a405-8fb61590f28d" elementFormDefault="qualified">
    <xsd:import namespace="http://schemas.microsoft.com/office/2006/documentManagement/types"/>
    <xsd:element name="Hard_x0020_link_x0020__x0028_open_x0029_" ma:index="14" nillable="true" ma:displayName="Hard link (open)" ma:internalName="Hard_x0020_link_x0020__x0028_open_x0029_" ma:readOnly="true">
      <xsd:simpleType>
        <xsd:restriction base="dms:Text"/>
      </xsd:simpleType>
    </xsd:element>
    <xsd:element name="Status_x0020_changed_x0020_by" ma:index="15" nillable="true" ma:displayName="Status changed by" ma:list="UserInfo" ma:internalName="Status_x0020_changed_x0020_by" ma:readOnly="tru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atus_x0020_changed_x0020_date" ma:index="16" nillable="true" ma:displayName="Status changed date" ma:internalName="Status_x0020_changed_x0020_date" ma:readOnly="true">
      <xsd:simpleType>
        <xsd:restriction base="dms:Text"/>
      </xsd:simpleType>
    </xsd:element>
    <xsd:element name="Status" ma:index="17" nillable="true" ma:displayName="Status" ma:internalName="Status" ma:readOnly="true">
      <xsd:simpleType>
        <xsd:restriction base="dms:Text"/>
      </xsd:simpleType>
    </xsd:element>
  </xsd:schema>
  <xsd:schema xmlns:xsd="http://www.w3.org/2001/XMLSchema" xmlns:dms="http://schemas.microsoft.com/office/2006/documentManagement/types" targetNamespace="a12e1a1a-774c-440f-acab-406b77feff02" elementFormDefault="qualified">
    <xsd:import namespace="http://schemas.microsoft.com/office/2006/documentManagement/types"/>
    <xsd:element name="Baseline" ma:index="18" nillable="true" ma:displayName="Baseline" ma:internalName="Baseline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B0"/>
                    <xsd:enumeration value="B1"/>
                    <xsd:enumeration value="B2"/>
                    <xsd:enumeration value="B3"/>
                    <xsd:enumeration value="C0"/>
                    <xsd:enumeration value="C1"/>
                    <xsd:enumeration value="C2"/>
                    <xsd:enumeration value="C3"/>
                  </xsd:restriction>
                </xsd:simpleType>
              </xsd:element>
            </xsd:sequence>
          </xsd:extension>
        </xsd:complexContent>
      </xsd:complexType>
    </xsd:element>
  </xsd:schema>
  <xsd:schema xmlns:xsd="http://www.w3.org/2001/XMLSchema" xmlns:dms="http://schemas.microsoft.com/office/2006/documentManagement/types" targetNamespace="50ba6b25-b430-48c0-bdca-7ae70cc6be85" elementFormDefault="qualified">
    <xsd:import namespace="http://schemas.microsoft.com/office/2006/documentManagement/types"/>
    <xsd:element name="OrgFileExt" ma:index="20" nillable="true" ma:displayName="Orginal Ext" ma:internalName="OrgFileExt" ma:readOnly="true">
      <xsd:simpleType>
        <xsd:restriction base="dms:Text"/>
      </xsd:simpleType>
    </xsd:element>
    <xsd:element name="CurItemExt" ma:index="21" nillable="true" ma:displayName="Current Ext" ma:internalName="CurItemExt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 ma:index="7" ma:displayName="Author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8" ma:displayName="Title"/>
        <xsd:element ref="dc:subject" minOccurs="0" maxOccurs="1"/>
        <xsd:element ref="dc:description" minOccurs="0" maxOccurs="1" ma:index="10" ma:displayName="Description"/>
        <xsd:element name="keywords" minOccurs="0" maxOccurs="1" type="xsd:string" ma:index="9" ma:displayName="Keywords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p:properties xmlns:p="http://schemas.microsoft.com/office/2006/metadata/properties" xmlns:xsi="http://www.w3.org/2001/XMLSchema-instance">
  <documentManagement>
    <Owner xmlns="http://schemas.microsoft.com/sharepoint/v3" xsi:nil="true"/>
    <SiemensSecurityClass xmlns="546cd8b4-ecb2-4536-a8dd-017960c4b747">For internal use only</SiemensSecurityClass>
    <Baseline xmlns="a12e1a1a-774c-440f-acab-406b77feff02"/>
    <SCCoverageSpatialOrgUnit xmlns="http://schemas.microsoft.com/sharepoint/v3">Continental AG</SCCoverageSpatialOrgUnit>
    <Status_x0020_changed_x0020_by xmlns="8605486b-25aa-4b19-a405-8fb61590f28d">
      <UserInfo>
        <DisplayName>Burkhardt, Michael</DisplayName>
        <AccountId>97</AccountId>
        <AccountType/>
      </UserInfo>
    </Status_x0020_changed_x0020_by>
    <Status xmlns="8605486b-25aa-4b19-a405-8fb61590f28d">draft</Status>
    <Status_x0020_changed_x0020_date xmlns="8605486b-25aa-4b19-a405-8fb61590f28d">6/1/2013 11:12:32 AM</Status_x0020_changed_x0020_date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C8F00B2-8C41-436D-AC46-09F85EF59C4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F393A17-0662-4CED-A228-059E226FD34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546cd8b4-ecb2-4536-a8dd-017960c4b747"/>
    <ds:schemaRef ds:uri="8605486b-25aa-4b19-a405-8fb61590f28d"/>
    <ds:schemaRef ds:uri="a12e1a1a-774c-440f-acab-406b77feff02"/>
    <ds:schemaRef ds:uri="50ba6b25-b430-48c0-bdca-7ae70cc6be85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E7F15E1D-231F-476C-8D20-71EBF5630E47}">
  <ds:schemaRefs>
    <ds:schemaRef ds:uri="http://schemas.microsoft.com/office/2006/metadata/properties"/>
    <ds:schemaRef ds:uri="http://schemas.microsoft.com/sharepoint/v3"/>
    <ds:schemaRef ds:uri="546cd8b4-ecb2-4536-a8dd-017960c4b747"/>
    <ds:schemaRef ds:uri="a12e1a1a-774c-440f-acab-406b77feff02"/>
    <ds:schemaRef ds:uri="8605486b-25aa-4b19-a405-8fb61590f28d"/>
  </ds:schemaRefs>
</ds:datastoreItem>
</file>

<file path=customXml/itemProps4.xml><?xml version="1.0" encoding="utf-8"?>
<ds:datastoreItem xmlns:ds="http://schemas.openxmlformats.org/officeDocument/2006/customXml" ds:itemID="{1BB51BF8-15EF-4068-8DC9-627BA40D66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Allg_Heim_Conti.dotx</Template>
  <TotalTime>0</TotalTime>
  <Pages>1</Pages>
  <Words>741</Words>
  <Characters>4671</Characters>
  <Application>Microsoft Office Word</Application>
  <DocSecurity>0</DocSecurity>
  <Lines>38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Component Design</vt:lpstr>
    </vt:vector>
  </TitlesOfParts>
  <Company>Continental Temic PC DAS</Company>
  <LinksUpToDate>false</LinksUpToDate>
  <CharactersWithSpaces>5402</CharactersWithSpaces>
  <SharedDoc>false</SharedDoc>
  <HLinks>
    <vt:vector size="84" baseType="variant">
      <vt:variant>
        <vt:i4>1376309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_Toc113770047</vt:lpwstr>
      </vt:variant>
      <vt:variant>
        <vt:i4>1376309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_Toc113770046</vt:lpwstr>
      </vt:variant>
      <vt:variant>
        <vt:i4>1376309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_Toc113770045</vt:lpwstr>
      </vt:variant>
      <vt:variant>
        <vt:i4>1376309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_Toc113770044</vt:lpwstr>
      </vt:variant>
      <vt:variant>
        <vt:i4>1376309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_Toc113770043</vt:lpwstr>
      </vt:variant>
      <vt:variant>
        <vt:i4>1376309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_Toc113770042</vt:lpwstr>
      </vt:variant>
      <vt:variant>
        <vt:i4>1376309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_Toc113770041</vt:lpwstr>
      </vt:variant>
      <vt:variant>
        <vt:i4>1376309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_Toc113770040</vt:lpwstr>
      </vt:variant>
      <vt:variant>
        <vt:i4>1179701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_Toc113770039</vt:lpwstr>
      </vt:variant>
      <vt:variant>
        <vt:i4>1179701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_Toc113770038</vt:lpwstr>
      </vt:variant>
      <vt:variant>
        <vt:i4>1179701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_Toc113770037</vt:lpwstr>
      </vt:variant>
      <vt:variant>
        <vt:i4>1179701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_Toc113770036</vt:lpwstr>
      </vt:variant>
      <vt:variant>
        <vt:i4>1179701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_Toc113770035</vt:lpwstr>
      </vt:variant>
      <vt:variant>
        <vt:i4>1179701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_Toc113770034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Component Design</dc:title>
  <dc:creator>Harald Heim</dc:creator>
  <dc:description>Template: Template_ArchitecturalDesign.mht</dc:description>
  <cp:lastModifiedBy>Harald Heim</cp:lastModifiedBy>
  <cp:revision>5</cp:revision>
  <cp:lastPrinted>2005-08-31T11:49:00Z</cp:lastPrinted>
  <dcterms:created xsi:type="dcterms:W3CDTF">2013-10-29T13:03:00Z</dcterms:created>
  <dcterms:modified xsi:type="dcterms:W3CDTF">2013-10-31T06:50:00Z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emplate Version">
    <vt:lpwstr>1.1</vt:lpwstr>
  </property>
  <property fmtid="{D5CDD505-2E9C-101B-9397-08002B2CF9AE}" pid="3" name="ContentTypeId">
    <vt:lpwstr>0x01010060D3A2B5B42A0B4796CE5EB3AD8B0F9700AE8E4ED1FA28E44CBB3D10389055EE06</vt:lpwstr>
  </property>
</Properties>
</file>