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B7782" w14:textId="464E4E3B" w:rsidR="005734B4" w:rsidRDefault="00DA6D22" w:rsidP="00DA6D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padding</w:t>
      </w:r>
      <w:proofErr w:type="gramStart"/>
      <w:r>
        <w:rPr>
          <w:sz w:val="44"/>
          <w:szCs w:val="44"/>
        </w:rPr>
        <w:t>-(</w:t>
      </w:r>
      <w:proofErr w:type="gramEnd"/>
      <w:r>
        <w:rPr>
          <w:sz w:val="44"/>
          <w:szCs w:val="44"/>
        </w:rPr>
        <w:t>left, right, top, bottom):  attribute?</w:t>
      </w:r>
    </w:p>
    <w:p w14:paraId="60750CE9" w14:textId="77777777" w:rsidR="00DA6D22" w:rsidRDefault="00DA6D22" w:rsidP="00DA6D22">
      <w:pPr>
        <w:jc w:val="center"/>
        <w:rPr>
          <w:sz w:val="44"/>
          <w:szCs w:val="44"/>
        </w:rPr>
      </w:pPr>
    </w:p>
    <w:p w14:paraId="2C8204A7" w14:textId="36F837DF" w:rsidR="00DA6D22" w:rsidRDefault="00DA6D22" w:rsidP="00DA6D22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distance my content from its borders?</w:t>
      </w:r>
    </w:p>
    <w:p w14:paraId="48D4FF6C" w14:textId="77777777" w:rsidR="00DA6D22" w:rsidRDefault="00DA6D22" w:rsidP="00DA6D22">
      <w:pPr>
        <w:jc w:val="center"/>
        <w:rPr>
          <w:sz w:val="36"/>
          <w:szCs w:val="36"/>
        </w:rPr>
      </w:pPr>
    </w:p>
    <w:p w14:paraId="759C191F" w14:textId="2F32F6DD" w:rsidR="00DA6D22" w:rsidRDefault="00DA6D22" w:rsidP="00DA6D22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distance my content from its border?</w:t>
      </w:r>
    </w:p>
    <w:p w14:paraId="513542F1" w14:textId="0355FC69" w:rsidR="00AC59B7" w:rsidRDefault="00AC59B7" w:rsidP="00DA6D22">
      <w:pPr>
        <w:jc w:val="center"/>
        <w:rPr>
          <w:sz w:val="36"/>
          <w:szCs w:val="36"/>
        </w:rPr>
      </w:pPr>
    </w:p>
    <w:p w14:paraId="14C0E7FE" w14:textId="197BAD8B" w:rsidR="00AC59B7" w:rsidRDefault="00AC59B7" w:rsidP="00DA6D2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the vanilla padding:  attribute you can put four numbers</w:t>
      </w:r>
      <w:r w:rsidR="009C5383">
        <w:rPr>
          <w:sz w:val="44"/>
          <w:szCs w:val="44"/>
        </w:rPr>
        <w:t xml:space="preserve"> along with measuring unit</w:t>
      </w:r>
      <w:bookmarkStart w:id="0" w:name="_GoBack"/>
      <w:bookmarkEnd w:id="0"/>
      <w:r>
        <w:rPr>
          <w:sz w:val="44"/>
          <w:szCs w:val="44"/>
        </w:rPr>
        <w:t xml:space="preserve"> inside, </w:t>
      </w:r>
    </w:p>
    <w:p w14:paraId="266AFF50" w14:textId="7A572AE0" w:rsidR="00AC59B7" w:rsidRDefault="00AC59B7" w:rsidP="00DA6D22">
      <w:pPr>
        <w:jc w:val="center"/>
        <w:rPr>
          <w:sz w:val="44"/>
          <w:szCs w:val="44"/>
        </w:rPr>
      </w:pPr>
      <w:r>
        <w:rPr>
          <w:sz w:val="44"/>
          <w:szCs w:val="44"/>
        </w:rPr>
        <w:t>The 1</w:t>
      </w:r>
      <w:r w:rsidRPr="00AC59B7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number distance our content from its border from the top,</w:t>
      </w:r>
    </w:p>
    <w:p w14:paraId="226D645F" w14:textId="0B5A36C2" w:rsidR="00AC59B7" w:rsidRDefault="00AC59B7" w:rsidP="00AC59B7">
      <w:pPr>
        <w:jc w:val="center"/>
        <w:rPr>
          <w:sz w:val="44"/>
          <w:szCs w:val="44"/>
        </w:rPr>
      </w:pPr>
      <w:r>
        <w:rPr>
          <w:sz w:val="44"/>
          <w:szCs w:val="44"/>
        </w:rPr>
        <w:t>The 2</w:t>
      </w:r>
      <w:r w:rsidRPr="00AC59B7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number distance our content from its border from the right,</w:t>
      </w:r>
    </w:p>
    <w:p w14:paraId="7DAF9262" w14:textId="67912E0B" w:rsidR="00AC59B7" w:rsidRDefault="00AC59B7" w:rsidP="00AC59B7">
      <w:pPr>
        <w:jc w:val="center"/>
        <w:rPr>
          <w:sz w:val="44"/>
          <w:szCs w:val="44"/>
        </w:rPr>
      </w:pPr>
      <w:r>
        <w:rPr>
          <w:sz w:val="44"/>
          <w:szCs w:val="44"/>
        </w:rPr>
        <w:t>The 3</w:t>
      </w:r>
      <w:r w:rsidRPr="00AC59B7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number distance our content from its border from the bottom,</w:t>
      </w:r>
    </w:p>
    <w:p w14:paraId="68DC3D4D" w14:textId="7FCBD6F5" w:rsidR="00AC59B7" w:rsidRPr="00AC59B7" w:rsidRDefault="00AC59B7" w:rsidP="00AC59B7">
      <w:pPr>
        <w:jc w:val="center"/>
        <w:rPr>
          <w:sz w:val="44"/>
          <w:szCs w:val="44"/>
        </w:rPr>
      </w:pPr>
      <w:r>
        <w:rPr>
          <w:sz w:val="44"/>
          <w:szCs w:val="44"/>
        </w:rPr>
        <w:t>The 4</w:t>
      </w:r>
      <w:r w:rsidRPr="00AC59B7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number distance our content from its border from the left</w:t>
      </w:r>
      <w:r w:rsidR="00CD3E5F">
        <w:rPr>
          <w:sz w:val="44"/>
          <w:szCs w:val="44"/>
        </w:rPr>
        <w:t>.</w:t>
      </w:r>
    </w:p>
    <w:p w14:paraId="47A039F5" w14:textId="77777777" w:rsidR="00AC59B7" w:rsidRPr="00AC59B7" w:rsidRDefault="00AC59B7" w:rsidP="00AC59B7">
      <w:pPr>
        <w:jc w:val="center"/>
        <w:rPr>
          <w:sz w:val="44"/>
          <w:szCs w:val="44"/>
        </w:rPr>
      </w:pPr>
    </w:p>
    <w:p w14:paraId="1EF37A82" w14:textId="77777777" w:rsidR="00AC59B7" w:rsidRPr="00AC59B7" w:rsidRDefault="00AC59B7" w:rsidP="00AC59B7">
      <w:pPr>
        <w:jc w:val="center"/>
        <w:rPr>
          <w:sz w:val="44"/>
          <w:szCs w:val="44"/>
        </w:rPr>
      </w:pPr>
    </w:p>
    <w:p w14:paraId="7D14CF9B" w14:textId="77777777" w:rsidR="00AC59B7" w:rsidRPr="00AC59B7" w:rsidRDefault="00AC59B7" w:rsidP="00DA6D22">
      <w:pPr>
        <w:jc w:val="center"/>
        <w:rPr>
          <w:sz w:val="44"/>
          <w:szCs w:val="44"/>
        </w:rPr>
      </w:pPr>
    </w:p>
    <w:sectPr w:rsidR="00AC59B7" w:rsidRPr="00AC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8B"/>
    <w:rsid w:val="005734B4"/>
    <w:rsid w:val="0084478B"/>
    <w:rsid w:val="009C5383"/>
    <w:rsid w:val="00AC59B7"/>
    <w:rsid w:val="00CD3E5F"/>
    <w:rsid w:val="00D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AA5"/>
  <w15:chartTrackingRefBased/>
  <w15:docId w15:val="{3A0ED77E-AB2F-462F-B358-8C273B1D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2024-02-24T14:20:00Z</dcterms:created>
  <dcterms:modified xsi:type="dcterms:W3CDTF">2024-09-23T11:57:00Z</dcterms:modified>
</cp:coreProperties>
</file>