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31A" w:rsidRDefault="00385965" w:rsidP="00385965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What are the questions I ask myself when applying </w:t>
      </w:r>
      <w:proofErr w:type="gramStart"/>
      <w:r>
        <w:rPr>
          <w:sz w:val="44"/>
          <w:szCs w:val="44"/>
        </w:rPr>
        <w:t>the</w:t>
      </w:r>
      <w:proofErr w:type="gramEnd"/>
    </w:p>
    <w:p w:rsidR="00385965" w:rsidRDefault="00385965" w:rsidP="00385965">
      <w:pPr>
        <w:jc w:val="center"/>
        <w:rPr>
          <w:sz w:val="44"/>
          <w:szCs w:val="44"/>
        </w:rPr>
      </w:pPr>
      <w:r>
        <w:rPr>
          <w:sz w:val="44"/>
          <w:szCs w:val="44"/>
        </w:rPr>
        <w:t>Up:</w:t>
      </w:r>
      <w:proofErr w:type="gramStart"/>
      <w:r>
        <w:rPr>
          <w:sz w:val="44"/>
          <w:szCs w:val="44"/>
        </w:rPr>
        <w:t xml:space="preserve">  ;</w:t>
      </w:r>
      <w:proofErr w:type="gramEnd"/>
    </w:p>
    <w:p w:rsidR="00385965" w:rsidRDefault="00385965" w:rsidP="00385965">
      <w:pPr>
        <w:jc w:val="center"/>
        <w:rPr>
          <w:sz w:val="44"/>
          <w:szCs w:val="44"/>
        </w:rPr>
      </w:pPr>
      <w:r>
        <w:rPr>
          <w:sz w:val="44"/>
          <w:szCs w:val="44"/>
        </w:rPr>
        <w:t>Bottom:</w:t>
      </w:r>
      <w:proofErr w:type="gramStart"/>
      <w:r>
        <w:rPr>
          <w:sz w:val="44"/>
          <w:szCs w:val="44"/>
        </w:rPr>
        <w:t xml:space="preserve">  ;</w:t>
      </w:r>
      <w:proofErr w:type="gramEnd"/>
    </w:p>
    <w:p w:rsidR="00385965" w:rsidRDefault="00385965" w:rsidP="00385965">
      <w:pPr>
        <w:jc w:val="center"/>
        <w:rPr>
          <w:sz w:val="44"/>
          <w:szCs w:val="44"/>
        </w:rPr>
      </w:pPr>
      <w:r>
        <w:rPr>
          <w:sz w:val="44"/>
          <w:szCs w:val="44"/>
        </w:rPr>
        <w:t>Left:</w:t>
      </w:r>
      <w:proofErr w:type="gramStart"/>
      <w:r>
        <w:rPr>
          <w:sz w:val="44"/>
          <w:szCs w:val="44"/>
        </w:rPr>
        <w:t xml:space="preserve">  ;</w:t>
      </w:r>
      <w:proofErr w:type="gramEnd"/>
    </w:p>
    <w:p w:rsidR="00385965" w:rsidRDefault="00385965" w:rsidP="00385965">
      <w:pPr>
        <w:jc w:val="center"/>
        <w:rPr>
          <w:sz w:val="44"/>
          <w:szCs w:val="44"/>
        </w:rPr>
      </w:pPr>
      <w:r>
        <w:rPr>
          <w:sz w:val="44"/>
          <w:szCs w:val="44"/>
        </w:rPr>
        <w:t>Right:</w:t>
      </w:r>
      <w:proofErr w:type="gramStart"/>
      <w:r>
        <w:rPr>
          <w:sz w:val="44"/>
          <w:szCs w:val="44"/>
        </w:rPr>
        <w:t xml:space="preserve">  ;</w:t>
      </w:r>
      <w:proofErr w:type="gramEnd"/>
    </w:p>
    <w:p w:rsidR="00385965" w:rsidRDefault="00385965" w:rsidP="00385965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Style attribute to a content affected by </w:t>
      </w:r>
      <w:proofErr w:type="gramStart"/>
      <w:r>
        <w:rPr>
          <w:sz w:val="44"/>
          <w:szCs w:val="44"/>
        </w:rPr>
        <w:t>either ::before</w:t>
      </w:r>
      <w:proofErr w:type="gramEnd"/>
      <w:r>
        <w:rPr>
          <w:sz w:val="44"/>
          <w:szCs w:val="44"/>
        </w:rPr>
        <w:t>{} or ::after{} in order to move the parts that we added with the aforementioned style attributes?</w:t>
      </w:r>
    </w:p>
    <w:p w:rsidR="00385965" w:rsidRPr="00385965" w:rsidRDefault="00385965" w:rsidP="00385965">
      <w:pPr>
        <w:jc w:val="center"/>
        <w:rPr>
          <w:sz w:val="36"/>
          <w:szCs w:val="36"/>
        </w:rPr>
      </w:pPr>
      <w:bookmarkStart w:id="0" w:name="_GoBack"/>
    </w:p>
    <w:p w:rsidR="00385965" w:rsidRPr="00385965" w:rsidRDefault="00385965" w:rsidP="00385965">
      <w:pPr>
        <w:jc w:val="center"/>
        <w:rPr>
          <w:sz w:val="36"/>
          <w:szCs w:val="36"/>
        </w:rPr>
      </w:pPr>
      <w:r w:rsidRPr="00385965">
        <w:rPr>
          <w:sz w:val="36"/>
          <w:szCs w:val="36"/>
        </w:rPr>
        <w:t>From which direction do I want to change the location of the parts we added?</w:t>
      </w:r>
    </w:p>
    <w:p w:rsidR="00385965" w:rsidRPr="00385965" w:rsidRDefault="00385965" w:rsidP="00385965">
      <w:pPr>
        <w:jc w:val="center"/>
        <w:rPr>
          <w:sz w:val="36"/>
          <w:szCs w:val="36"/>
        </w:rPr>
      </w:pPr>
    </w:p>
    <w:p w:rsidR="00385965" w:rsidRPr="00385965" w:rsidRDefault="00385965" w:rsidP="00385965">
      <w:pPr>
        <w:jc w:val="center"/>
        <w:rPr>
          <w:sz w:val="36"/>
          <w:szCs w:val="36"/>
        </w:rPr>
      </w:pPr>
      <w:r w:rsidRPr="00385965">
        <w:rPr>
          <w:sz w:val="36"/>
          <w:szCs w:val="36"/>
        </w:rPr>
        <w:t xml:space="preserve">How much </w:t>
      </w:r>
      <w:r w:rsidRPr="00385965">
        <w:rPr>
          <w:sz w:val="36"/>
          <w:szCs w:val="36"/>
        </w:rPr>
        <w:t>do I want to change the location of the parts we added</w:t>
      </w:r>
      <w:r w:rsidRPr="00385965">
        <w:rPr>
          <w:sz w:val="36"/>
          <w:szCs w:val="36"/>
        </w:rPr>
        <w:t>?</w:t>
      </w:r>
      <w:bookmarkEnd w:id="0"/>
    </w:p>
    <w:sectPr w:rsidR="00385965" w:rsidRPr="00385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8F1"/>
    <w:rsid w:val="00385965"/>
    <w:rsid w:val="009558F1"/>
    <w:rsid w:val="00D04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C690D"/>
  <w15:chartTrackingRefBased/>
  <w15:docId w15:val="{51FF9A03-8A7D-4921-A3DB-5C1345058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332</Characters>
  <Application>Microsoft Office Word</Application>
  <DocSecurity>0</DocSecurity>
  <Lines>2</Lines>
  <Paragraphs>1</Paragraphs>
  <ScaleCrop>false</ScaleCrop>
  <Company>diakov.net</Company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2024-09-02T08:37:00Z</dcterms:created>
  <dcterms:modified xsi:type="dcterms:W3CDTF">2024-09-02T08:39:00Z</dcterms:modified>
</cp:coreProperties>
</file>