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bidi w:val="true"/>
        <w:spacing w:before="0" w:after="160" w:line="278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36"/>
          <w:shd w:fill="FFFFFF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36"/>
          <w:shd w:fill="FFFFFF" w:val="clear"/>
        </w:rPr>
        <w:t xml:space="preserve">مستند سیستم مدیریت انبار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36"/>
          <w:shd w:fill="FFFFFF" w:val="clear"/>
        </w:rPr>
        <w:t xml:space="preserve">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36"/>
          <w:shd w:fill="FFFFFF" w:val="clear"/>
        </w:rPr>
        <w:t xml:space="preserve">(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36"/>
          <w:shd w:fill="FFFFFF" w:val="clear"/>
        </w:rPr>
        <w:t xml:space="preserve">Warehouse Management System)</w:t>
      </w:r>
    </w:p>
    <w:p>
      <w:pPr>
        <w:bidi w:val="true"/>
        <w:spacing w:before="0" w:after="160" w:line="278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36"/>
          <w:shd w:fill="FFFFFF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36"/>
          <w:shd w:fill="FFFFFF" w:val="clear"/>
        </w:rPr>
        <w:t xml:space="preserve">۱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36"/>
          <w:shd w:fill="FFFFFF" w:val="clear"/>
        </w:rPr>
        <w:t xml:space="preserve">.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36"/>
          <w:shd w:fill="FFFFFF" w:val="clear"/>
        </w:rPr>
        <w:t xml:space="preserve">معرفی سیستم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سیستم مدیریت انبار با هدف مدیریت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کالاها، انبارها، موجودی کالا، گردش اسناد انبار و مدیریت کاربران طراحی و پیاده‌سازی شده است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در این سامانه، موجودی کالا به صورت مستقیم قابل تغییر نیست و تمامی تغییرات موجودی تنها از طریق ثبت و نهایی‌سازی اسناد انبار انجام می‌شود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این رویکرد باعث حفظ یکپارچگی اطلاعات، امکان رهگیری تغییرات موجودی و جلوگیری از ثبت اطلاعات نادرست می‌شود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پروژه بر پایه 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ASP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NET Core Web API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 و معماری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Clean Architecture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  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توسعه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یافته است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همچنین برای دسترسی به داده‌ها از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Entity Framework Core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، برای نگاشت اشیاء از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AutoMapper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، برای جستجو و صفحه‌بندی از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Gridify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 و برای احراز هویت از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JWT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 استفاده شده است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</w:t>
      </w:r>
    </w:p>
    <w:p>
      <w:pPr>
        <w:bidi w:val="true"/>
        <w:spacing w:before="0" w:after="160" w:line="278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36"/>
          <w:shd w:fill="FFFFFF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36"/>
          <w:shd w:fill="FFFFFF" w:val="clear"/>
        </w:rPr>
        <w:t xml:space="preserve">۲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36"/>
          <w:shd w:fill="FFFFFF" w:val="clear"/>
        </w:rPr>
        <w:t xml:space="preserve">.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36"/>
          <w:shd w:fill="FFFFFF" w:val="clear"/>
        </w:rPr>
        <w:t xml:space="preserve">معماری سیستم</w:t>
      </w:r>
    </w:p>
    <w:p>
      <w:pPr>
        <w:bidi w:val="true"/>
        <w:spacing w:before="0" w:after="160" w:line="278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سیستم بر اساس معماری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Clean Architecture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پیاده‌سازی شده و از چهار لایه اصلی تشکیل شده است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:</w:t>
      </w:r>
    </w:p>
    <w:p>
      <w:pPr>
        <w:bidi w:val="true"/>
        <w:spacing w:before="0" w:after="160" w:line="278"/>
        <w:ind w:right="0" w:left="0" w:firstLine="0"/>
        <w:jc w:val="left"/>
        <w:rPr>
          <w:rFonts w:ascii="Calibri" w:hAnsi="Calibri" w:cs="Calibri" w:eastAsia="Calibri"/>
          <w:b/>
          <w:color w:val="44546A"/>
          <w:spacing w:val="0"/>
          <w:position w:val="0"/>
          <w:sz w:val="36"/>
          <w:shd w:fill="FFFFFF" w:val="clear"/>
        </w:rPr>
      </w:pPr>
      <w:r>
        <w:rPr>
          <w:rFonts w:ascii="Calibri" w:hAnsi="Calibri" w:cs="Calibri" w:eastAsia="Calibri"/>
          <w:b/>
          <w:color w:val="44546A"/>
          <w:spacing w:val="0"/>
          <w:position w:val="0"/>
          <w:sz w:val="36"/>
          <w:shd w:fill="FFFFFF" w:val="clear"/>
        </w:rPr>
        <w:t xml:space="preserve">Domain</w:t>
      </w:r>
    </w:p>
    <w:p>
      <w:pPr>
        <w:bidi w:val="true"/>
        <w:spacing w:before="0" w:after="160" w:line="278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این لایه شامل قوانین اصلی دامنه، موجودیت‌ها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(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Entities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)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و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Enum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های سیستم است و هیچ وابستگی به سایر لایه‌ها ندارد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</w:t>
      </w:r>
    </w:p>
    <w:p>
      <w:pPr>
        <w:bidi w:val="true"/>
        <w:spacing w:before="0" w:after="160" w:line="278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36"/>
          <w:shd w:fill="FFFFFF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36"/>
          <w:shd w:fill="FFFFFF" w:val="clear"/>
        </w:rPr>
        <w:t xml:space="preserve">موجودیت‌های اصلی عبارت‌اند از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36"/>
          <w:shd w:fill="FFFFFF" w:val="clear"/>
        </w:rPr>
        <w:t xml:space="preserve">:</w:t>
      </w:r>
    </w:p>
    <w:p>
      <w:pPr>
        <w:numPr>
          <w:ilvl w:val="0"/>
          <w:numId w:val="4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Product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 </w:t>
      </w:r>
    </w:p>
    <w:p>
      <w:pPr>
        <w:numPr>
          <w:ilvl w:val="0"/>
          <w:numId w:val="4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Warehouse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 </w:t>
      </w:r>
    </w:p>
    <w:p>
      <w:pPr>
        <w:numPr>
          <w:ilvl w:val="0"/>
          <w:numId w:val="4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StockBalance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 </w:t>
      </w:r>
    </w:p>
    <w:p>
      <w:pPr>
        <w:numPr>
          <w:ilvl w:val="0"/>
          <w:numId w:val="4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StockDocument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 </w:t>
      </w:r>
    </w:p>
    <w:p>
      <w:pPr>
        <w:numPr>
          <w:ilvl w:val="0"/>
          <w:numId w:val="4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StockDocumentItem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 </w:t>
      </w:r>
    </w:p>
    <w:p>
      <w:pPr>
        <w:numPr>
          <w:ilvl w:val="0"/>
          <w:numId w:val="4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User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 </w:t>
      </w:r>
    </w:p>
    <w:p>
      <w:pPr>
        <w:numPr>
          <w:ilvl w:val="0"/>
          <w:numId w:val="4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UserRefreshToken</w:t>
      </w:r>
    </w:p>
    <w:p>
      <w:pPr>
        <w:bidi w:val="true"/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b/>
          <w:color w:val="44546A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b/>
          <w:color w:val="44546A"/>
          <w:spacing w:val="0"/>
          <w:position w:val="0"/>
          <w:sz w:val="28"/>
          <w:shd w:fill="FFFFFF" w:val="clear"/>
        </w:rPr>
        <w:t xml:space="preserve">Application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این لایه شامل منطق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کسب‌وکار سیستم است و سرویس‌های اصلی پروژه در این بخش قرار دارند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مهم‌ترین سرویس‌ها عبارت‌اند از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:</w:t>
      </w:r>
    </w:p>
    <w:p>
      <w:pPr>
        <w:numPr>
          <w:ilvl w:val="0"/>
          <w:numId w:val="7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ProductService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 </w:t>
      </w:r>
    </w:p>
    <w:p>
      <w:pPr>
        <w:numPr>
          <w:ilvl w:val="0"/>
          <w:numId w:val="7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WarehouseService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 </w:t>
      </w:r>
    </w:p>
    <w:p>
      <w:pPr>
        <w:numPr>
          <w:ilvl w:val="0"/>
          <w:numId w:val="7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StockDocumentService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 </w:t>
      </w:r>
    </w:p>
    <w:p>
      <w:pPr>
        <w:numPr>
          <w:ilvl w:val="0"/>
          <w:numId w:val="7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StockBalanceService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 </w:t>
      </w:r>
    </w:p>
    <w:p>
      <w:pPr>
        <w:numPr>
          <w:ilvl w:val="0"/>
          <w:numId w:val="7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UserService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 </w:t>
      </w:r>
    </w:p>
    <w:p>
      <w:pPr>
        <w:numPr>
          <w:ilvl w:val="0"/>
          <w:numId w:val="7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UserRefreshTokenService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 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همچنین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DTO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ها،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Mapper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ها،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Validation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ها و فیلتربر اساس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Gridify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  نیز در این لایه قرار دارند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b/>
          <w:color w:val="44546A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b/>
          <w:color w:val="44546A"/>
          <w:spacing w:val="0"/>
          <w:position w:val="0"/>
          <w:sz w:val="28"/>
          <w:shd w:fill="FFFFFF" w:val="clear"/>
        </w:rPr>
        <w:t xml:space="preserve">Infrastructure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این لایه مسئول ارتباط با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پایگاه داده بوده و شامل موارد زیر است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:</w:t>
      </w:r>
    </w:p>
    <w:p>
      <w:pPr>
        <w:numPr>
          <w:ilvl w:val="0"/>
          <w:numId w:val="9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Repository Pattern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 </w:t>
      </w:r>
    </w:p>
    <w:p>
      <w:pPr>
        <w:numPr>
          <w:ilvl w:val="0"/>
          <w:numId w:val="9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Unit Of Work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 </w:t>
      </w:r>
    </w:p>
    <w:p>
      <w:pPr>
        <w:numPr>
          <w:ilvl w:val="0"/>
          <w:numId w:val="9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Entity Framework Core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 </w:t>
      </w:r>
    </w:p>
    <w:p>
      <w:pPr>
        <w:numPr>
          <w:ilvl w:val="0"/>
          <w:numId w:val="9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DbContext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 </w:t>
      </w:r>
    </w:p>
    <w:p>
      <w:pPr>
        <w:numPr>
          <w:ilvl w:val="0"/>
          <w:numId w:val="9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Entity Configurations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b/>
          <w:color w:val="44546A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b/>
          <w:color w:val="44546A"/>
          <w:spacing w:val="0"/>
          <w:position w:val="0"/>
          <w:sz w:val="28"/>
          <w:shd w:fill="FFFFFF" w:val="clear"/>
        </w:rPr>
        <w:t xml:space="preserve">Framework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b/>
          <w:color w:val="44546A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این لایه شامل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کلاس‌های کمکی، متدهای عمومی و اعضای استاتیک  است که در بخش‌های مختلف سیستم مورد استفاده قرار می‌گیرند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 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b/>
          <w:color w:val="44546A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b/>
          <w:color w:val="44546A"/>
          <w:spacing w:val="0"/>
          <w:position w:val="0"/>
          <w:sz w:val="28"/>
          <w:shd w:fill="FFFFFF" w:val="clear"/>
        </w:rPr>
        <w:t xml:space="preserve">Test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این لایه شامل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کلاس‌ها و سناریوهایی است که به‌منظور بررسی صحت عملکرد بخش‌های مختلف، اعتبارسنجی منطق برنامه و اطمینان از عملکرد صحیح قابلیت‌ها ایجاد شده‌اند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هدف از این لایه، شناسایی خطاها، تسهیل فرآیند نگهداری و افزایش کیفیت و پایداری نرم‌افزار است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b/>
          <w:color w:val="44546A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b/>
          <w:color w:val="44546A"/>
          <w:spacing w:val="0"/>
          <w:position w:val="0"/>
          <w:sz w:val="28"/>
          <w:shd w:fill="FFFFFF" w:val="clear"/>
        </w:rPr>
        <w:t xml:space="preserve">WebApi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این لایه درخواست‌های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HTTP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 را دریافت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کرده و پس از اعتبارسنجی اطلاعات، آن‌ها را به سرویس‌های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Application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 ارسال می‌کند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۳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.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موجودیت‌های سیستم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b/>
          <w:color w:val="A5A5A5"/>
          <w:spacing w:val="0"/>
          <w:position w:val="0"/>
          <w:sz w:val="32"/>
          <w:shd w:fill="FFFFFF" w:val="clear"/>
        </w:rPr>
      </w:pPr>
      <w:r>
        <w:rPr>
          <w:rFonts w:ascii="Calibri" w:hAnsi="Calibri" w:cs="Calibri" w:eastAsia="Calibri"/>
          <w:b/>
          <w:color w:val="A5A5A5"/>
          <w:spacing w:val="0"/>
          <w:position w:val="0"/>
          <w:sz w:val="32"/>
          <w:shd w:fill="FFFFFF" w:val="clear"/>
        </w:rPr>
        <w:t xml:space="preserve"> </w:t>
      </w:r>
      <w:r>
        <w:rPr>
          <w:rFonts w:ascii="Calibri" w:hAnsi="Calibri" w:cs="Calibri" w:eastAsia="Calibri"/>
          <w:b/>
          <w:color w:val="A5A5A5"/>
          <w:spacing w:val="0"/>
          <w:position w:val="0"/>
          <w:sz w:val="32"/>
          <w:shd w:fill="FFFFFF" w:val="clear"/>
        </w:rPr>
        <w:t xml:space="preserve">کالا   </w:t>
      </w:r>
      <w:r>
        <w:rPr>
          <w:rFonts w:ascii="Calibri" w:hAnsi="Calibri" w:cs="Calibri" w:eastAsia="Calibri"/>
          <w:b/>
          <w:color w:val="A5A5A5"/>
          <w:spacing w:val="0"/>
          <w:position w:val="0"/>
          <w:sz w:val="32"/>
          <w:shd w:fill="FFFFFF" w:val="clear"/>
        </w:rPr>
        <w:t xml:space="preserve">(</w:t>
      </w:r>
      <w:r>
        <w:rPr>
          <w:rFonts w:ascii="Calibri" w:hAnsi="Calibri" w:cs="Calibri" w:eastAsia="Calibri"/>
          <w:b/>
          <w:color w:val="A5A5A5"/>
          <w:spacing w:val="0"/>
          <w:position w:val="0"/>
          <w:sz w:val="32"/>
          <w:shd w:fill="FFFFFF" w:val="clear"/>
        </w:rPr>
        <w:t xml:space="preserve">Product</w:t>
      </w:r>
      <w:r>
        <w:rPr>
          <w:rFonts w:ascii="Calibri" w:hAnsi="Calibri" w:cs="Calibri" w:eastAsia="Calibri"/>
          <w:b/>
          <w:color w:val="A5A5A5"/>
          <w:spacing w:val="0"/>
          <w:position w:val="0"/>
          <w:sz w:val="32"/>
          <w:shd w:fill="FFFFFF" w:val="clear"/>
        </w:rPr>
        <w:t xml:space="preserve">)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اطلاعات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پایه کالاها در این موجودیت ذخیره می‌شود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ویژگی‌های اصلی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:</w:t>
      </w:r>
    </w:p>
    <w:p>
      <w:pPr>
        <w:numPr>
          <w:ilvl w:val="0"/>
          <w:numId w:val="12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شناسه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کالا </w:t>
      </w:r>
    </w:p>
    <w:p>
      <w:pPr>
        <w:numPr>
          <w:ilvl w:val="0"/>
          <w:numId w:val="12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نام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کالا </w:t>
      </w:r>
    </w:p>
    <w:p>
      <w:pPr>
        <w:numPr>
          <w:ilvl w:val="0"/>
          <w:numId w:val="12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عکس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کالا</w:t>
      </w:r>
    </w:p>
    <w:p>
      <w:pPr>
        <w:numPr>
          <w:ilvl w:val="0"/>
          <w:numId w:val="12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کد کالا </w:t>
      </w:r>
    </w:p>
    <w:p>
      <w:pPr>
        <w:numPr>
          <w:ilvl w:val="0"/>
          <w:numId w:val="12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حداقل موجودی </w:t>
      </w:r>
    </w:p>
    <w:p>
      <w:pPr>
        <w:numPr>
          <w:ilvl w:val="0"/>
          <w:numId w:val="12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واحد اندازه‌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گیری </w:t>
      </w:r>
    </w:p>
    <w:p>
      <w:pPr>
        <w:numPr>
          <w:ilvl w:val="0"/>
          <w:numId w:val="12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وضعیت فعال بودن 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هر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کالا می‌تواند در چندین انبار موجودی داشته باشد و در چندین سند انبار مورد استفاده قرار گیرد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b/>
          <w:color w:val="A5A5A5"/>
          <w:spacing w:val="0"/>
          <w:position w:val="0"/>
          <w:sz w:val="32"/>
          <w:shd w:fill="FFFFFF" w:val="clear"/>
        </w:rPr>
      </w:pPr>
      <w:r>
        <w:rPr>
          <w:rFonts w:ascii="Calibri" w:hAnsi="Calibri" w:cs="Calibri" w:eastAsia="Calibri"/>
          <w:b/>
          <w:color w:val="A5A5A5"/>
          <w:spacing w:val="0"/>
          <w:position w:val="0"/>
          <w:sz w:val="32"/>
          <w:shd w:fill="FFFFFF" w:val="clear"/>
        </w:rPr>
        <w:t xml:space="preserve">انبار </w:t>
      </w:r>
      <w:r>
        <w:rPr>
          <w:rFonts w:ascii="Calibri" w:hAnsi="Calibri" w:cs="Calibri" w:eastAsia="Calibri"/>
          <w:b/>
          <w:color w:val="A5A5A5"/>
          <w:spacing w:val="0"/>
          <w:position w:val="0"/>
          <w:sz w:val="32"/>
          <w:shd w:fill="FFFFFF" w:val="clear"/>
        </w:rPr>
        <w:t xml:space="preserve">(</w:t>
      </w:r>
      <w:r>
        <w:rPr>
          <w:rFonts w:ascii="Calibri" w:hAnsi="Calibri" w:cs="Calibri" w:eastAsia="Calibri"/>
          <w:b/>
          <w:color w:val="A5A5A5"/>
          <w:spacing w:val="0"/>
          <w:position w:val="0"/>
          <w:sz w:val="32"/>
          <w:shd w:fill="FFFFFF" w:val="clear"/>
        </w:rPr>
        <w:t xml:space="preserve">Warehouse</w:t>
      </w:r>
      <w:r>
        <w:rPr>
          <w:rFonts w:ascii="Calibri" w:hAnsi="Calibri" w:cs="Calibri" w:eastAsia="Calibri"/>
          <w:b/>
          <w:color w:val="A5A5A5"/>
          <w:spacing w:val="0"/>
          <w:position w:val="0"/>
          <w:sz w:val="32"/>
          <w:shd w:fill="FFFFFF" w:val="clear"/>
        </w:rPr>
        <w:t xml:space="preserve">)  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اطلاعات مربوط به انبارهای سازمان در این موجودیت نگهداری می‌شود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ویژگی‌ها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:</w:t>
      </w:r>
    </w:p>
    <w:p>
      <w:pPr>
        <w:numPr>
          <w:ilvl w:val="0"/>
          <w:numId w:val="14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شناسه </w:t>
      </w:r>
    </w:p>
    <w:p>
      <w:pPr>
        <w:numPr>
          <w:ilvl w:val="0"/>
          <w:numId w:val="14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کد انبار </w:t>
      </w:r>
    </w:p>
    <w:p>
      <w:pPr>
        <w:numPr>
          <w:ilvl w:val="0"/>
          <w:numId w:val="14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نام انبار </w:t>
      </w:r>
    </w:p>
    <w:p>
      <w:pPr>
        <w:numPr>
          <w:ilvl w:val="0"/>
          <w:numId w:val="14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محل استقرار 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b/>
          <w:color w:val="A5A5A5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هر انبار دارای موجودی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کالاها و اسناد ورود و خروج مربوط به خود است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b/>
          <w:color w:val="A5A5A5"/>
          <w:spacing w:val="0"/>
          <w:position w:val="0"/>
          <w:sz w:val="28"/>
          <w:shd w:fill="FFFFFF" w:val="clear"/>
        </w:rPr>
        <w:t xml:space="preserve">موجودی </w:t>
      </w:r>
      <w:r>
        <w:rPr>
          <w:rFonts w:ascii="Calibri" w:hAnsi="Calibri" w:cs="Calibri" w:eastAsia="Calibri"/>
          <w:b/>
          <w:color w:val="A5A5A5"/>
          <w:spacing w:val="0"/>
          <w:position w:val="0"/>
          <w:sz w:val="28"/>
          <w:shd w:fill="FFFFFF" w:val="clear"/>
        </w:rPr>
        <w:t xml:space="preserve">کالا  </w:t>
      </w:r>
      <w:r>
        <w:rPr>
          <w:rFonts w:ascii="Calibri" w:hAnsi="Calibri" w:cs="Calibri" w:eastAsia="Calibri"/>
          <w:b/>
          <w:color w:val="A5A5A5"/>
          <w:spacing w:val="0"/>
          <w:position w:val="0"/>
          <w:sz w:val="28"/>
          <w:shd w:fill="FFFFFF" w:val="clear"/>
        </w:rPr>
        <w:t xml:space="preserve">(</w:t>
      </w:r>
      <w:r>
        <w:rPr>
          <w:rFonts w:ascii="Calibri" w:hAnsi="Calibri" w:cs="Calibri" w:eastAsia="Calibri"/>
          <w:b/>
          <w:color w:val="A5A5A5"/>
          <w:spacing w:val="0"/>
          <w:position w:val="0"/>
          <w:sz w:val="28"/>
          <w:shd w:fill="FFFFFF" w:val="clear"/>
        </w:rPr>
        <w:t xml:space="preserve">StockBalance</w:t>
      </w:r>
      <w:r>
        <w:rPr>
          <w:rFonts w:ascii="Calibri" w:hAnsi="Calibri" w:cs="Calibri" w:eastAsia="Calibri"/>
          <w:b/>
          <w:color w:val="A5A5A5"/>
          <w:spacing w:val="0"/>
          <w:position w:val="0"/>
          <w:sz w:val="28"/>
          <w:shd w:fill="FFFFFF" w:val="clear"/>
        </w:rPr>
        <w:t xml:space="preserve">)  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این موجودیت وضعیت لحظه‌ای موجودی هر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کالا را در هر انبار نگهداری می‌کند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هر رکورد بیانگر موجودی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یک کالا در یک انبار است و برای هر ترکیب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«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کالا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+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انبار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»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تنها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یک رکورد وجود خواهد داشت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b/>
          <w:color w:val="A5A5A5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b/>
          <w:color w:val="A5A5A5"/>
          <w:spacing w:val="0"/>
          <w:position w:val="0"/>
          <w:sz w:val="28"/>
          <w:shd w:fill="FFFFFF" w:val="clear"/>
        </w:rPr>
        <w:t xml:space="preserve">سند انبار  </w:t>
      </w:r>
      <w:r>
        <w:rPr>
          <w:rFonts w:ascii="Calibri" w:hAnsi="Calibri" w:cs="Calibri" w:eastAsia="Calibri"/>
          <w:b/>
          <w:color w:val="A5A5A5"/>
          <w:spacing w:val="0"/>
          <w:position w:val="0"/>
          <w:sz w:val="28"/>
          <w:shd w:fill="FFFFFF" w:val="clear"/>
        </w:rPr>
        <w:t xml:space="preserve">StockDocument</w:t>
      </w:r>
      <w:r>
        <w:rPr>
          <w:rFonts w:ascii="Calibri" w:hAnsi="Calibri" w:cs="Calibri" w:eastAsia="Calibri"/>
          <w:b/>
          <w:color w:val="A5A5A5"/>
          <w:spacing w:val="0"/>
          <w:position w:val="0"/>
          <w:sz w:val="28"/>
          <w:shd w:fill="FFFFFF" w:val="clear"/>
        </w:rPr>
        <w:t xml:space="preserve">  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تمام عملیات ورود، خروج و انتقال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کالا ابتدا در قالب یک سند ثبت می‌شوند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اطلاعات هر سند شامل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:</w:t>
      </w:r>
    </w:p>
    <w:p>
      <w:pPr>
        <w:numPr>
          <w:ilvl w:val="0"/>
          <w:numId w:val="16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شماره سند </w:t>
      </w:r>
    </w:p>
    <w:p>
      <w:pPr>
        <w:numPr>
          <w:ilvl w:val="0"/>
          <w:numId w:val="16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نوع سند </w:t>
      </w:r>
    </w:p>
    <w:p>
      <w:pPr>
        <w:numPr>
          <w:ilvl w:val="0"/>
          <w:numId w:val="16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وضعیت سند </w:t>
      </w:r>
    </w:p>
    <w:p>
      <w:pPr>
        <w:numPr>
          <w:ilvl w:val="0"/>
          <w:numId w:val="16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انبار مبدا </w:t>
      </w:r>
    </w:p>
    <w:p>
      <w:pPr>
        <w:numPr>
          <w:ilvl w:val="0"/>
          <w:numId w:val="16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انبار مقصد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b/>
          <w:color w:val="A5A5A5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b/>
          <w:color w:val="A5A5A5"/>
          <w:spacing w:val="0"/>
          <w:position w:val="0"/>
          <w:sz w:val="28"/>
          <w:shd w:fill="FFFFFF" w:val="clear"/>
        </w:rPr>
        <w:t xml:space="preserve">اقلام سند انبار  </w:t>
      </w:r>
      <w:r>
        <w:rPr>
          <w:rFonts w:ascii="Calibri" w:hAnsi="Calibri" w:cs="Calibri" w:eastAsia="Calibri"/>
          <w:b/>
          <w:color w:val="A5A5A5"/>
          <w:spacing w:val="0"/>
          <w:position w:val="0"/>
          <w:sz w:val="28"/>
          <w:shd w:fill="FFFFFF" w:val="clear"/>
        </w:rPr>
        <w:t xml:space="preserve">StockDocumentItem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هر سند انبار شامل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یک یا چند قلم کالا است که در این موجودیت ذخیره می‌شوند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اطلاعات هر قلم شامل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:</w:t>
      </w:r>
    </w:p>
    <w:p>
      <w:pPr>
        <w:numPr>
          <w:ilvl w:val="0"/>
          <w:numId w:val="18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کالا </w:t>
      </w:r>
    </w:p>
    <w:p>
      <w:pPr>
        <w:numPr>
          <w:ilvl w:val="0"/>
          <w:numId w:val="18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مقدار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A5A5A5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b/>
          <w:color w:val="A5A5A5"/>
          <w:spacing w:val="0"/>
          <w:position w:val="0"/>
          <w:sz w:val="28"/>
          <w:shd w:fill="FFFFFF" w:val="clear"/>
        </w:rPr>
        <w:t xml:space="preserve">کاربران </w:t>
      </w:r>
      <w:r>
        <w:rPr>
          <w:rFonts w:ascii="Calibri" w:hAnsi="Calibri" w:cs="Calibri" w:eastAsia="Calibri"/>
          <w:b/>
          <w:color w:val="A5A5A5"/>
          <w:spacing w:val="0"/>
          <w:position w:val="0"/>
          <w:sz w:val="28"/>
          <w:shd w:fill="FFFFFF" w:val="clear"/>
        </w:rPr>
        <w:t xml:space="preserve">User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A5A5A5"/>
          <w:spacing w:val="0"/>
          <w:position w:val="0"/>
          <w:sz w:val="28"/>
          <w:shd w:fill="FFFFFF" w:val="clear"/>
        </w:rPr>
      </w:pP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اطلاعات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کاربران سیستم در این موجودیت ذخیره می‌شود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اطلاعات اصلی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:</w:t>
      </w:r>
    </w:p>
    <w:p>
      <w:pPr>
        <w:numPr>
          <w:ilvl w:val="0"/>
          <w:numId w:val="20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نام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کاربری </w:t>
      </w:r>
    </w:p>
    <w:p>
      <w:pPr>
        <w:numPr>
          <w:ilvl w:val="0"/>
          <w:numId w:val="20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شماره تلفن </w:t>
      </w:r>
    </w:p>
    <w:p>
      <w:pPr>
        <w:numPr>
          <w:ilvl w:val="0"/>
          <w:numId w:val="20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رمز عبور هش شده </w:t>
      </w:r>
    </w:p>
    <w:p>
      <w:pPr>
        <w:numPr>
          <w:ilvl w:val="0"/>
          <w:numId w:val="20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Salt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 </w:t>
      </w:r>
    </w:p>
    <w:p>
      <w:pPr>
        <w:numPr>
          <w:ilvl w:val="0"/>
          <w:numId w:val="20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نقش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کاربر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44546A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b/>
          <w:color w:val="44546A"/>
          <w:spacing w:val="0"/>
          <w:position w:val="0"/>
          <w:sz w:val="28"/>
          <w:shd w:fill="FFFFFF" w:val="clear"/>
        </w:rPr>
        <w:t xml:space="preserve">رفرش توکن </w:t>
      </w:r>
      <w:r>
        <w:rPr>
          <w:rFonts w:ascii="Calibri" w:hAnsi="Calibri" w:cs="Calibri" w:eastAsia="Calibri"/>
          <w:b/>
          <w:color w:val="44546A"/>
          <w:spacing w:val="0"/>
          <w:position w:val="0"/>
          <w:sz w:val="28"/>
          <w:shd w:fill="FFFFFF" w:val="clear"/>
        </w:rPr>
        <w:t xml:space="preserve">کاربران </w:t>
      </w:r>
      <w:r>
        <w:rPr>
          <w:rFonts w:ascii="Calibri" w:hAnsi="Calibri" w:cs="Calibri" w:eastAsia="Calibri"/>
          <w:b/>
          <w:color w:val="44546A"/>
          <w:spacing w:val="0"/>
          <w:position w:val="0"/>
          <w:sz w:val="28"/>
          <w:shd w:fill="FFFFFF" w:val="clear"/>
        </w:rPr>
        <w:t xml:space="preserve">UserRefreshToken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برای مدیریت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Refresh Token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کاربران استفاده می‌شود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۴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.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انواع اسناد انبار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سیستم از سه نوع سند انبار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پشتیبانی می‌کند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9CC2E5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b/>
          <w:color w:val="9CC2E5"/>
          <w:spacing w:val="0"/>
          <w:position w:val="0"/>
          <w:sz w:val="28"/>
          <w:shd w:fill="FFFFFF" w:val="clear"/>
        </w:rPr>
        <w:t xml:space="preserve">سند ورود </w:t>
      </w:r>
      <w:r>
        <w:rPr>
          <w:rFonts w:ascii="Calibri" w:hAnsi="Calibri" w:cs="Calibri" w:eastAsia="Calibri"/>
          <w:b/>
          <w:color w:val="9CC2E5"/>
          <w:spacing w:val="0"/>
          <w:position w:val="0"/>
          <w:sz w:val="28"/>
          <w:shd w:fill="FFFFFF" w:val="clear"/>
        </w:rPr>
        <w:t xml:space="preserve">کالا  </w:t>
      </w:r>
      <w:r>
        <w:rPr>
          <w:rFonts w:ascii="Calibri" w:hAnsi="Calibri" w:cs="Calibri" w:eastAsia="Calibri"/>
          <w:b/>
          <w:color w:val="9CC2E5"/>
          <w:spacing w:val="0"/>
          <w:position w:val="0"/>
          <w:sz w:val="28"/>
          <w:shd w:fill="FFFFFF" w:val="clear"/>
        </w:rPr>
        <w:t xml:space="preserve">(</w:t>
      </w:r>
      <w:r>
        <w:rPr>
          <w:rFonts w:ascii="Calibri" w:hAnsi="Calibri" w:cs="Calibri" w:eastAsia="Calibri"/>
          <w:b/>
          <w:color w:val="9CC2E5"/>
          <w:spacing w:val="0"/>
          <w:position w:val="0"/>
          <w:sz w:val="28"/>
          <w:shd w:fill="FFFFFF" w:val="clear"/>
        </w:rPr>
        <w:t xml:space="preserve">In</w:t>
      </w:r>
      <w:r>
        <w:rPr>
          <w:rFonts w:ascii="Calibri" w:hAnsi="Calibri" w:cs="Calibri" w:eastAsia="Calibri"/>
          <w:b/>
          <w:color w:val="9CC2E5"/>
          <w:spacing w:val="0"/>
          <w:position w:val="0"/>
          <w:sz w:val="28"/>
          <w:shd w:fill="FFFFFF" w:val="clear"/>
        </w:rPr>
        <w:t xml:space="preserve">)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برای ورود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کالا به انبار استفاده می‌شود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در این عملیات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:</w:t>
      </w:r>
    </w:p>
    <w:p>
      <w:pPr>
        <w:numPr>
          <w:ilvl w:val="0"/>
          <w:numId w:val="22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انبار مقصد مشخص می‌شود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 </w:t>
      </w:r>
    </w:p>
    <w:p>
      <w:pPr>
        <w:numPr>
          <w:ilvl w:val="0"/>
          <w:numId w:val="22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پس از ثبت نهایی، موجودی کالا افزایش می‌یابد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 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9CC2E5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b/>
          <w:color w:val="9CC2E5"/>
          <w:spacing w:val="0"/>
          <w:position w:val="0"/>
          <w:sz w:val="28"/>
          <w:shd w:fill="FFFFFF" w:val="clear"/>
        </w:rPr>
        <w:t xml:space="preserve">سند خروج </w:t>
      </w:r>
      <w:r>
        <w:rPr>
          <w:rFonts w:ascii="Calibri" w:hAnsi="Calibri" w:cs="Calibri" w:eastAsia="Calibri"/>
          <w:b/>
          <w:color w:val="9CC2E5"/>
          <w:spacing w:val="0"/>
          <w:position w:val="0"/>
          <w:sz w:val="28"/>
          <w:shd w:fill="FFFFFF" w:val="clear"/>
        </w:rPr>
        <w:t xml:space="preserve">کالا  </w:t>
      </w:r>
      <w:r>
        <w:rPr>
          <w:rFonts w:ascii="Calibri" w:hAnsi="Calibri" w:cs="Calibri" w:eastAsia="Calibri"/>
          <w:b/>
          <w:color w:val="9CC2E5"/>
          <w:spacing w:val="0"/>
          <w:position w:val="0"/>
          <w:sz w:val="28"/>
          <w:shd w:fill="FFFFFF" w:val="clear"/>
        </w:rPr>
        <w:t xml:space="preserve">(</w:t>
      </w:r>
      <w:r>
        <w:rPr>
          <w:rFonts w:ascii="Calibri" w:hAnsi="Calibri" w:cs="Calibri" w:eastAsia="Calibri"/>
          <w:b/>
          <w:color w:val="9CC2E5"/>
          <w:spacing w:val="0"/>
          <w:position w:val="0"/>
          <w:sz w:val="28"/>
          <w:shd w:fill="FFFFFF" w:val="clear"/>
        </w:rPr>
        <w:t xml:space="preserve">Out</w:t>
      </w:r>
      <w:r>
        <w:rPr>
          <w:rFonts w:ascii="Calibri" w:hAnsi="Calibri" w:cs="Calibri" w:eastAsia="Calibri"/>
          <w:b/>
          <w:color w:val="9CC2E5"/>
          <w:spacing w:val="0"/>
          <w:position w:val="0"/>
          <w:sz w:val="28"/>
          <w:shd w:fill="FFFFFF" w:val="clear"/>
        </w:rPr>
        <w:t xml:space="preserve">)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برای خروج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کالا از انبار استفاده می‌شود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در این عملیات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:</w:t>
      </w:r>
    </w:p>
    <w:p>
      <w:pPr>
        <w:numPr>
          <w:ilvl w:val="0"/>
          <w:numId w:val="24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انبار مبدا مشخص می‌شود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 </w:t>
      </w:r>
    </w:p>
    <w:p>
      <w:pPr>
        <w:numPr>
          <w:ilvl w:val="0"/>
          <w:numId w:val="24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پس از ثبت نهایی، موجودی کالا کاهش پیدا می‌کند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9CC2E5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b/>
          <w:color w:val="9CC2E5"/>
          <w:spacing w:val="0"/>
          <w:position w:val="0"/>
          <w:sz w:val="28"/>
          <w:shd w:fill="FFFFFF" w:val="clear"/>
        </w:rPr>
        <w:t xml:space="preserve">سند انتقال </w:t>
      </w:r>
      <w:r>
        <w:rPr>
          <w:rFonts w:ascii="Calibri" w:hAnsi="Calibri" w:cs="Calibri" w:eastAsia="Calibri"/>
          <w:b/>
          <w:color w:val="9CC2E5"/>
          <w:spacing w:val="0"/>
          <w:position w:val="0"/>
          <w:sz w:val="28"/>
          <w:shd w:fill="FFFFFF" w:val="clear"/>
        </w:rPr>
        <w:t xml:space="preserve">کالا  </w:t>
      </w:r>
      <w:r>
        <w:rPr>
          <w:rFonts w:ascii="Calibri" w:hAnsi="Calibri" w:cs="Calibri" w:eastAsia="Calibri"/>
          <w:b/>
          <w:color w:val="9CC2E5"/>
          <w:spacing w:val="0"/>
          <w:position w:val="0"/>
          <w:sz w:val="28"/>
          <w:shd w:fill="FFFFFF" w:val="clear"/>
        </w:rPr>
        <w:t xml:space="preserve">(</w:t>
      </w:r>
      <w:r>
        <w:rPr>
          <w:rFonts w:ascii="Calibri" w:hAnsi="Calibri" w:cs="Calibri" w:eastAsia="Calibri"/>
          <w:b/>
          <w:color w:val="9CC2E5"/>
          <w:spacing w:val="0"/>
          <w:position w:val="0"/>
          <w:sz w:val="28"/>
          <w:shd w:fill="FFFFFF" w:val="clear"/>
        </w:rPr>
        <w:t xml:space="preserve">Transfer</w:t>
      </w:r>
      <w:r>
        <w:rPr>
          <w:rFonts w:ascii="Calibri" w:hAnsi="Calibri" w:cs="Calibri" w:eastAsia="Calibri"/>
          <w:b/>
          <w:color w:val="9CC2E5"/>
          <w:spacing w:val="0"/>
          <w:position w:val="0"/>
          <w:sz w:val="28"/>
          <w:shd w:fill="FFFFFF" w:val="clear"/>
        </w:rPr>
        <w:t xml:space="preserve">)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برای انتقال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کالا بین دو انبار استفاده می‌شود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در این عملیات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:</w:t>
      </w:r>
    </w:p>
    <w:p>
      <w:pPr>
        <w:numPr>
          <w:ilvl w:val="0"/>
          <w:numId w:val="26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موجودی انبار مبدا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کاهش می‌یابد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 </w:t>
      </w:r>
    </w:p>
    <w:p>
      <w:pPr>
        <w:numPr>
          <w:ilvl w:val="0"/>
          <w:numId w:val="26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موجودی انبار مقصد افزایش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پیدا می‌کند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</w:t>
      </w:r>
    </w:p>
    <w:p>
      <w:pPr>
        <w:numPr>
          <w:ilvl w:val="0"/>
          <w:numId w:val="26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پس از ثبت نهایی، موجودی کالا تغییر پیدا می‌کند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۵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.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وضعیت اسناد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هر سند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یکی از وضعیت‌های زیر را دارد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9CC2E5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b/>
          <w:color w:val="9CC2E5"/>
          <w:spacing w:val="0"/>
          <w:position w:val="0"/>
          <w:sz w:val="28"/>
          <w:shd w:fill="FFFFFF" w:val="clear"/>
        </w:rPr>
        <w:t xml:space="preserve">Wait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سند ایجاد شده ولی هنوز بر موجودی انبار تأثیری نگذاشته است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9CC2E5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b/>
          <w:color w:val="9CC2E5"/>
          <w:spacing w:val="0"/>
          <w:position w:val="0"/>
          <w:sz w:val="28"/>
          <w:shd w:fill="FFFFFF" w:val="clear"/>
        </w:rPr>
        <w:t xml:space="preserve">Posted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سند نهایی شده و تغییرات آن روی موجودی اعمال شده است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۶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.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منطق ثبت اسناد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هنگام ایجاد هر سند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:</w:t>
      </w:r>
    </w:p>
    <w:p>
      <w:pPr>
        <w:numPr>
          <w:ilvl w:val="0"/>
          <w:numId w:val="28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اطلاعات سند ذخیره می‌شود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 </w:t>
      </w:r>
    </w:p>
    <w:p>
      <w:pPr>
        <w:numPr>
          <w:ilvl w:val="0"/>
          <w:numId w:val="28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اقلام سند ثبت می‌شوند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 </w:t>
      </w:r>
    </w:p>
    <w:p>
      <w:pPr>
        <w:numPr>
          <w:ilvl w:val="0"/>
          <w:numId w:val="28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موجودی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کالا تغییری نمی‌کند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 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این موضوع امکان اصلاح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یا حذف سند قبل از ثبت نهایی را فراهم می‌کند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۷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.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منطق نهایی‌سازی اسناد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با فراخوانی متد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PostAsync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  ابتدا موارد زیر بررسی می‌شود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:</w:t>
      </w:r>
    </w:p>
    <w:p>
      <w:pPr>
        <w:numPr>
          <w:ilvl w:val="0"/>
          <w:numId w:val="30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سند وجود داشته باشد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 </w:t>
      </w:r>
    </w:p>
    <w:p>
      <w:pPr>
        <w:numPr>
          <w:ilvl w:val="0"/>
          <w:numId w:val="30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وضعیت سند برابر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Wait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 باشد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 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سپس با توجه به نوع سند عملیات مناسب انجام می‌شود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سند ورود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موجودی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کالا در انبار مقصد افزایش می‌یابد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سند خروج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موجودی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کالا در انبار مبدا کاهش پیدا می‌کند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سند انتقال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ابتدا موجودی انبار مبدا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کاهش یافته و سپس همان مقدار به انبار مقصد اضافه می‌شود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در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پایان وضعیت سند به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Posted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 تغییر پیدا می‌کند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۸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.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مدیریت موجودی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کالا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تمام عملیات مربوط به موجودی در سرویس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StockBalanceService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 انجام می‌شود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1F3864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b/>
          <w:color w:val="1F3864"/>
          <w:spacing w:val="0"/>
          <w:position w:val="0"/>
          <w:sz w:val="28"/>
          <w:shd w:fill="FFFFFF" w:val="clear"/>
        </w:rPr>
        <w:t xml:space="preserve">افزایش موجودی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ابتدا موجودی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کالا در انبار بررسی می‌شود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اگر قبلاً رکوردی وجود داشته باشد، مقدار موجودی افزایش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پیدا می‌کند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در غیر این صورت رکورد جدید ایجاد می‌شود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1F3864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b/>
          <w:color w:val="1F3864"/>
          <w:spacing w:val="0"/>
          <w:position w:val="0"/>
          <w:sz w:val="28"/>
          <w:shd w:fill="FFFFFF" w:val="clear"/>
        </w:rPr>
        <w:t xml:space="preserve">کاهش موجودی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قبل از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کاهش موجودی موارد زیر بررسی می‌شود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:</w:t>
      </w:r>
    </w:p>
    <w:p>
      <w:pPr>
        <w:numPr>
          <w:ilvl w:val="0"/>
          <w:numId w:val="32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موجودی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کالا در انبار وجود داشته باشد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 </w:t>
      </w:r>
    </w:p>
    <w:p>
      <w:pPr>
        <w:numPr>
          <w:ilvl w:val="0"/>
          <w:numId w:val="32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موجودی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کافی باشد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 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در صورت رعایت شرایط، مقدار موجودی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کاهش پیدا می‌کند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1F3864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b/>
          <w:color w:val="1F3864"/>
          <w:spacing w:val="0"/>
          <w:position w:val="0"/>
          <w:sz w:val="28"/>
          <w:shd w:fill="FFFFFF" w:val="clear"/>
        </w:rPr>
        <w:t xml:space="preserve">انتقال موجودی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در انتقال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کالا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:</w:t>
      </w:r>
    </w:p>
    <w:p>
      <w:pPr>
        <w:numPr>
          <w:ilvl w:val="0"/>
          <w:numId w:val="34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موجودی انبار مبدا بررسی می‌شود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 </w:t>
      </w:r>
    </w:p>
    <w:p>
      <w:pPr>
        <w:numPr>
          <w:ilvl w:val="0"/>
          <w:numId w:val="34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از انبار مبدا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کسر می‌شود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 </w:t>
      </w:r>
    </w:p>
    <w:p>
      <w:pPr>
        <w:numPr>
          <w:ilvl w:val="0"/>
          <w:numId w:val="34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به انبار مقصد اضافه می‌شود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 </w:t>
      </w:r>
    </w:p>
    <w:p>
      <w:pPr>
        <w:numPr>
          <w:ilvl w:val="0"/>
          <w:numId w:val="34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اگر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کالا در انبار مقصد وجود نداشته باشد، رکورد جدید ایجاد خواهد شد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۹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.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مدیریت تراکنش‌ها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تمام عملیات ثبت نهایی اسناد داخل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Transaction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 انجام می‌شود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روند انجام عملیات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:</w:t>
      </w:r>
    </w:p>
    <w:p>
      <w:pPr>
        <w:numPr>
          <w:ilvl w:val="0"/>
          <w:numId w:val="36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آغاز تراکنش </w:t>
      </w:r>
    </w:p>
    <w:p>
      <w:pPr>
        <w:numPr>
          <w:ilvl w:val="0"/>
          <w:numId w:val="36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اعمال تغییرات </w:t>
      </w:r>
    </w:p>
    <w:p>
      <w:pPr>
        <w:numPr>
          <w:ilvl w:val="0"/>
          <w:numId w:val="36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ذخیره اطلاعات </w:t>
      </w:r>
    </w:p>
    <w:p>
      <w:pPr>
        <w:numPr>
          <w:ilvl w:val="0"/>
          <w:numId w:val="36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ثبت نهایی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(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Commit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) 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در صورت بروز هرگونه خطا، عملیات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Rollback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 شده و هیچ تغییری در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پایگاه داده ذخیره نخواهد شد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۱۰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.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کنترل همزمانی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(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Concurrency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)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برای جلوگیری از ثبت همزمان تغییرات روی موجودی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کالا، موجودیت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StockBalance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 دارای فیلد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RowVersion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است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در صورتی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که دو کاربر همزمان موجودی یک کالا را تغییر دهند، خطای همزمانی رخ داده و عملیات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Rollback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 خواهد شد تا از ایجاد مغایرت جلوگیری شود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۱۱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.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مدیریت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کالا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سرویس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ProductService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 امکانات زیر را فراهم می‌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کند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:</w:t>
      </w:r>
    </w:p>
    <w:p>
      <w:pPr>
        <w:numPr>
          <w:ilvl w:val="0"/>
          <w:numId w:val="38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ایجاد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کالا </w:t>
      </w:r>
    </w:p>
    <w:p>
      <w:pPr>
        <w:numPr>
          <w:ilvl w:val="0"/>
          <w:numId w:val="38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ویرایش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کالا </w:t>
      </w:r>
    </w:p>
    <w:p>
      <w:pPr>
        <w:numPr>
          <w:ilvl w:val="0"/>
          <w:numId w:val="38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حذف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کالا </w:t>
      </w:r>
    </w:p>
    <w:p>
      <w:pPr>
        <w:numPr>
          <w:ilvl w:val="0"/>
          <w:numId w:val="38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دریافت اطلاعات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کالا </w:t>
      </w:r>
    </w:p>
    <w:p>
      <w:pPr>
        <w:numPr>
          <w:ilvl w:val="0"/>
          <w:numId w:val="38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جستجو </w:t>
      </w:r>
    </w:p>
    <w:p>
      <w:pPr>
        <w:numPr>
          <w:ilvl w:val="0"/>
          <w:numId w:val="38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صفحه‌بندی </w:t>
      </w:r>
    </w:p>
    <w:p>
      <w:pPr>
        <w:numPr>
          <w:ilvl w:val="0"/>
          <w:numId w:val="38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دریافت لیست نام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کالاها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۱۲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.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مدیریت انبار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WarehouseService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 امکانات زیر را ارائه می‌دهد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:</w:t>
      </w:r>
    </w:p>
    <w:p>
      <w:pPr>
        <w:numPr>
          <w:ilvl w:val="0"/>
          <w:numId w:val="40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ایجاد انبار </w:t>
      </w:r>
    </w:p>
    <w:p>
      <w:pPr>
        <w:numPr>
          <w:ilvl w:val="0"/>
          <w:numId w:val="40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ویرایش انبار </w:t>
      </w:r>
    </w:p>
    <w:p>
      <w:pPr>
        <w:numPr>
          <w:ilvl w:val="0"/>
          <w:numId w:val="40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حذف انبار </w:t>
      </w:r>
    </w:p>
    <w:p>
      <w:pPr>
        <w:numPr>
          <w:ilvl w:val="0"/>
          <w:numId w:val="40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مشاهده اطلاعات انبار </w:t>
      </w:r>
    </w:p>
    <w:p>
      <w:pPr>
        <w:numPr>
          <w:ilvl w:val="0"/>
          <w:numId w:val="40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جستجو و صفحه‌بندی </w:t>
      </w:r>
    </w:p>
    <w:p>
      <w:pPr>
        <w:numPr>
          <w:ilvl w:val="0"/>
          <w:numId w:val="40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دریافت لیست انبارها </w:t>
      </w:r>
    </w:p>
    <w:p>
      <w:pPr>
        <w:numPr>
          <w:ilvl w:val="0"/>
          <w:numId w:val="40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گزارش موجودی انبار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۱۳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.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گزارش کاردکس کالا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برای هر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کالا و انبار گزارش گردش موجودی تولید می‌شود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اطلاعات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گزارش شامل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:</w:t>
      </w:r>
    </w:p>
    <w:p>
      <w:pPr>
        <w:numPr>
          <w:ilvl w:val="0"/>
          <w:numId w:val="42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شماره سند </w:t>
      </w:r>
    </w:p>
    <w:p>
      <w:pPr>
        <w:numPr>
          <w:ilvl w:val="0"/>
          <w:numId w:val="42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تاریخ </w:t>
      </w:r>
    </w:p>
    <w:p>
      <w:pPr>
        <w:numPr>
          <w:ilvl w:val="0"/>
          <w:numId w:val="42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نوع سند </w:t>
      </w:r>
    </w:p>
    <w:p>
      <w:pPr>
        <w:numPr>
          <w:ilvl w:val="0"/>
          <w:numId w:val="42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مقدار ورود </w:t>
      </w:r>
    </w:p>
    <w:p>
      <w:pPr>
        <w:numPr>
          <w:ilvl w:val="0"/>
          <w:numId w:val="42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مقدار خروج </w:t>
      </w:r>
    </w:p>
    <w:p>
      <w:pPr>
        <w:numPr>
          <w:ilvl w:val="0"/>
          <w:numId w:val="42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مانده موجودی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پس از هر عملیات 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این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گزارش به ترتیب زمانی مرتب شده و مانده موجودی پس از هر تراکنش محاسبه می‌شود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۱۴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.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گزارش موجودی انبار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برای هر انبار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گزارشی از کالاهای موجود ارائه می‌شود که شامل اطلاعات زیر است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:</w:t>
      </w:r>
    </w:p>
    <w:p>
      <w:pPr>
        <w:numPr>
          <w:ilvl w:val="0"/>
          <w:numId w:val="44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نام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کالا </w:t>
      </w:r>
    </w:p>
    <w:p>
      <w:pPr>
        <w:numPr>
          <w:ilvl w:val="0"/>
          <w:numId w:val="44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کد کالا </w:t>
      </w:r>
    </w:p>
    <w:p>
      <w:pPr>
        <w:numPr>
          <w:ilvl w:val="0"/>
          <w:numId w:val="44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موجودی فعلی </w:t>
      </w:r>
    </w:p>
    <w:p>
      <w:pPr>
        <w:numPr>
          <w:ilvl w:val="0"/>
          <w:numId w:val="44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حداقل موجودی </w:t>
      </w:r>
    </w:p>
    <w:p>
      <w:pPr>
        <w:numPr>
          <w:ilvl w:val="0"/>
          <w:numId w:val="44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وضعیت موجودی 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این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گزارش امکان کنترل سریع موجودی انبارها را فراهم می‌کند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۱۵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.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مدیریت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کاربران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UserService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 مسئول عملیات زیر است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:</w:t>
      </w:r>
    </w:p>
    <w:p>
      <w:pPr>
        <w:numPr>
          <w:ilvl w:val="0"/>
          <w:numId w:val="46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ثبت‌نام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کاربران </w:t>
      </w:r>
    </w:p>
    <w:p>
      <w:pPr>
        <w:numPr>
          <w:ilvl w:val="0"/>
          <w:numId w:val="46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ورود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کاربران </w:t>
      </w:r>
    </w:p>
    <w:p>
      <w:pPr>
        <w:numPr>
          <w:ilvl w:val="0"/>
          <w:numId w:val="46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دریافت اطلاعات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کاربر جاری </w:t>
      </w:r>
    </w:p>
    <w:p>
      <w:pPr>
        <w:numPr>
          <w:ilvl w:val="0"/>
          <w:numId w:val="46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دریافت لیست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کاربران 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رمز عبور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کاربران پیش از ذخیره‌سازی با استفاده از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Salt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 و الگوریتم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SHA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256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هش شده و رمز خام هرگز در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پایگاه داده ذخیره نمی‌شود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۱۶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.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احراز هویت و مجوز دسترسی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سیستم از مکانیزم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JWT Authentication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 استفاده می‌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کند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پس از ورود موفق کاربر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:</w:t>
      </w:r>
    </w:p>
    <w:p>
      <w:pPr>
        <w:numPr>
          <w:ilvl w:val="0"/>
          <w:numId w:val="48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Access Token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 صادر می‌شود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 </w:t>
      </w:r>
    </w:p>
    <w:p>
      <w:pPr>
        <w:numPr>
          <w:ilvl w:val="0"/>
          <w:numId w:val="48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Refresh Token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 تولید می‌شود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 </w:t>
      </w:r>
    </w:p>
    <w:p>
      <w:pPr>
        <w:numPr>
          <w:ilvl w:val="0"/>
          <w:numId w:val="48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Refresh Token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 به صورت هش‌شده در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پایگاه داده ذخیره می‌شود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۱۷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.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مدیریت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Refresh Token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در زمان درخواست توکن جدید، مراحل زیر انجام می‌شود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:</w:t>
      </w:r>
    </w:p>
    <w:p>
      <w:pPr>
        <w:numPr>
          <w:ilvl w:val="0"/>
          <w:numId w:val="50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بررسی معتبر بودن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Refresh Token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 </w:t>
      </w:r>
    </w:p>
    <w:p>
      <w:pPr>
        <w:numPr>
          <w:ilvl w:val="0"/>
          <w:numId w:val="50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بررسی منقضی نشدن توکن </w:t>
      </w:r>
    </w:p>
    <w:p>
      <w:pPr>
        <w:numPr>
          <w:ilvl w:val="0"/>
          <w:numId w:val="50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بررسی باطل نشدن توکن 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در صورت معتبر بودن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:</w:t>
      </w:r>
    </w:p>
    <w:p>
      <w:pPr>
        <w:numPr>
          <w:ilvl w:val="0"/>
          <w:numId w:val="52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Refresh Token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 قبلی باطل می‌شود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 </w:t>
      </w:r>
    </w:p>
    <w:p>
      <w:pPr>
        <w:numPr>
          <w:ilvl w:val="0"/>
          <w:numId w:val="52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Access Token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 جدید صادر می‌شود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 </w:t>
      </w:r>
    </w:p>
    <w:p>
      <w:pPr>
        <w:numPr>
          <w:ilvl w:val="0"/>
          <w:numId w:val="52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Refresh Token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 جدید ایجاد و ذخیره می‌شود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 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این فرآیند از استفاده مجدد از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Refresh Token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 جلوگیری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کرده و امنیت سیستم را افزایش می‌دهد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۱۸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.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قوانین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کسب‌وکار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مهم‌ترین قوانین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پیاده‌سازی‌شده در سیستم عبارت‌اند از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:</w:t>
      </w:r>
    </w:p>
    <w:p>
      <w:pPr>
        <w:numPr>
          <w:ilvl w:val="0"/>
          <w:numId w:val="54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تمام تغییرات موجودی تنها از طریق اسناد انبار انجام می‌شود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 </w:t>
      </w:r>
    </w:p>
    <w:p>
      <w:pPr>
        <w:numPr>
          <w:ilvl w:val="0"/>
          <w:numId w:val="54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هر سند فقط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یک‌بار قابل ثبت نهایی است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 </w:t>
      </w:r>
    </w:p>
    <w:p>
      <w:pPr>
        <w:numPr>
          <w:ilvl w:val="0"/>
          <w:numId w:val="54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موجودی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کالا نباید منفی شود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 </w:t>
      </w:r>
    </w:p>
    <w:p>
      <w:pPr>
        <w:numPr>
          <w:ilvl w:val="0"/>
          <w:numId w:val="54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انتقال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کالا تنها در صورت وجود موجودی کافی در انبار مبدا امکان‌پذیر است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 </w:t>
      </w:r>
    </w:p>
    <w:p>
      <w:pPr>
        <w:numPr>
          <w:ilvl w:val="0"/>
          <w:numId w:val="54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برای هر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کالا در هر انبار تنها یک رکورد موجودی وجود دارد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 </w:t>
      </w:r>
    </w:p>
    <w:p>
      <w:pPr>
        <w:numPr>
          <w:ilvl w:val="0"/>
          <w:numId w:val="54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عملیات ثبت اسناد به صورت تراکنشی انجام می‌شود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 </w:t>
      </w:r>
    </w:p>
    <w:p>
      <w:pPr>
        <w:numPr>
          <w:ilvl w:val="0"/>
          <w:numId w:val="54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در صورت بروز خطا تمام تغییرات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Rollback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 می‌شوند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 </w:t>
      </w:r>
    </w:p>
    <w:p>
      <w:pPr>
        <w:numPr>
          <w:ilvl w:val="0"/>
          <w:numId w:val="54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رمز عبور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کاربران به صورت هش‌شده همراه با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Salt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 ذخیره می‌شود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 </w:t>
      </w:r>
    </w:p>
    <w:p>
      <w:pPr>
        <w:numPr>
          <w:ilvl w:val="0"/>
          <w:numId w:val="54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Refresh Token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پس از استفاده باطل شده و امکان استفاده مجدد از آن وجود ندارد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 </w:t>
      </w:r>
    </w:p>
    <w:p>
      <w:pPr>
        <w:numPr>
          <w:ilvl w:val="0"/>
          <w:numId w:val="54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سیستم از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کنترل همزمانی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(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Optimistic Concurrency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)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برای جلوگیری از مغایرت موجودی استفاده می‌کند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گزارش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Enum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 های سیستم مدیریت انبار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1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 نوع سند انبار 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(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StockDocumentType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)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</w:p>
    <w:tbl>
      <w:tblPr/>
      <w:tblGrid>
        <w:gridCol w:w="634"/>
        <w:gridCol w:w="3062"/>
        <w:gridCol w:w="5598"/>
      </w:tblGrid>
      <w:tr>
        <w:trPr>
          <w:trHeight w:val="443" w:hRule="auto"/>
          <w:jc w:val="left"/>
        </w:trPr>
        <w:tc>
          <w:tcPr>
            <w:tcW w:w="634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bidi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000000"/>
                <w:spacing w:val="0"/>
                <w:position w:val="0"/>
                <w:sz w:val="28"/>
                <w:shd w:fill="FFFFFF" w:val="clear"/>
              </w:rPr>
              <w:t xml:space="preserve">مقدار</w:t>
            </w:r>
          </w:p>
        </w:tc>
        <w:tc>
          <w:tcPr>
            <w:tcW w:w="3062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bidi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000000"/>
                <w:spacing w:val="0"/>
                <w:position w:val="0"/>
                <w:sz w:val="28"/>
                <w:shd w:fill="FFFFFF" w:val="clear"/>
              </w:rPr>
              <w:t xml:space="preserve">عنوان</w:t>
            </w:r>
          </w:p>
        </w:tc>
        <w:tc>
          <w:tcPr>
            <w:tcW w:w="5598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bidi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000000"/>
                <w:spacing w:val="0"/>
                <w:position w:val="0"/>
                <w:sz w:val="28"/>
                <w:shd w:fill="FFFFFF" w:val="clear"/>
              </w:rPr>
              <w:t xml:space="preserve">توضیح</w:t>
            </w:r>
          </w:p>
        </w:tc>
      </w:tr>
      <w:tr>
        <w:trPr>
          <w:trHeight w:val="431" w:hRule="auto"/>
          <w:jc w:val="left"/>
        </w:trPr>
        <w:tc>
          <w:tcPr>
            <w:tcW w:w="634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bidi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10</w:t>
            </w:r>
          </w:p>
        </w:tc>
        <w:tc>
          <w:tcPr>
            <w:tcW w:w="3062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bidi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سند ورود 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کالا 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(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In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)</w:t>
            </w:r>
          </w:p>
        </w:tc>
        <w:tc>
          <w:tcPr>
            <w:tcW w:w="5598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bidi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برای اضافه 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کردن کالا به موجودی انبار استفاده می‌شود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.</w:t>
            </w:r>
          </w:p>
        </w:tc>
      </w:tr>
      <w:tr>
        <w:trPr>
          <w:trHeight w:val="431" w:hRule="auto"/>
          <w:jc w:val="left"/>
        </w:trPr>
        <w:tc>
          <w:tcPr>
            <w:tcW w:w="634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bidi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20</w:t>
            </w:r>
          </w:p>
        </w:tc>
        <w:tc>
          <w:tcPr>
            <w:tcW w:w="3062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bidi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سند خروج 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کالا 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(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Out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)</w:t>
            </w:r>
          </w:p>
        </w:tc>
        <w:tc>
          <w:tcPr>
            <w:tcW w:w="5598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bidi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برای 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کاهش موجودی کالا از انبار استفاده می‌شود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.</w:t>
            </w:r>
          </w:p>
        </w:tc>
      </w:tr>
      <w:tr>
        <w:trPr>
          <w:trHeight w:val="418" w:hRule="auto"/>
          <w:jc w:val="left"/>
        </w:trPr>
        <w:tc>
          <w:tcPr>
            <w:tcW w:w="634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bidi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30</w:t>
            </w:r>
          </w:p>
        </w:tc>
        <w:tc>
          <w:tcPr>
            <w:tcW w:w="3062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bidi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سند انتقال 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کالا 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(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Transfer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)</w:t>
            </w:r>
          </w:p>
        </w:tc>
        <w:tc>
          <w:tcPr>
            <w:tcW w:w="5598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bidi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برای انتقال 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کالا بین دو انبار استفاده می‌شود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.</w:t>
            </w:r>
          </w:p>
        </w:tc>
      </w:tr>
    </w:tbl>
    <w:p>
      <w:pPr>
        <w:bidi w:val="true"/>
        <w:spacing w:before="0" w:after="0" w:line="240"/>
        <w:ind w:right="0" w:left="0" w:firstLine="0"/>
        <w:jc w:val="righ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2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 وضعیت سند انبار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(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StockDocumentStatus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) 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</w:p>
    <w:tbl>
      <w:tblPr/>
      <w:tblGrid>
        <w:gridCol w:w="656"/>
        <w:gridCol w:w="2522"/>
        <w:gridCol w:w="6222"/>
      </w:tblGrid>
      <w:tr>
        <w:trPr>
          <w:trHeight w:val="501" w:hRule="auto"/>
          <w:jc w:val="left"/>
        </w:trPr>
        <w:tc>
          <w:tcPr>
            <w:tcW w:w="65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bidi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000000"/>
                <w:spacing w:val="0"/>
                <w:position w:val="0"/>
                <w:sz w:val="28"/>
                <w:shd w:fill="FFFFFF" w:val="clear"/>
              </w:rPr>
              <w:t xml:space="preserve">مقدار</w:t>
            </w:r>
          </w:p>
        </w:tc>
        <w:tc>
          <w:tcPr>
            <w:tcW w:w="2522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bidi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000000"/>
                <w:spacing w:val="0"/>
                <w:position w:val="0"/>
                <w:sz w:val="28"/>
                <w:shd w:fill="FFFFFF" w:val="clear"/>
              </w:rPr>
              <w:t xml:space="preserve">عنوان</w:t>
            </w:r>
          </w:p>
        </w:tc>
        <w:tc>
          <w:tcPr>
            <w:tcW w:w="6222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bidi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000000"/>
                <w:spacing w:val="0"/>
                <w:position w:val="0"/>
                <w:sz w:val="28"/>
                <w:shd w:fill="FFFFFF" w:val="clear"/>
              </w:rPr>
              <w:t xml:space="preserve">توضیح</w:t>
            </w:r>
          </w:p>
        </w:tc>
      </w:tr>
      <w:tr>
        <w:trPr>
          <w:trHeight w:val="487" w:hRule="auto"/>
          <w:jc w:val="left"/>
        </w:trPr>
        <w:tc>
          <w:tcPr>
            <w:tcW w:w="65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bidi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10</w:t>
            </w:r>
          </w:p>
        </w:tc>
        <w:tc>
          <w:tcPr>
            <w:tcW w:w="2522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bidi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در انتظار ثبت 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(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Wait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)</w:t>
            </w:r>
          </w:p>
        </w:tc>
        <w:tc>
          <w:tcPr>
            <w:tcW w:w="6222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bidi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سند ایجاد شده اما هنوز روی موجودی اعمال نشده است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.</w:t>
            </w:r>
          </w:p>
        </w:tc>
      </w:tr>
      <w:tr>
        <w:trPr>
          <w:trHeight w:val="472" w:hRule="auto"/>
          <w:jc w:val="left"/>
        </w:trPr>
        <w:tc>
          <w:tcPr>
            <w:tcW w:w="65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bidi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20</w:t>
            </w:r>
          </w:p>
        </w:tc>
        <w:tc>
          <w:tcPr>
            <w:tcW w:w="2522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bidi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ثبت شده 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(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Posted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)</w:t>
            </w:r>
          </w:p>
        </w:tc>
        <w:tc>
          <w:tcPr>
            <w:tcW w:w="6222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bidi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سند نهایی شده و تغییرات موجودی اعمال شده است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.</w:t>
            </w:r>
          </w:p>
        </w:tc>
      </w:tr>
    </w:tbl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3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واحد اندازه‌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گیری کالا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(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UnitOfMeasure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) 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</w:p>
    <w:tbl>
      <w:tblPr/>
      <w:tblGrid>
        <w:gridCol w:w="855"/>
        <w:gridCol w:w="2025"/>
        <w:gridCol w:w="6537"/>
      </w:tblGrid>
      <w:tr>
        <w:trPr>
          <w:trHeight w:val="449" w:hRule="auto"/>
          <w:jc w:val="center"/>
        </w:trPr>
        <w:tc>
          <w:tcPr>
            <w:tcW w:w="85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righ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000000"/>
                <w:spacing w:val="0"/>
                <w:position w:val="0"/>
                <w:sz w:val="28"/>
                <w:shd w:fill="FFFFFF" w:val="clear"/>
              </w:rPr>
              <w:t xml:space="preserve">مقدار</w:t>
            </w:r>
          </w:p>
        </w:tc>
        <w:tc>
          <w:tcPr>
            <w:tcW w:w="20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righ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000000"/>
                <w:spacing w:val="0"/>
                <w:position w:val="0"/>
                <w:sz w:val="28"/>
                <w:shd w:fill="FFFFFF" w:val="clear"/>
              </w:rPr>
              <w:t xml:space="preserve">عنوان</w:t>
            </w:r>
          </w:p>
        </w:tc>
        <w:tc>
          <w:tcPr>
            <w:tcW w:w="653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righ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000000"/>
                <w:spacing w:val="0"/>
                <w:position w:val="0"/>
                <w:sz w:val="28"/>
                <w:shd w:fill="FFFFFF" w:val="clear"/>
              </w:rPr>
              <w:t xml:space="preserve">کاربرد</w:t>
            </w:r>
          </w:p>
        </w:tc>
      </w:tr>
      <w:tr>
        <w:trPr>
          <w:trHeight w:val="449" w:hRule="auto"/>
          <w:jc w:val="right"/>
        </w:trPr>
        <w:tc>
          <w:tcPr>
            <w:tcW w:w="85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righ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10</w:t>
            </w:r>
          </w:p>
        </w:tc>
        <w:tc>
          <w:tcPr>
            <w:tcW w:w="20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righ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Piece (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عدد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)</w:t>
            </w:r>
          </w:p>
        </w:tc>
        <w:tc>
          <w:tcPr>
            <w:tcW w:w="653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righ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کالاهای تکی مانند دستگاه یا قطعه</w:t>
            </w:r>
          </w:p>
        </w:tc>
      </w:tr>
      <w:tr>
        <w:trPr>
          <w:trHeight w:val="437" w:hRule="auto"/>
          <w:jc w:val="right"/>
        </w:trPr>
        <w:tc>
          <w:tcPr>
            <w:tcW w:w="85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righ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20</w:t>
            </w:r>
          </w:p>
        </w:tc>
        <w:tc>
          <w:tcPr>
            <w:tcW w:w="20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righ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Pack (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بسته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)</w:t>
            </w:r>
          </w:p>
        </w:tc>
        <w:tc>
          <w:tcPr>
            <w:tcW w:w="653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righ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کالاهای بسته‌بندی شده</w:t>
            </w:r>
          </w:p>
        </w:tc>
      </w:tr>
      <w:tr>
        <w:trPr>
          <w:trHeight w:val="437" w:hRule="auto"/>
          <w:jc w:val="right"/>
        </w:trPr>
        <w:tc>
          <w:tcPr>
            <w:tcW w:w="85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righ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30</w:t>
            </w:r>
          </w:p>
        </w:tc>
        <w:tc>
          <w:tcPr>
            <w:tcW w:w="20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righ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Box (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جعبه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)</w:t>
            </w:r>
          </w:p>
        </w:tc>
        <w:tc>
          <w:tcPr>
            <w:tcW w:w="653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righ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کالاهای جعبه‌ای</w:t>
            </w:r>
          </w:p>
        </w:tc>
      </w:tr>
      <w:tr>
        <w:trPr>
          <w:trHeight w:val="437" w:hRule="auto"/>
          <w:jc w:val="right"/>
        </w:trPr>
        <w:tc>
          <w:tcPr>
            <w:tcW w:w="85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righ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40</w:t>
            </w:r>
          </w:p>
        </w:tc>
        <w:tc>
          <w:tcPr>
            <w:tcW w:w="20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righ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Carton (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کارتن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)</w:t>
            </w:r>
          </w:p>
        </w:tc>
        <w:tc>
          <w:tcPr>
            <w:tcW w:w="653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righ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کالاهای کارتنی</w:t>
            </w:r>
          </w:p>
        </w:tc>
      </w:tr>
      <w:tr>
        <w:trPr>
          <w:trHeight w:val="437" w:hRule="auto"/>
          <w:jc w:val="right"/>
        </w:trPr>
        <w:tc>
          <w:tcPr>
            <w:tcW w:w="85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righ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50</w:t>
            </w:r>
          </w:p>
        </w:tc>
        <w:tc>
          <w:tcPr>
            <w:tcW w:w="20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righ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Gram (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گرم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)</w:t>
            </w:r>
          </w:p>
        </w:tc>
        <w:tc>
          <w:tcPr>
            <w:tcW w:w="653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righ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کالاهای وزنی</w:t>
            </w:r>
          </w:p>
        </w:tc>
      </w:tr>
      <w:tr>
        <w:trPr>
          <w:trHeight w:val="437" w:hRule="auto"/>
          <w:jc w:val="right"/>
        </w:trPr>
        <w:tc>
          <w:tcPr>
            <w:tcW w:w="85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righ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60</w:t>
            </w:r>
          </w:p>
        </w:tc>
        <w:tc>
          <w:tcPr>
            <w:tcW w:w="20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righ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Kilogram (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کیلوگرم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)</w:t>
            </w:r>
          </w:p>
        </w:tc>
        <w:tc>
          <w:tcPr>
            <w:tcW w:w="653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righ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کالاهای وزنی بزرگ‌تر</w:t>
            </w:r>
          </w:p>
        </w:tc>
      </w:tr>
      <w:tr>
        <w:trPr>
          <w:trHeight w:val="437" w:hRule="auto"/>
          <w:jc w:val="right"/>
        </w:trPr>
        <w:tc>
          <w:tcPr>
            <w:tcW w:w="85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righ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70</w:t>
            </w:r>
          </w:p>
        </w:tc>
        <w:tc>
          <w:tcPr>
            <w:tcW w:w="20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righ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Milliliter (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میلی‌لیتر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)</w:t>
            </w:r>
          </w:p>
        </w:tc>
        <w:tc>
          <w:tcPr>
            <w:tcW w:w="653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righ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مایعات با حجم 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کم</w:t>
            </w:r>
          </w:p>
        </w:tc>
      </w:tr>
      <w:tr>
        <w:trPr>
          <w:trHeight w:val="437" w:hRule="auto"/>
          <w:jc w:val="right"/>
        </w:trPr>
        <w:tc>
          <w:tcPr>
            <w:tcW w:w="85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righ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80</w:t>
            </w:r>
          </w:p>
        </w:tc>
        <w:tc>
          <w:tcPr>
            <w:tcW w:w="20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righ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Liter (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لیتر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)</w:t>
            </w:r>
          </w:p>
        </w:tc>
        <w:tc>
          <w:tcPr>
            <w:tcW w:w="653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righ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مایعات</w:t>
            </w:r>
          </w:p>
        </w:tc>
      </w:tr>
      <w:tr>
        <w:trPr>
          <w:trHeight w:val="660" w:hRule="auto"/>
          <w:jc w:val="right"/>
        </w:trPr>
        <w:tc>
          <w:tcPr>
            <w:tcW w:w="85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righ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90</w:t>
            </w:r>
          </w:p>
        </w:tc>
        <w:tc>
          <w:tcPr>
            <w:tcW w:w="20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righ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Centimeter (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سانتی‌متر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)</w:t>
            </w:r>
          </w:p>
        </w:tc>
        <w:tc>
          <w:tcPr>
            <w:tcW w:w="653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righ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کالاهای طولی</w:t>
            </w:r>
          </w:p>
        </w:tc>
      </w:tr>
      <w:tr>
        <w:trPr>
          <w:trHeight w:val="413" w:hRule="auto"/>
          <w:jc w:val="right"/>
        </w:trPr>
        <w:tc>
          <w:tcPr>
            <w:tcW w:w="85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righ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100</w:t>
            </w:r>
          </w:p>
        </w:tc>
        <w:tc>
          <w:tcPr>
            <w:tcW w:w="20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righ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Meter (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متر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)</w:t>
            </w:r>
          </w:p>
        </w:tc>
        <w:tc>
          <w:tcPr>
            <w:tcW w:w="653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righ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کالاهای متری</w:t>
            </w:r>
          </w:p>
        </w:tc>
      </w:tr>
      <w:tr>
        <w:trPr>
          <w:trHeight w:val="437" w:hRule="auto"/>
          <w:jc w:val="right"/>
        </w:trPr>
        <w:tc>
          <w:tcPr>
            <w:tcW w:w="85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righ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110</w:t>
            </w:r>
          </w:p>
        </w:tc>
        <w:tc>
          <w:tcPr>
            <w:tcW w:w="20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righ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Roll (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رول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)</w:t>
            </w:r>
          </w:p>
        </w:tc>
        <w:tc>
          <w:tcPr>
            <w:tcW w:w="653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righ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کالاهای رولی</w:t>
            </w:r>
          </w:p>
        </w:tc>
      </w:tr>
      <w:tr>
        <w:trPr>
          <w:trHeight w:val="437" w:hRule="auto"/>
          <w:jc w:val="right"/>
        </w:trPr>
        <w:tc>
          <w:tcPr>
            <w:tcW w:w="85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righ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120</w:t>
            </w:r>
          </w:p>
        </w:tc>
        <w:tc>
          <w:tcPr>
            <w:tcW w:w="20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righ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Sheet (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ورق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)</w:t>
            </w:r>
          </w:p>
        </w:tc>
        <w:tc>
          <w:tcPr>
            <w:tcW w:w="653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righ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کالاهای ورقی</w:t>
            </w:r>
          </w:p>
        </w:tc>
      </w:tr>
      <w:tr>
        <w:trPr>
          <w:trHeight w:val="461" w:hRule="auto"/>
          <w:jc w:val="right"/>
        </w:trPr>
        <w:tc>
          <w:tcPr>
            <w:tcW w:w="85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righ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130</w:t>
            </w:r>
          </w:p>
        </w:tc>
        <w:tc>
          <w:tcPr>
            <w:tcW w:w="20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righ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Bottle (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بطری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)</w:t>
            </w:r>
          </w:p>
        </w:tc>
        <w:tc>
          <w:tcPr>
            <w:tcW w:w="653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righ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کالاهای بطری‌شده</w:t>
            </w:r>
          </w:p>
        </w:tc>
      </w:tr>
      <w:tr>
        <w:trPr>
          <w:trHeight w:val="437" w:hRule="auto"/>
          <w:jc w:val="right"/>
        </w:trPr>
        <w:tc>
          <w:tcPr>
            <w:tcW w:w="85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righ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140</w:t>
            </w:r>
          </w:p>
        </w:tc>
        <w:tc>
          <w:tcPr>
            <w:tcW w:w="20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righ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Bag (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کیسه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)</w:t>
            </w:r>
          </w:p>
        </w:tc>
        <w:tc>
          <w:tcPr>
            <w:tcW w:w="653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righ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کالاهای کیسه‌ای</w:t>
            </w:r>
          </w:p>
        </w:tc>
      </w:tr>
      <w:tr>
        <w:trPr>
          <w:trHeight w:val="424" w:hRule="auto"/>
          <w:jc w:val="right"/>
        </w:trPr>
        <w:tc>
          <w:tcPr>
            <w:tcW w:w="85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righ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150</w:t>
            </w:r>
          </w:p>
        </w:tc>
        <w:tc>
          <w:tcPr>
            <w:tcW w:w="20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righ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Pallet (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پالت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)</w:t>
            </w:r>
          </w:p>
        </w:tc>
        <w:tc>
          <w:tcPr>
            <w:tcW w:w="653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righ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کالاهای پالت‌شده</w:t>
            </w:r>
          </w:p>
        </w:tc>
      </w:tr>
    </w:tbl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4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 نقش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کاربر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(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UserRole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) 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</w:p>
    <w:tbl>
      <w:tblPr/>
      <w:tblGrid>
        <w:gridCol w:w="934"/>
        <w:gridCol w:w="4120"/>
        <w:gridCol w:w="4414"/>
      </w:tblGrid>
      <w:tr>
        <w:trPr>
          <w:trHeight w:val="497" w:hRule="auto"/>
          <w:jc w:val="left"/>
        </w:trPr>
        <w:tc>
          <w:tcPr>
            <w:tcW w:w="934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bidi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000000"/>
                <w:spacing w:val="0"/>
                <w:position w:val="0"/>
                <w:sz w:val="28"/>
                <w:shd w:fill="FFFFFF" w:val="clear"/>
              </w:rPr>
              <w:t xml:space="preserve">مقدار</w:t>
            </w:r>
          </w:p>
        </w:tc>
        <w:tc>
          <w:tcPr>
            <w:tcW w:w="412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bidi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000000"/>
                <w:spacing w:val="0"/>
                <w:position w:val="0"/>
                <w:sz w:val="28"/>
                <w:shd w:fill="FFFFFF" w:val="clear"/>
              </w:rPr>
              <w:t xml:space="preserve">عنوان</w:t>
            </w:r>
          </w:p>
        </w:tc>
        <w:tc>
          <w:tcPr>
            <w:tcW w:w="4414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bidi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000000"/>
                <w:spacing w:val="0"/>
                <w:position w:val="0"/>
                <w:sz w:val="28"/>
                <w:shd w:fill="FFFFFF" w:val="clear"/>
              </w:rPr>
              <w:t xml:space="preserve">دسترسی</w:t>
            </w:r>
          </w:p>
        </w:tc>
      </w:tr>
      <w:tr>
        <w:trPr>
          <w:trHeight w:val="483" w:hRule="auto"/>
          <w:jc w:val="left"/>
        </w:trPr>
        <w:tc>
          <w:tcPr>
            <w:tcW w:w="934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bidi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10</w:t>
            </w:r>
          </w:p>
        </w:tc>
        <w:tc>
          <w:tcPr>
            <w:tcW w:w="412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bidi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مدیر سیستم 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(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Admin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)</w:t>
            </w:r>
          </w:p>
        </w:tc>
        <w:tc>
          <w:tcPr>
            <w:tcW w:w="4414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bidi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دسترسی 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کامل به سیستم</w:t>
            </w:r>
          </w:p>
        </w:tc>
      </w:tr>
      <w:tr>
        <w:trPr>
          <w:trHeight w:val="483" w:hRule="auto"/>
          <w:jc w:val="left"/>
        </w:trPr>
        <w:tc>
          <w:tcPr>
            <w:tcW w:w="934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bidi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20</w:t>
            </w:r>
          </w:p>
        </w:tc>
        <w:tc>
          <w:tcPr>
            <w:tcW w:w="412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bidi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اپراتور 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(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Operator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)</w:t>
            </w:r>
          </w:p>
        </w:tc>
        <w:tc>
          <w:tcPr>
            <w:tcW w:w="4414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bidi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ثبت عملیات روزمره انبار</w:t>
            </w:r>
          </w:p>
        </w:tc>
      </w:tr>
      <w:tr>
        <w:trPr>
          <w:trHeight w:val="468" w:hRule="auto"/>
          <w:jc w:val="left"/>
        </w:trPr>
        <w:tc>
          <w:tcPr>
            <w:tcW w:w="934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bidi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30</w:t>
            </w:r>
          </w:p>
        </w:tc>
        <w:tc>
          <w:tcPr>
            <w:tcW w:w="412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bidi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مشاهده‌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کننده 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(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Viewer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)</w:t>
            </w:r>
          </w:p>
        </w:tc>
        <w:tc>
          <w:tcPr>
            <w:tcW w:w="4414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bidi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فقط مشاهده اطلاعات</w:t>
            </w:r>
          </w:p>
        </w:tc>
      </w:tr>
    </w:tbl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ارتباط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Enum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ها با موجودیت‌ها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</w:p>
    <w:tbl>
      <w:tblPr/>
      <w:tblGrid>
        <w:gridCol w:w="3518"/>
        <w:gridCol w:w="2541"/>
        <w:gridCol w:w="3449"/>
      </w:tblGrid>
      <w:tr>
        <w:trPr>
          <w:trHeight w:val="440" w:hRule="auto"/>
          <w:jc w:val="left"/>
        </w:trPr>
        <w:tc>
          <w:tcPr>
            <w:tcW w:w="3518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bidi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000000"/>
                <w:spacing w:val="0"/>
                <w:position w:val="0"/>
                <w:sz w:val="28"/>
                <w:shd w:fill="FFFFFF" w:val="clear"/>
              </w:rPr>
              <w:t xml:space="preserve">Enum</w:t>
            </w:r>
          </w:p>
        </w:tc>
        <w:tc>
          <w:tcPr>
            <w:tcW w:w="2541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bidi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000000"/>
                <w:spacing w:val="0"/>
                <w:position w:val="0"/>
                <w:sz w:val="28"/>
                <w:shd w:fill="FFFFFF" w:val="clear"/>
              </w:rPr>
              <w:t xml:space="preserve">موجودیت مرتبط</w:t>
            </w:r>
          </w:p>
        </w:tc>
        <w:tc>
          <w:tcPr>
            <w:tcW w:w="344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bidi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000000"/>
                <w:spacing w:val="0"/>
                <w:position w:val="0"/>
                <w:sz w:val="28"/>
                <w:shd w:fill="FFFFFF" w:val="clear"/>
              </w:rPr>
              <w:t xml:space="preserve">کاربرد</w:t>
            </w:r>
          </w:p>
        </w:tc>
      </w:tr>
      <w:tr>
        <w:trPr>
          <w:trHeight w:val="428" w:hRule="auto"/>
          <w:jc w:val="left"/>
        </w:trPr>
        <w:tc>
          <w:tcPr>
            <w:tcW w:w="3518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bidi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StockDocumentType</w:t>
            </w:r>
          </w:p>
        </w:tc>
        <w:tc>
          <w:tcPr>
            <w:tcW w:w="2541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bidi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StockDocument</w:t>
            </w:r>
          </w:p>
        </w:tc>
        <w:tc>
          <w:tcPr>
            <w:tcW w:w="344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bidi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تعیین نوع عملیات سند</w:t>
            </w:r>
          </w:p>
        </w:tc>
      </w:tr>
      <w:tr>
        <w:trPr>
          <w:trHeight w:val="428" w:hRule="auto"/>
          <w:jc w:val="left"/>
        </w:trPr>
        <w:tc>
          <w:tcPr>
            <w:tcW w:w="3518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bidi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StockDocumentStatus</w:t>
            </w:r>
          </w:p>
        </w:tc>
        <w:tc>
          <w:tcPr>
            <w:tcW w:w="2541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bidi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StockDocument</w:t>
            </w:r>
          </w:p>
        </w:tc>
        <w:tc>
          <w:tcPr>
            <w:tcW w:w="344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bidi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تعیین وضعیت 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پردازش سند</w:t>
            </w:r>
          </w:p>
        </w:tc>
      </w:tr>
      <w:tr>
        <w:trPr>
          <w:trHeight w:val="428" w:hRule="auto"/>
          <w:jc w:val="left"/>
        </w:trPr>
        <w:tc>
          <w:tcPr>
            <w:tcW w:w="3518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bidi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UnitOfMeasure</w:t>
            </w:r>
          </w:p>
        </w:tc>
        <w:tc>
          <w:tcPr>
            <w:tcW w:w="2541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bidi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Product</w:t>
            </w:r>
          </w:p>
        </w:tc>
        <w:tc>
          <w:tcPr>
            <w:tcW w:w="344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bidi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تعیین واحد 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کالا</w:t>
            </w:r>
          </w:p>
        </w:tc>
      </w:tr>
      <w:tr>
        <w:trPr>
          <w:trHeight w:val="415" w:hRule="auto"/>
          <w:jc w:val="left"/>
        </w:trPr>
        <w:tc>
          <w:tcPr>
            <w:tcW w:w="3518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bidi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UserRole</w:t>
            </w:r>
          </w:p>
        </w:tc>
        <w:tc>
          <w:tcPr>
            <w:tcW w:w="2541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bidi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User</w:t>
            </w:r>
          </w:p>
        </w:tc>
        <w:tc>
          <w:tcPr>
            <w:tcW w:w="344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bidi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تعیین سطح دسترسی </w:t>
            </w: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8"/>
                <w:shd w:fill="FFFFFF" w:val="clear"/>
              </w:rPr>
              <w:t xml:space="preserve">کاربر</w:t>
            </w:r>
          </w:p>
        </w:tc>
      </w:tr>
    </w:tbl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فرض های غیرصریح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در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پیاده‌سازی این پروژه، موارد زیر به عنوان فرض‌های طراحی در نظر گرفته شده‌اند، زیرا در صورت مسئله به‌صورت صریح مشخص نشده بودند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:</w:t>
      </w:r>
    </w:p>
    <w:p>
      <w:pPr>
        <w:numPr>
          <w:ilvl w:val="0"/>
          <w:numId w:val="147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تولید خودکار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کد محصول</w:t>
      </w:r>
    </w:p>
    <w:p>
      <w:pPr>
        <w:numPr>
          <w:ilvl w:val="0"/>
          <w:numId w:val="147"/>
        </w:numPr>
        <w:tabs>
          <w:tab w:val="left" w:pos="1440" w:leader="none"/>
        </w:tabs>
        <w:bidi w:val="true"/>
        <w:spacing w:before="0" w:after="0" w:line="240"/>
        <w:ind w:right="0" w:left="1440" w:hanging="36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سیستم به‌صورت خودکار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یک کد با پیشوند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PRD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 تولید می‌کند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.</w:t>
      </w:r>
    </w:p>
    <w:p>
      <w:pPr>
        <w:numPr>
          <w:ilvl w:val="0"/>
          <w:numId w:val="147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مرتب‌سازی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پیش‌فرض محصولات</w:t>
      </w:r>
    </w:p>
    <w:p>
      <w:pPr>
        <w:numPr>
          <w:ilvl w:val="0"/>
          <w:numId w:val="147"/>
        </w:numPr>
        <w:tabs>
          <w:tab w:val="left" w:pos="1440" w:leader="none"/>
        </w:tabs>
        <w:bidi w:val="true"/>
        <w:spacing w:before="0" w:after="0" w:line="240"/>
        <w:ind w:right="0" w:left="1440" w:hanging="36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لیست محصولات به‌صورت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پیش‌فرض بر اساس زمان ایجاد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(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CreatedDateTime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)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و به ترتیب نزولی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(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جدیدترین به قدیمی‌ترین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)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مرتب می‌شود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.</w:t>
      </w:r>
    </w:p>
    <w:p>
      <w:pPr>
        <w:numPr>
          <w:ilvl w:val="0"/>
          <w:numId w:val="147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مدیریت اطلاعات سیستمی</w:t>
      </w:r>
    </w:p>
    <w:p>
      <w:pPr>
        <w:numPr>
          <w:ilvl w:val="0"/>
          <w:numId w:val="147"/>
        </w:numPr>
        <w:tabs>
          <w:tab w:val="left" w:pos="1440" w:leader="none"/>
        </w:tabs>
        <w:bidi w:val="true"/>
        <w:spacing w:before="0" w:after="0" w:line="240"/>
        <w:ind w:right="0" w:left="1440" w:hanging="36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اطلاعاتی مانند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CreatedDateTime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 و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IsDeleted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 به‌صورت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Shadow Property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 توسط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Entity Framework Core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 مدیریت می‌شوند و مستقیماً در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کلاس‌های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Entity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 تعریف نشده‌اند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.</w:t>
      </w:r>
    </w:p>
    <w:p>
      <w:pPr>
        <w:numPr>
          <w:ilvl w:val="0"/>
          <w:numId w:val="147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عدم وجود محصول</w:t>
      </w:r>
    </w:p>
    <w:p>
      <w:pPr>
        <w:numPr>
          <w:ilvl w:val="0"/>
          <w:numId w:val="147"/>
        </w:numPr>
        <w:tabs>
          <w:tab w:val="left" w:pos="1440" w:leader="none"/>
        </w:tabs>
        <w:bidi w:val="true"/>
        <w:spacing w:before="0" w:after="0" w:line="240"/>
        <w:ind w:right="0" w:left="1440" w:hanging="36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در صورتی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که محصولی با شناسه درخواستی وجود نداشته باشد، سرویس با پرتاب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NotFoundException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 به این وضعیت پاسخ می‌دهد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.</w:t>
      </w:r>
    </w:p>
    <w:p>
      <w:pPr>
        <w:numPr>
          <w:ilvl w:val="0"/>
          <w:numId w:val="147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واحد اندازه‌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گیری</w:t>
      </w:r>
    </w:p>
    <w:p>
      <w:pPr>
        <w:numPr>
          <w:ilvl w:val="0"/>
          <w:numId w:val="147"/>
        </w:numPr>
        <w:tabs>
          <w:tab w:val="left" w:pos="1440" w:leader="none"/>
        </w:tabs>
        <w:bidi w:val="true"/>
        <w:spacing w:before="0" w:after="0" w:line="240"/>
        <w:ind w:right="0" w:left="1440" w:hanging="36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واحد اندازه‌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گیری محصولات از مقادیر تعریف‌شده در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Enum UnitOfMeasure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 انتخاب می‌شود و مقدار نامعتبر قابل قبول نیست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.</w:t>
      </w:r>
    </w:p>
    <w:p>
      <w:pPr>
        <w:numPr>
          <w:ilvl w:val="0"/>
          <w:numId w:val="147"/>
        </w:numPr>
        <w:tabs>
          <w:tab w:val="left" w:pos="720" w:leader="none"/>
        </w:tabs>
        <w:bidi w:val="true"/>
        <w:spacing w:before="0" w:after="0" w:line="240"/>
        <w:ind w:right="0" w:left="720" w:hanging="36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تست‌ها</w:t>
      </w:r>
    </w:p>
    <w:p>
      <w:pPr>
        <w:numPr>
          <w:ilvl w:val="0"/>
          <w:numId w:val="147"/>
        </w:numPr>
        <w:tabs>
          <w:tab w:val="left" w:pos="1440" w:leader="none"/>
        </w:tabs>
        <w:bidi w:val="true"/>
        <w:spacing w:before="0" w:after="0" w:line="240"/>
        <w:ind w:right="0" w:left="1440" w:hanging="36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برای تست عملیات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Create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،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Update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 و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Delete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 از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Mock Repository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 استفاده شده است تا منطق سرویس به‌صورت مستقل بررسی شود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.</w:t>
      </w:r>
    </w:p>
    <w:p>
      <w:pPr>
        <w:numPr>
          <w:ilvl w:val="0"/>
          <w:numId w:val="147"/>
        </w:numPr>
        <w:tabs>
          <w:tab w:val="left" w:pos="1440" w:leader="none"/>
        </w:tabs>
        <w:bidi w:val="true"/>
        <w:spacing w:before="0" w:after="0" w:line="240"/>
        <w:ind w:right="0" w:left="1440" w:hanging="36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برای تست عملیات خواندن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(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Read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)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، از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Repository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 واقعی به همراه دیتابیس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InMemory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 استفاده شده است تا رفتار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Query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،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Projection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 و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Paging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 نیز بررسی شود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.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</w:pP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جمع‌بندی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این سامانه با استفاده از معماری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Clean Architecture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، الگوهای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Repository Pattern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 و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Unit of Work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 و بهره‌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گیری از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Entity Framework Core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،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AutoMapper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،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Gridify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 و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FFFFFF" w:val="clear"/>
        </w:rPr>
        <w:t xml:space="preserve">JWT Authentication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 توسعه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یافته است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طراحی سیستم به گونه‌ای است که تمامی تغییرات موجودی از طریق اسناد انبار و در قالب تراکنش‌های اتمی انجام می‌شود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این رویکرد ضمن حفظ یکپارچگی داده‌ها، امکان رهگیری کامل گردش کالا، تولید گزارش‌های مدیریتی مانند کاردکس کالا و گزارش موجودی انبار، و مدیریت امن کاربران و احراز هویت را فراهم می‌کند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همچنین با استفاده از کنترل همزمانی و مدیریت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Refresh Token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، سامانه از نظر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پایداری، امنیت و قابلیت توسعه برای استفاده در محیط‌های عملیاتی و سازمانی مناسب است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.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595959"/>
          <w:spacing w:val="0"/>
          <w:position w:val="0"/>
          <w:sz w:val="28"/>
          <w:shd w:fill="FFFFFF" w:val="clear"/>
        </w:rPr>
      </w:pP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595959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b/>
          <w:color w:val="595959"/>
          <w:spacing w:val="0"/>
          <w:position w:val="0"/>
          <w:sz w:val="28"/>
          <w:shd w:fill="FFFFFF" w:val="clear"/>
        </w:rPr>
        <w:t xml:space="preserve">مستندات </w:t>
      </w:r>
      <w:r>
        <w:rPr>
          <w:rFonts w:ascii="Calibri" w:hAnsi="Calibri" w:cs="Calibri" w:eastAsia="Calibri"/>
          <w:b/>
          <w:color w:val="595959"/>
          <w:spacing w:val="0"/>
          <w:position w:val="0"/>
          <w:sz w:val="28"/>
          <w:shd w:fill="FFFFFF" w:val="clear"/>
        </w:rPr>
        <w:t xml:space="preserve">پروژه سامانه مدیریت انبار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595959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b/>
          <w:color w:val="595959"/>
          <w:spacing w:val="0"/>
          <w:position w:val="0"/>
          <w:sz w:val="28"/>
          <w:shd w:fill="FFFFFF" w:val="clear"/>
        </w:rPr>
        <w:t xml:space="preserve">تهیه </w:t>
      </w:r>
      <w:r>
        <w:rPr>
          <w:rFonts w:ascii="Calibri" w:hAnsi="Calibri" w:cs="Calibri" w:eastAsia="Calibri"/>
          <w:b/>
          <w:color w:val="595959"/>
          <w:spacing w:val="0"/>
          <w:position w:val="0"/>
          <w:sz w:val="28"/>
          <w:shd w:fill="FFFFFF" w:val="clear"/>
        </w:rPr>
        <w:t xml:space="preserve">کننده </w:t>
      </w:r>
      <w:r>
        <w:rPr>
          <w:rFonts w:ascii="Calibri" w:hAnsi="Calibri" w:cs="Calibri" w:eastAsia="Calibri"/>
          <w:b/>
          <w:color w:val="595959"/>
          <w:spacing w:val="0"/>
          <w:position w:val="0"/>
          <w:sz w:val="28"/>
          <w:shd w:fill="FFFFFF" w:val="clear"/>
        </w:rPr>
        <w:t xml:space="preserve">: </w:t>
      </w:r>
      <w:r>
        <w:rPr>
          <w:rFonts w:ascii="Calibri" w:hAnsi="Calibri" w:cs="Calibri" w:eastAsia="Calibri"/>
          <w:b/>
          <w:color w:val="595959"/>
          <w:spacing w:val="0"/>
          <w:position w:val="0"/>
          <w:sz w:val="28"/>
          <w:shd w:fill="FFFFFF" w:val="clear"/>
        </w:rPr>
        <w:t xml:space="preserve">پوریا رهنما</w:t>
      </w: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</w:p>
    <w:p>
      <w:pPr>
        <w:bidi w:val="true"/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</w:p>
    <w:p>
      <w:pPr>
        <w:bidi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</w:pPr>
    </w:p>
    <w:p>
      <w:pPr>
        <w:bidi w:val="true"/>
        <w:spacing w:before="0" w:after="160" w:line="278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36"/>
          <w:shd w:fill="FFFFFF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abstractNum w:abstractNumId="30">
    <w:lvl w:ilvl="0">
      <w:start w:val="1"/>
      <w:numFmt w:val="bullet"/>
      <w:lvlText w:val="•"/>
    </w:lvl>
  </w:abstractNum>
  <w:abstractNum w:abstractNumId="36">
    <w:lvl w:ilvl="0">
      <w:start w:val="1"/>
      <w:numFmt w:val="bullet"/>
      <w:lvlText w:val="•"/>
    </w:lvl>
  </w:abstractNum>
  <w:abstractNum w:abstractNumId="42">
    <w:lvl w:ilvl="0">
      <w:start w:val="1"/>
      <w:numFmt w:val="bullet"/>
      <w:lvlText w:val="•"/>
    </w:lvl>
  </w:abstractNum>
  <w:abstractNum w:abstractNumId="48">
    <w:lvl w:ilvl="0">
      <w:start w:val="1"/>
      <w:numFmt w:val="bullet"/>
      <w:lvlText w:val="•"/>
    </w:lvl>
  </w:abstractNum>
  <w:abstractNum w:abstractNumId="54">
    <w:lvl w:ilvl="0">
      <w:start w:val="1"/>
      <w:numFmt w:val="bullet"/>
      <w:lvlText w:val="•"/>
    </w:lvl>
  </w:abstractNum>
  <w:abstractNum w:abstractNumId="60">
    <w:lvl w:ilvl="0">
      <w:start w:val="1"/>
      <w:numFmt w:val="bullet"/>
      <w:lvlText w:val="•"/>
    </w:lvl>
  </w:abstractNum>
  <w:abstractNum w:abstractNumId="66">
    <w:lvl w:ilvl="0">
      <w:start w:val="1"/>
      <w:numFmt w:val="bullet"/>
      <w:lvlText w:val="•"/>
    </w:lvl>
  </w:abstractNum>
  <w:abstractNum w:abstractNumId="72">
    <w:lvl w:ilvl="0">
      <w:start w:val="1"/>
      <w:numFmt w:val="bullet"/>
      <w:lvlText w:val="•"/>
    </w:lvl>
  </w:abstractNum>
  <w:abstractNum w:abstractNumId="78">
    <w:lvl w:ilvl="0">
      <w:start w:val="1"/>
      <w:numFmt w:val="bullet"/>
      <w:lvlText w:val="•"/>
    </w:lvl>
  </w:abstractNum>
  <w:abstractNum w:abstractNumId="84">
    <w:lvl w:ilvl="0">
      <w:start w:val="1"/>
      <w:numFmt w:val="bullet"/>
      <w:lvlText w:val="•"/>
    </w:lvl>
  </w:abstractNum>
  <w:abstractNum w:abstractNumId="90">
    <w:lvl w:ilvl="0">
      <w:start w:val="1"/>
      <w:numFmt w:val="bullet"/>
      <w:lvlText w:val="•"/>
    </w:lvl>
  </w:abstractNum>
  <w:abstractNum w:abstractNumId="96">
    <w:lvl w:ilvl="0">
      <w:start w:val="1"/>
      <w:numFmt w:val="bullet"/>
      <w:lvlText w:val="•"/>
    </w:lvl>
  </w:abstractNum>
  <w:abstractNum w:abstractNumId="102">
    <w:lvl w:ilvl="0">
      <w:start w:val="1"/>
      <w:numFmt w:val="bullet"/>
      <w:lvlText w:val="•"/>
    </w:lvl>
  </w:abstractNum>
  <w:abstractNum w:abstractNumId="108">
    <w:lvl w:ilvl="0">
      <w:start w:val="1"/>
      <w:numFmt w:val="bullet"/>
      <w:lvlText w:val="•"/>
    </w:lvl>
  </w:abstractNum>
  <w:abstractNum w:abstractNumId="114">
    <w:lvl w:ilvl="0">
      <w:start w:val="1"/>
      <w:numFmt w:val="bullet"/>
      <w:lvlText w:val="•"/>
    </w:lvl>
  </w:abstractNum>
  <w:abstractNum w:abstractNumId="120">
    <w:lvl w:ilvl="0">
      <w:start w:val="1"/>
      <w:numFmt w:val="bullet"/>
      <w:lvlText w:val="•"/>
    </w:lvl>
  </w:abstractNum>
  <w:abstractNum w:abstractNumId="126">
    <w:lvl w:ilvl="0">
      <w:start w:val="1"/>
      <w:numFmt w:val="bullet"/>
      <w:lvlText w:val="•"/>
    </w:lvl>
  </w:abstractNum>
  <w:abstractNum w:abstractNumId="132">
    <w:lvl w:ilvl="0">
      <w:start w:val="1"/>
      <w:numFmt w:val="bullet"/>
      <w:lvlText w:val="•"/>
    </w:lvl>
  </w:abstractNum>
  <w:abstractNum w:abstractNumId="138">
    <w:lvl w:ilvl="0">
      <w:start w:val="1"/>
      <w:numFmt w:val="bullet"/>
      <w:lvlText w:val="•"/>
    </w:lvl>
  </w:abstractNum>
  <w:abstractNum w:abstractNumId="144">
    <w:lvl w:ilvl="0">
      <w:start w:val="1"/>
      <w:numFmt w:val="bullet"/>
      <w:lvlText w:val="•"/>
    </w:lvl>
  </w:abstractNum>
  <w:abstractNum w:abstractNumId="150">
    <w:lvl w:ilvl="0">
      <w:start w:val="1"/>
      <w:numFmt w:val="bullet"/>
      <w:lvlText w:val="•"/>
    </w:lvl>
  </w:abstractNum>
  <w:num w:numId="4">
    <w:abstractNumId w:val="150"/>
  </w:num>
  <w:num w:numId="7">
    <w:abstractNumId w:val="144"/>
  </w:num>
  <w:num w:numId="9">
    <w:abstractNumId w:val="138"/>
  </w:num>
  <w:num w:numId="12">
    <w:abstractNumId w:val="132"/>
  </w:num>
  <w:num w:numId="14">
    <w:abstractNumId w:val="126"/>
  </w:num>
  <w:num w:numId="16">
    <w:abstractNumId w:val="120"/>
  </w:num>
  <w:num w:numId="18">
    <w:abstractNumId w:val="114"/>
  </w:num>
  <w:num w:numId="20">
    <w:abstractNumId w:val="108"/>
  </w:num>
  <w:num w:numId="22">
    <w:abstractNumId w:val="102"/>
  </w:num>
  <w:num w:numId="24">
    <w:abstractNumId w:val="96"/>
  </w:num>
  <w:num w:numId="26">
    <w:abstractNumId w:val="90"/>
  </w:num>
  <w:num w:numId="28">
    <w:abstractNumId w:val="84"/>
  </w:num>
  <w:num w:numId="30">
    <w:abstractNumId w:val="78"/>
  </w:num>
  <w:num w:numId="32">
    <w:abstractNumId w:val="72"/>
  </w:num>
  <w:num w:numId="34">
    <w:abstractNumId w:val="66"/>
  </w:num>
  <w:num w:numId="36">
    <w:abstractNumId w:val="60"/>
  </w:num>
  <w:num w:numId="38">
    <w:abstractNumId w:val="54"/>
  </w:num>
  <w:num w:numId="40">
    <w:abstractNumId w:val="48"/>
  </w:num>
  <w:num w:numId="42">
    <w:abstractNumId w:val="42"/>
  </w:num>
  <w:num w:numId="44">
    <w:abstractNumId w:val="36"/>
  </w:num>
  <w:num w:numId="46">
    <w:abstractNumId w:val="30"/>
  </w:num>
  <w:num w:numId="48">
    <w:abstractNumId w:val="24"/>
  </w:num>
  <w:num w:numId="50">
    <w:abstractNumId w:val="18"/>
  </w:num>
  <w:num w:numId="52">
    <w:abstractNumId w:val="12"/>
  </w:num>
  <w:num w:numId="54">
    <w:abstractNumId w:val="6"/>
  </w:num>
  <w:num w:numId="147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