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14460" w14:textId="77777777" w:rsidR="00CF0864" w:rsidRPr="001E2B16" w:rsidRDefault="00CF0864" w:rsidP="00CF0864">
      <w:pPr>
        <w:jc w:val="center"/>
        <w:rPr>
          <w:sz w:val="28"/>
          <w:szCs w:val="30"/>
        </w:rPr>
      </w:pPr>
      <w:r w:rsidRPr="001E2B16">
        <w:rPr>
          <w:rFonts w:eastAsia="Times New Roman"/>
          <w:b/>
          <w:sz w:val="28"/>
          <w:szCs w:val="30"/>
        </w:rPr>
        <w:t>Bayllie Breaux</w:t>
      </w:r>
    </w:p>
    <w:p w14:paraId="4BFE9AD7" w14:textId="5E2FC9A9" w:rsidR="00CF0864" w:rsidRPr="001E2B16" w:rsidRDefault="00986F23" w:rsidP="00CF0864">
      <w:pPr>
        <w:jc w:val="center"/>
        <w:rPr>
          <w:sz w:val="20"/>
          <w:szCs w:val="22"/>
        </w:rPr>
      </w:pPr>
      <w:r w:rsidRPr="001E2B16">
        <w:rPr>
          <w:rFonts w:eastAsia="Times New Roman"/>
          <w:sz w:val="20"/>
          <w:szCs w:val="22"/>
        </w:rPr>
        <w:t xml:space="preserve"> </w:t>
      </w:r>
      <w:r w:rsidR="00CF0864" w:rsidRPr="001E2B16">
        <w:rPr>
          <w:rFonts w:eastAsia="Times New Roman"/>
          <w:sz w:val="20"/>
          <w:szCs w:val="22"/>
        </w:rPr>
        <w:t>(337) 380-9717</w:t>
      </w:r>
    </w:p>
    <w:p w14:paraId="01871209" w14:textId="4BB219D7" w:rsidR="00CF0864" w:rsidRPr="001E2B16" w:rsidRDefault="00E63732" w:rsidP="00CF0864">
      <w:pPr>
        <w:jc w:val="center"/>
        <w:rPr>
          <w:sz w:val="20"/>
          <w:szCs w:val="22"/>
        </w:rPr>
      </w:pPr>
      <w:hyperlink r:id="rId5" w:history="1">
        <w:r w:rsidR="00CF0864" w:rsidRPr="001E2B16">
          <w:rPr>
            <w:rStyle w:val="Hyperlink"/>
            <w:rFonts w:eastAsia="Times New Roman"/>
            <w:sz w:val="20"/>
            <w:szCs w:val="22"/>
          </w:rPr>
          <w:t>bbr</w:t>
        </w:r>
        <w:r w:rsidR="00CF0864" w:rsidRPr="001E2B16">
          <w:rPr>
            <w:rStyle w:val="Hyperlink"/>
            <w:rFonts w:eastAsia="Times New Roman"/>
            <w:sz w:val="20"/>
            <w:szCs w:val="22"/>
          </w:rPr>
          <w:t>e</w:t>
        </w:r>
        <w:r w:rsidR="00CF0864" w:rsidRPr="001E2B16">
          <w:rPr>
            <w:rStyle w:val="Hyperlink"/>
            <w:rFonts w:eastAsia="Times New Roman"/>
            <w:sz w:val="20"/>
            <w:szCs w:val="22"/>
          </w:rPr>
          <w:t>a33@lsu.edu</w:t>
        </w:r>
      </w:hyperlink>
    </w:p>
    <w:p w14:paraId="393ADADA" w14:textId="2BE9B0C5" w:rsidR="00CF0864" w:rsidRPr="001E2B16" w:rsidRDefault="001E2B16" w:rsidP="001E2B16">
      <w:pPr>
        <w:ind w:left="1921" w:right="1" w:hanging="10"/>
        <w:jc w:val="center"/>
      </w:pPr>
      <w:r w:rsidRPr="00A34E3D">
        <w:rPr>
          <w:noProof/>
        </w:rPr>
        <mc:AlternateContent>
          <mc:Choice Requires="wpg">
            <w:drawing>
              <wp:anchor distT="0" distB="0" distL="114300" distR="114300" simplePos="0" relativeHeight="251659264" behindDoc="1" locked="0" layoutInCell="1" allowOverlap="1" wp14:anchorId="40F28F68" wp14:editId="0478DE02">
                <wp:simplePos x="0" y="0"/>
                <wp:positionH relativeFrom="column">
                  <wp:posOffset>51435</wp:posOffset>
                </wp:positionH>
                <wp:positionV relativeFrom="paragraph">
                  <wp:posOffset>80645</wp:posOffset>
                </wp:positionV>
                <wp:extent cx="6858000" cy="25400"/>
                <wp:effectExtent l="0" t="0" r="0" b="0"/>
                <wp:wrapNone/>
                <wp:docPr id="421" name="Group 421"/>
                <wp:cNvGraphicFramePr/>
                <a:graphic xmlns:a="http://schemas.openxmlformats.org/drawingml/2006/main">
                  <a:graphicData uri="http://schemas.microsoft.com/office/word/2010/wordprocessingGroup">
                    <wpg:wgp>
                      <wpg:cNvGrpSpPr/>
                      <wpg:grpSpPr>
                        <a:xfrm>
                          <a:off x="0" y="0"/>
                          <a:ext cx="6858000" cy="25400"/>
                          <a:chOff x="0" y="0"/>
                          <a:chExt cx="6858000" cy="25400"/>
                        </a:xfrm>
                      </wpg:grpSpPr>
                      <wps:wsp>
                        <wps:cNvPr id="7" name="Shape 7"/>
                        <wps:cNvSpPr/>
                        <wps:spPr>
                          <a:xfrm>
                            <a:off x="0" y="0"/>
                            <a:ext cx="6858000" cy="12700"/>
                          </a:xfrm>
                          <a:custGeom>
                            <a:avLst/>
                            <a:gdLst/>
                            <a:ahLst/>
                            <a:cxnLst/>
                            <a:rect l="0" t="0" r="0" b="0"/>
                            <a:pathLst>
                              <a:path w="6858000" h="12700">
                                <a:moveTo>
                                  <a:pt x="0" y="0"/>
                                </a:moveTo>
                                <a:lnTo>
                                  <a:pt x="6858000" y="0"/>
                                </a:lnTo>
                                <a:lnTo>
                                  <a:pt x="68453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0" y="12700"/>
                            <a:ext cx="6858000" cy="12700"/>
                          </a:xfrm>
                          <a:custGeom>
                            <a:avLst/>
                            <a:gdLst/>
                            <a:ahLst/>
                            <a:cxnLst/>
                            <a:rect l="0" t="0" r="0" b="0"/>
                            <a:pathLst>
                              <a:path w="6858000" h="12700">
                                <a:moveTo>
                                  <a:pt x="12700" y="0"/>
                                </a:moveTo>
                                <a:lnTo>
                                  <a:pt x="6845300" y="0"/>
                                </a:lnTo>
                                <a:lnTo>
                                  <a:pt x="6858000" y="12700"/>
                                </a:lnTo>
                                <a:lnTo>
                                  <a:pt x="0" y="12700"/>
                                </a:lnTo>
                                <a:lnTo>
                                  <a:pt x="1270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 name="Shape 9"/>
                        <wps:cNvSpPr/>
                        <wps:spPr>
                          <a:xfrm>
                            <a:off x="0" y="0"/>
                            <a:ext cx="12700" cy="25400"/>
                          </a:xfrm>
                          <a:custGeom>
                            <a:avLst/>
                            <a:gdLst/>
                            <a:ahLst/>
                            <a:cxnLst/>
                            <a:rect l="0" t="0" r="0" b="0"/>
                            <a:pathLst>
                              <a:path w="12700" h="25400">
                                <a:moveTo>
                                  <a:pt x="0" y="0"/>
                                </a:moveTo>
                                <a:lnTo>
                                  <a:pt x="12700" y="127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6845300" y="0"/>
                            <a:ext cx="12700" cy="25400"/>
                          </a:xfrm>
                          <a:custGeom>
                            <a:avLst/>
                            <a:gdLst/>
                            <a:ahLst/>
                            <a:cxnLst/>
                            <a:rect l="0" t="0" r="0" b="0"/>
                            <a:pathLst>
                              <a:path w="12700" h="25400">
                                <a:moveTo>
                                  <a:pt x="12700" y="0"/>
                                </a:moveTo>
                                <a:lnTo>
                                  <a:pt x="12700" y="25400"/>
                                </a:lnTo>
                                <a:lnTo>
                                  <a:pt x="0" y="12700"/>
                                </a:lnTo>
                                <a:lnTo>
                                  <a:pt x="1270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E2B7A96" id="Group 421" o:spid="_x0000_s1026" style="position:absolute;margin-left:4.05pt;margin-top:6.35pt;width:540pt;height:2pt;z-index:-251657216" coordsize="6858000,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PA4FADAAD0EAAADgAAAGRycy9lMm9Eb2MueG1s7FhfT9swEH+ftO8Q5X0k7YCWiJaHMXiZtmmw&#10;D2Ac54/kxJZtmvbb73yOnbQwYJ3ENnUgxRf7fL77+X5np+cX64ZHK6Z0LdpFPDlK44i1VOR1Wy7i&#10;77dX7+ZxpA1pc8JFyxbxhun4Yvn2zXknMzYVleA5UxEYaXXWyUVcGSOzJNG0Yg3RR0KyFgYLoRpi&#10;4FWVSa5IB9YbnkzT9DTphMqlEpRpDb2XbjBeov2iYNR8KQrNTMQXMfhm8KnweWefyfKcZKUisqpp&#10;7wbZw4uG1C0sGkxdEkOie1U/MNXUVAktCnNERZOIoqgpwxggmkm6E821EvcSYymzrpQBJoB2B6e9&#10;zdLPq68qqvNFfDydxFFLGtgkXDeyHQBPJ8sMtK6VvJFfVd9Rujcb8bpQjW0hlmiNwG4CsGxtIgqd&#10;p/OTeZoC/hTGpifHICLwtILdeTCLVh+fnJf4RRPrW3Clk5BCekBJ/x5KNxWRDMHXNv4epZnHCIej&#10;mUMINQI8OtOA1F7YTKYzh02IkWT0XptrJhBksvqkjcvZ3Euk8hJdt15UkPlP5rwkxs6zXlox6ka7&#10;VAGT0RE72ogVuxWoZ3a2CpwcRnk71go77pMBdL2GbyXaO50fn7y3uQGa4/C9lm+dttN4ma6ziak2&#10;Wp1yoRlACF028CAgGNA5hpu3FhebtwRqU8GJQZI3tYGixeum93hYAqzZNHT7j5LZcGbB4+03VgDR&#10;kCK2Q6vy7gNX0YrY0oR/aJxwWZG+12YXuNSroox27Pyi5jyYnODUx0w6C72yncewKoaZqZtJe29c&#10;aYQCA0H7AgkehEm4smhNmN9CWUc3R9Fa8U7kGywXCAjw0laSVyAonDeuiDmCzvcgaMhCiPuxQhTG&#10;ARhf/cZZ8xeQdKCJz82fE3Wgn9f1lPOtJ2pfxF9E1F8n9O7qh0LU2ZX976l+OEQ92ybq2R5ExYwZ&#10;SNon/dYd409QtPcDTlF31bE1c6CfI9P22TSMblNuoLGTXDH3Or4dWwyXKwjcj/t2rHeoZOsP2kM7&#10;FSeQb+NjEd4BAnsgw9X2+Yvr+I72D5NuoJNP/+eJ91JCPU/Qh6t7Yv4/6eyHerhSvuKVFL8g4dMa&#10;r9b9zwD22338DvL4x4rlDwAAAP//AwBQSwMEFAAGAAgAAAAhAL6QZezdAAAACAEAAA8AAABkcnMv&#10;ZG93bnJldi54bWxMj0FrwkAQhe8F/8MyQm91E0s1pNmISNuTFKqF0tuYHZNgdjdk1yT++05O9Tbz&#10;3uPNN9lmNI3oqfO1swriRQSCbOF0bUsF38f3pwSED2g1Ns6Sght52OSzhwxT7Qb7Rf0hlIJLrE9R&#10;QRVCm0rpi4oM+oVrybJ3dp3BwGtXSt3hwOWmkcsoWkmDteULFba0q6i4HK5GwceAw/Y5fuv3l/Pu&#10;9nt8+fzZx6TU43zcvoIINIb/MEz4jA45M53c1WovGgVJzEGWl2sQkx0lk3LiabUGmWfy/oH8DwAA&#10;//8DAFBLAQItABQABgAIAAAAIQDkmcPA+wAAAOEBAAATAAAAAAAAAAAAAAAAAAAAAABbQ29udGVu&#10;dF9UeXBlc10ueG1sUEsBAi0AFAAGAAgAAAAhACOyauHXAAAAlAEAAAsAAAAAAAAAAAAAAAAALAEA&#10;AF9yZWxzLy5yZWxzUEsBAi0AFAAGAAgAAAAhAEGDwOBQAwAA9BAAAA4AAAAAAAAAAAAAAAAALAIA&#10;AGRycy9lMm9Eb2MueG1sUEsBAi0AFAAGAAgAAAAhAL6QZezdAAAACAEAAA8AAAAAAAAAAAAAAAAA&#10;qAUAAGRycy9kb3ducmV2LnhtbFBLBQYAAAAABAAEAPMAAACyBgAAAAA=&#10;">
                <v:shape id="Shape 7" o:spid="_x0000_s1027" style="position:absolute;width:6858000;height:12700;visibility:visible;mso-wrap-style:square;v-text-anchor:top" coordsize="6858000,12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Sw0wAAA&#10;ANoAAAAPAAAAZHJzL2Rvd25yZXYueG1sRI9Pi8IwFMTvwn6H8ARvmuphla5RpCDI3vzDen3bPJti&#10;89JNYq3f3gjCHoeZ3wyzXPe2ER35UDtWMJ1kIIhLp2uuFJyO2/ECRIjIGhvHpOBBAdarj8ESc+3u&#10;vKfuECuRSjjkqMDE2OZShtKQxTBxLXHyLs5bjEn6SmqP91RuGznLsk9psea0YLClwlB5Pdysgnkw&#10;3/pvf/nty8VP3RU+K47nk1KjYb/5AhGpj//hN73TiYPXlXQD5O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FSw0wAAAANoAAAAPAAAAAAAAAAAAAAAAAJcCAABkcnMvZG93bnJl&#10;di54bWxQSwUGAAAAAAQABAD1AAAAhAMAAAAA&#10;" path="m0,0l6858000,,6845300,12700,12700,12700,,0xe" fillcolor="black" stroked="f" strokeweight="0">
                  <v:stroke miterlimit="83231f" joinstyle="miter"/>
                  <v:path arrowok="t" textboxrect="0,0,6858000,12700"/>
                </v:shape>
                <v:shape id="Shape 8" o:spid="_x0000_s1028" style="position:absolute;top:12700;width:6858000;height:12700;visibility:visible;mso-wrap-style:square;v-text-anchor:top" coordsize="6858000,12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SLbvwAA&#10;ANoAAAAPAAAAZHJzL2Rvd25yZXYueG1sRE/Pa8IwFL4P/B/CE3abqQ6kdEaZg+HwULAbOz+bZ1PW&#10;vJQktt1/bw6Cx4/v92Y32U4M5EPrWMFykYEgrp1uuVHw8/35koMIEVlj55gU/FOA3Xb2tMFCu5FP&#10;NFSxESmEQ4EKTIx9IWWoDVkMC9cTJ+7ivMWYoG+k9jimcNvJVZatpcWWU4PBnj4M1X/V1Sqoy98q&#10;tnRw57w6XktvJu5e90o9z6f3NxCRpvgQ391fWkHamq6kGyC3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pFItu/AAAA2gAAAA8AAAAAAAAAAAAAAAAAlwIAAGRycy9kb3ducmV2&#10;LnhtbFBLBQYAAAAABAAEAPUAAACDAwAAAAA=&#10;" path="m12700,0l6845300,,6858000,12700,,12700,12700,0xe" fillcolor="#7f7f7f" stroked="f" strokeweight="0">
                  <v:stroke miterlimit="83231f" joinstyle="miter"/>
                  <v:path arrowok="t" textboxrect="0,0,6858000,12700"/>
                </v:shape>
                <v:shape id="Shape 9" o:spid="_x0000_s1029" style="position:absolute;width:12700;height:25400;visibility:visible;mso-wrap-style:square;v-text-anchor:top" coordsize="12700,25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Ox5PwwAA&#10;ANoAAAAPAAAAZHJzL2Rvd25yZXYueG1sRI/NasMwEITvhbyD2EJutdweSuJaDiU01KGn/ECvi7W1&#10;jK2VYymJ/fZVIJDjMDPfMPlqtJ240OAbxwpekxQEceV0w7WC42HzsgDhA7LGzjEpmMjDqpg95Zhp&#10;d+UdXfahFhHCPkMFJoQ+k9JXhiz6xPXE0ftzg8UQ5VBLPeA1wm0n39L0XVpsOC4Y7GltqGr3Z6ug&#10;XNjDz8b25+86XZrt6Yundfur1Px5/PwAEWgMj/C9XWoFS7hdiTdAF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Ox5PwwAAANoAAAAPAAAAAAAAAAAAAAAAAJcCAABkcnMvZG93&#10;bnJldi54bWxQSwUGAAAAAAQABAD1AAAAhwMAAAAA&#10;" path="m0,0l12700,12700,,25400,,0xe" fillcolor="black" stroked="f" strokeweight="0">
                  <v:stroke miterlimit="83231f" joinstyle="miter"/>
                  <v:path arrowok="t" textboxrect="0,0,12700,25400"/>
                </v:shape>
                <v:shape id="Shape 10" o:spid="_x0000_s1030" style="position:absolute;left:6845300;width:12700;height:25400;visibility:visible;mso-wrap-style:square;v-text-anchor:top" coordsize="12700,25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q4bwQAA&#10;ANsAAAAPAAAAZHJzL2Rvd25yZXYueG1sRI/NjsIwDITvK/EOkZG4LSl7QKgQEEJC5cjfZW8mMW1F&#10;41RNoOXt1wekvdma8czn1WbwjXpRF+vABmbTDBSxDa7m0sD1sv9egIoJ2WETmAy8KcJmPfpaYe5C&#10;zyd6nVOpJIRjjgaqlNpc62gr8hinoSUW7R46j0nWrtSuw17CfaN/smyuPdYsDRW2tKvIPs5Pb6C4&#10;kS36or8ej/69t1tdHMpfNmYyHrZLUImG9G/+XB+c4Au9/CID6P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p6uG8EAAADbAAAADwAAAAAAAAAAAAAAAACXAgAAZHJzL2Rvd25y&#10;ZXYueG1sUEsFBgAAAAAEAAQA9QAAAIUDAAAAAA==&#10;" path="m12700,0l12700,25400,,12700,12700,0xe" fillcolor="#7f7f7f" stroked="f" strokeweight="0">
                  <v:stroke miterlimit="83231f" joinstyle="miter"/>
                  <v:path arrowok="t" textboxrect="0,0,12700,25400"/>
                </v:shape>
              </v:group>
            </w:pict>
          </mc:Fallback>
        </mc:AlternateContent>
      </w:r>
    </w:p>
    <w:p w14:paraId="21EABFBA" w14:textId="77777777" w:rsidR="00CF0864" w:rsidRPr="00DC1786" w:rsidRDefault="00CF0864" w:rsidP="0047761A">
      <w:pPr>
        <w:pStyle w:val="Heading1"/>
        <w:spacing w:after="0" w:line="240" w:lineRule="auto"/>
        <w:ind w:left="0"/>
        <w:rPr>
          <w:rFonts w:asciiTheme="minorHAnsi" w:hAnsiTheme="minorHAnsi"/>
          <w:u w:val="single"/>
        </w:rPr>
      </w:pPr>
      <w:r w:rsidRPr="00DC1786">
        <w:rPr>
          <w:rFonts w:asciiTheme="minorHAnsi" w:hAnsiTheme="minorHAnsi"/>
          <w:u w:val="single"/>
        </w:rPr>
        <w:t>EDUCATION</w:t>
      </w:r>
    </w:p>
    <w:p w14:paraId="45CA16F1" w14:textId="579F2935" w:rsidR="00CF0864" w:rsidRPr="0047761A" w:rsidRDefault="00CF0864" w:rsidP="0047761A">
      <w:pPr>
        <w:jc w:val="both"/>
        <w:rPr>
          <w:rFonts w:asciiTheme="minorHAnsi" w:eastAsia="Times New Roman" w:hAnsiTheme="minorHAnsi"/>
          <w:sz w:val="22"/>
          <w:szCs w:val="22"/>
        </w:rPr>
      </w:pPr>
      <w:r w:rsidRPr="0047761A">
        <w:rPr>
          <w:rFonts w:asciiTheme="minorHAnsi" w:eastAsia="Times New Roman" w:hAnsiTheme="minorHAnsi"/>
          <w:b/>
          <w:sz w:val="22"/>
          <w:szCs w:val="22"/>
        </w:rPr>
        <w:t>Louisiana State University (LSU),</w:t>
      </w:r>
      <w:r w:rsidRPr="0047761A">
        <w:rPr>
          <w:rFonts w:asciiTheme="minorHAnsi" w:eastAsia="Times New Roman" w:hAnsiTheme="minorHAnsi"/>
          <w:sz w:val="22"/>
          <w:szCs w:val="22"/>
        </w:rPr>
        <w:t xml:space="preserve"> </w:t>
      </w:r>
      <w:r w:rsidRPr="0047761A">
        <w:rPr>
          <w:rFonts w:asciiTheme="minorHAnsi" w:eastAsia="Times New Roman" w:hAnsiTheme="minorHAnsi"/>
          <w:b/>
          <w:sz w:val="22"/>
          <w:szCs w:val="22"/>
        </w:rPr>
        <w:t>Baton Rouge, Louisiana</w:t>
      </w:r>
      <w:r w:rsidRPr="0047761A">
        <w:rPr>
          <w:rFonts w:asciiTheme="minorHAnsi" w:eastAsia="Times New Roman" w:hAnsiTheme="minorHAnsi"/>
          <w:sz w:val="22"/>
          <w:szCs w:val="22"/>
        </w:rPr>
        <w:t xml:space="preserve"> </w:t>
      </w:r>
      <w:r w:rsidRPr="0047761A">
        <w:rPr>
          <w:rFonts w:asciiTheme="minorHAnsi" w:eastAsia="Times New Roman" w:hAnsiTheme="minorHAnsi"/>
          <w:sz w:val="22"/>
          <w:szCs w:val="22"/>
        </w:rPr>
        <w:tab/>
      </w:r>
      <w:r w:rsidRPr="0047761A">
        <w:rPr>
          <w:rFonts w:asciiTheme="minorHAnsi" w:eastAsia="Times New Roman" w:hAnsiTheme="minorHAnsi"/>
          <w:sz w:val="22"/>
          <w:szCs w:val="22"/>
        </w:rPr>
        <w:tab/>
      </w:r>
      <w:r w:rsidRPr="0047761A">
        <w:rPr>
          <w:rFonts w:asciiTheme="minorHAnsi" w:eastAsia="Times New Roman" w:hAnsiTheme="minorHAnsi"/>
          <w:sz w:val="22"/>
          <w:szCs w:val="22"/>
        </w:rPr>
        <w:tab/>
        <w:t xml:space="preserve">               </w:t>
      </w:r>
      <w:r w:rsidR="00DC1786">
        <w:rPr>
          <w:rFonts w:asciiTheme="minorHAnsi" w:eastAsia="Times New Roman" w:hAnsiTheme="minorHAnsi"/>
          <w:sz w:val="22"/>
          <w:szCs w:val="22"/>
        </w:rPr>
        <w:t xml:space="preserve">                             </w:t>
      </w:r>
      <w:proofErr w:type="gramStart"/>
      <w:r w:rsidR="00DC1786">
        <w:rPr>
          <w:rFonts w:asciiTheme="minorHAnsi" w:eastAsia="Times New Roman" w:hAnsiTheme="minorHAnsi"/>
          <w:sz w:val="22"/>
          <w:szCs w:val="22"/>
        </w:rPr>
        <w:t xml:space="preserve"> </w:t>
      </w:r>
      <w:r w:rsidRPr="0047761A">
        <w:rPr>
          <w:rFonts w:asciiTheme="minorHAnsi" w:eastAsia="Times New Roman" w:hAnsiTheme="minorHAnsi"/>
          <w:sz w:val="22"/>
          <w:szCs w:val="22"/>
        </w:rPr>
        <w:t xml:space="preserve">  </w:t>
      </w:r>
      <w:r w:rsidRPr="0047761A">
        <w:rPr>
          <w:rFonts w:asciiTheme="minorHAnsi" w:eastAsia="Times New Roman" w:hAnsiTheme="minorHAnsi"/>
          <w:b/>
          <w:sz w:val="22"/>
          <w:szCs w:val="22"/>
        </w:rPr>
        <w:t>(</w:t>
      </w:r>
      <w:proofErr w:type="gramEnd"/>
      <w:r w:rsidR="00DC1786">
        <w:rPr>
          <w:rFonts w:asciiTheme="minorHAnsi" w:eastAsia="Times New Roman" w:hAnsiTheme="minorHAnsi"/>
          <w:b/>
          <w:sz w:val="22"/>
          <w:szCs w:val="22"/>
        </w:rPr>
        <w:t>May</w:t>
      </w:r>
      <w:r w:rsidRPr="0047761A">
        <w:rPr>
          <w:rFonts w:asciiTheme="minorHAnsi" w:eastAsia="Times New Roman" w:hAnsiTheme="minorHAnsi"/>
          <w:b/>
          <w:sz w:val="22"/>
          <w:szCs w:val="22"/>
        </w:rPr>
        <w:t xml:space="preserve"> 2020)</w:t>
      </w:r>
    </w:p>
    <w:p w14:paraId="11C3037A" w14:textId="390821A8" w:rsidR="00286975" w:rsidRPr="001E2B16" w:rsidRDefault="00CF0864" w:rsidP="0047761A">
      <w:pPr>
        <w:ind w:hanging="10"/>
        <w:rPr>
          <w:rFonts w:asciiTheme="minorHAnsi" w:eastAsia="Times New Roman" w:hAnsiTheme="minorHAnsi"/>
          <w:sz w:val="22"/>
          <w:szCs w:val="22"/>
        </w:rPr>
      </w:pPr>
      <w:r w:rsidRPr="001E2B16">
        <w:rPr>
          <w:rFonts w:asciiTheme="minorHAnsi" w:eastAsia="Times New Roman" w:hAnsiTheme="minorHAnsi"/>
          <w:sz w:val="22"/>
          <w:szCs w:val="22"/>
        </w:rPr>
        <w:t xml:space="preserve">Bachelor of </w:t>
      </w:r>
      <w:r w:rsidR="00986F23" w:rsidRPr="001E2B16">
        <w:rPr>
          <w:rFonts w:asciiTheme="minorHAnsi" w:eastAsia="Times New Roman" w:hAnsiTheme="minorHAnsi"/>
          <w:sz w:val="22"/>
          <w:szCs w:val="22"/>
        </w:rPr>
        <w:t>Science</w:t>
      </w:r>
      <w:r w:rsidRPr="001E2B16">
        <w:rPr>
          <w:rFonts w:asciiTheme="minorHAnsi" w:eastAsia="Times New Roman" w:hAnsiTheme="minorHAnsi"/>
          <w:sz w:val="22"/>
          <w:szCs w:val="22"/>
        </w:rPr>
        <w:t>, Environmental Engineering</w:t>
      </w:r>
    </w:p>
    <w:p w14:paraId="74DEE341" w14:textId="2C38F373" w:rsidR="00CF0864" w:rsidRPr="001E2B16" w:rsidRDefault="00286975" w:rsidP="0047761A">
      <w:pPr>
        <w:ind w:hanging="10"/>
        <w:rPr>
          <w:rFonts w:asciiTheme="minorHAnsi" w:eastAsia="Times New Roman" w:hAnsiTheme="minorHAnsi"/>
          <w:sz w:val="22"/>
          <w:szCs w:val="22"/>
        </w:rPr>
      </w:pPr>
      <w:r w:rsidRPr="001E2B16">
        <w:rPr>
          <w:rFonts w:asciiTheme="minorHAnsi" w:eastAsia="Times New Roman" w:hAnsiTheme="minorHAnsi"/>
          <w:sz w:val="22"/>
          <w:szCs w:val="22"/>
        </w:rPr>
        <w:t xml:space="preserve">Minor in </w:t>
      </w:r>
      <w:r w:rsidR="00093E7B" w:rsidRPr="001E2B16">
        <w:rPr>
          <w:rFonts w:asciiTheme="minorHAnsi" w:eastAsia="Times New Roman" w:hAnsiTheme="minorHAnsi"/>
          <w:sz w:val="22"/>
          <w:szCs w:val="22"/>
        </w:rPr>
        <w:t xml:space="preserve">Business Administration </w:t>
      </w:r>
      <w:r w:rsidR="00CF0864" w:rsidRPr="001E2B16">
        <w:rPr>
          <w:rFonts w:asciiTheme="minorHAnsi" w:eastAsia="Times New Roman" w:hAnsiTheme="minorHAnsi"/>
          <w:sz w:val="22"/>
          <w:szCs w:val="22"/>
        </w:rPr>
        <w:tab/>
      </w:r>
    </w:p>
    <w:p w14:paraId="25C12E4C" w14:textId="77777777" w:rsidR="00CF0864" w:rsidRPr="00BC603B" w:rsidRDefault="00CF0864" w:rsidP="0047761A">
      <w:pPr>
        <w:ind w:hanging="10"/>
        <w:rPr>
          <w:rFonts w:asciiTheme="minorHAnsi" w:eastAsia="Times New Roman" w:hAnsiTheme="minorHAnsi"/>
          <w:sz w:val="10"/>
          <w:szCs w:val="22"/>
        </w:rPr>
      </w:pPr>
      <w:r w:rsidRPr="00BC603B">
        <w:rPr>
          <w:rFonts w:asciiTheme="minorHAnsi" w:eastAsia="Times New Roman" w:hAnsiTheme="minorHAnsi"/>
          <w:sz w:val="10"/>
          <w:szCs w:val="22"/>
        </w:rPr>
        <w:tab/>
      </w:r>
      <w:r w:rsidRPr="00BC603B">
        <w:rPr>
          <w:rFonts w:asciiTheme="minorHAnsi" w:eastAsia="Times New Roman" w:hAnsiTheme="minorHAnsi"/>
          <w:sz w:val="10"/>
          <w:szCs w:val="22"/>
        </w:rPr>
        <w:tab/>
      </w:r>
      <w:r w:rsidRPr="00BC603B">
        <w:rPr>
          <w:rFonts w:asciiTheme="minorHAnsi" w:eastAsia="Times New Roman" w:hAnsiTheme="minorHAnsi"/>
          <w:sz w:val="10"/>
          <w:szCs w:val="22"/>
        </w:rPr>
        <w:tab/>
      </w:r>
      <w:r w:rsidRPr="00BC603B">
        <w:rPr>
          <w:rFonts w:asciiTheme="minorHAnsi" w:eastAsia="Times New Roman" w:hAnsiTheme="minorHAnsi"/>
          <w:sz w:val="10"/>
          <w:szCs w:val="22"/>
        </w:rPr>
        <w:tab/>
        <w:t xml:space="preserve"> </w:t>
      </w:r>
      <w:r w:rsidRPr="00BC603B">
        <w:rPr>
          <w:rFonts w:asciiTheme="minorHAnsi" w:eastAsia="Times New Roman" w:hAnsiTheme="minorHAnsi"/>
          <w:sz w:val="10"/>
          <w:szCs w:val="22"/>
        </w:rPr>
        <w:tab/>
      </w:r>
      <w:r w:rsidRPr="00BC603B">
        <w:rPr>
          <w:rFonts w:asciiTheme="minorHAnsi" w:eastAsia="Times New Roman" w:hAnsiTheme="minorHAnsi"/>
          <w:sz w:val="10"/>
          <w:szCs w:val="22"/>
        </w:rPr>
        <w:tab/>
      </w:r>
      <w:r w:rsidRPr="00BC603B">
        <w:rPr>
          <w:rFonts w:asciiTheme="minorHAnsi" w:hAnsiTheme="minorHAnsi"/>
          <w:sz w:val="10"/>
          <w:szCs w:val="22"/>
        </w:rPr>
        <w:tab/>
      </w:r>
      <w:r w:rsidRPr="00BC603B">
        <w:rPr>
          <w:rFonts w:asciiTheme="minorHAnsi" w:hAnsiTheme="minorHAnsi"/>
          <w:sz w:val="10"/>
          <w:szCs w:val="22"/>
        </w:rPr>
        <w:tab/>
      </w:r>
      <w:r w:rsidRPr="00BC603B">
        <w:rPr>
          <w:rFonts w:asciiTheme="minorHAnsi" w:hAnsiTheme="minorHAnsi"/>
          <w:sz w:val="10"/>
          <w:szCs w:val="22"/>
        </w:rPr>
        <w:tab/>
      </w:r>
      <w:r w:rsidRPr="00BC603B">
        <w:rPr>
          <w:rFonts w:asciiTheme="minorHAnsi" w:hAnsiTheme="minorHAnsi"/>
          <w:sz w:val="10"/>
          <w:szCs w:val="22"/>
        </w:rPr>
        <w:tab/>
      </w:r>
      <w:r w:rsidRPr="00BC603B">
        <w:rPr>
          <w:rFonts w:asciiTheme="minorHAnsi" w:hAnsiTheme="minorHAnsi"/>
          <w:sz w:val="10"/>
          <w:szCs w:val="22"/>
        </w:rPr>
        <w:tab/>
      </w:r>
      <w:r w:rsidRPr="00BC603B">
        <w:rPr>
          <w:rFonts w:asciiTheme="minorHAnsi" w:hAnsiTheme="minorHAnsi"/>
          <w:sz w:val="10"/>
          <w:szCs w:val="22"/>
        </w:rPr>
        <w:tab/>
      </w:r>
      <w:r w:rsidRPr="00BC603B">
        <w:rPr>
          <w:rFonts w:asciiTheme="minorHAnsi" w:hAnsiTheme="minorHAnsi"/>
          <w:sz w:val="10"/>
          <w:szCs w:val="22"/>
        </w:rPr>
        <w:tab/>
      </w:r>
    </w:p>
    <w:p w14:paraId="7A620BE9" w14:textId="14319D5B" w:rsidR="001E2B16" w:rsidRPr="001E2B16" w:rsidRDefault="00986F23" w:rsidP="001E2B16">
      <w:pPr>
        <w:pStyle w:val="Heading1"/>
        <w:spacing w:after="0" w:line="240" w:lineRule="auto"/>
        <w:ind w:left="0"/>
        <w:rPr>
          <w:rFonts w:asciiTheme="minorHAnsi" w:hAnsiTheme="minorHAnsi"/>
          <w:u w:val="single"/>
        </w:rPr>
      </w:pPr>
      <w:r w:rsidRPr="00DC1786">
        <w:rPr>
          <w:rFonts w:asciiTheme="minorHAnsi" w:hAnsiTheme="minorHAnsi"/>
          <w:u w:val="single"/>
        </w:rPr>
        <w:t>RELATED COURSE WORK</w:t>
      </w:r>
    </w:p>
    <w:p w14:paraId="2FB53EDF" w14:textId="65E94575" w:rsidR="000F2DD3" w:rsidRDefault="00741927" w:rsidP="000F2DD3">
      <w:pPr>
        <w:rPr>
          <w:rFonts w:asciiTheme="minorHAnsi" w:hAnsiTheme="minorHAnsi"/>
          <w:b/>
          <w:sz w:val="22"/>
        </w:rPr>
      </w:pPr>
      <w:r>
        <w:rPr>
          <w:rFonts w:asciiTheme="minorHAnsi" w:hAnsiTheme="minorHAnsi"/>
          <w:b/>
          <w:sz w:val="22"/>
        </w:rPr>
        <w:t xml:space="preserve">Designs </w:t>
      </w:r>
      <w:r w:rsidR="00FF4229">
        <w:rPr>
          <w:rFonts w:asciiTheme="minorHAnsi" w:hAnsiTheme="minorHAnsi"/>
          <w:b/>
          <w:sz w:val="22"/>
        </w:rPr>
        <w:t xml:space="preserve">of Solid and </w:t>
      </w:r>
      <w:r w:rsidR="000F2DD3" w:rsidRPr="000F2DD3">
        <w:rPr>
          <w:rFonts w:asciiTheme="minorHAnsi" w:hAnsiTheme="minorHAnsi"/>
          <w:b/>
          <w:sz w:val="22"/>
        </w:rPr>
        <w:t>Hazardous Waste Management</w:t>
      </w:r>
      <w:r>
        <w:rPr>
          <w:rFonts w:asciiTheme="minorHAnsi" w:hAnsiTheme="minorHAnsi"/>
          <w:b/>
          <w:sz w:val="22"/>
        </w:rPr>
        <w:t xml:space="preserve"> </w:t>
      </w:r>
      <w:r w:rsidR="00FF4229">
        <w:rPr>
          <w:rFonts w:asciiTheme="minorHAnsi" w:hAnsiTheme="minorHAnsi"/>
          <w:b/>
          <w:sz w:val="22"/>
        </w:rPr>
        <w:t>Systems</w:t>
      </w:r>
      <w:r w:rsidR="000F2DD3">
        <w:rPr>
          <w:rFonts w:asciiTheme="minorHAnsi" w:hAnsiTheme="minorHAnsi"/>
          <w:b/>
          <w:sz w:val="22"/>
        </w:rPr>
        <w:t>, EVEG 4</w:t>
      </w:r>
      <w:r>
        <w:rPr>
          <w:rFonts w:asciiTheme="minorHAnsi" w:hAnsiTheme="minorHAnsi"/>
          <w:b/>
          <w:sz w:val="22"/>
        </w:rPr>
        <w:t>120</w:t>
      </w:r>
    </w:p>
    <w:p w14:paraId="622A372A" w14:textId="1C2754A7" w:rsidR="00BC603B" w:rsidRPr="001E2B16" w:rsidRDefault="00E21FD3" w:rsidP="00BC603B">
      <w:pPr>
        <w:ind w:left="720"/>
        <w:rPr>
          <w:rFonts w:asciiTheme="minorHAnsi" w:hAnsiTheme="minorHAnsi"/>
          <w:sz w:val="22"/>
        </w:rPr>
      </w:pPr>
      <w:r w:rsidRPr="001E2B16">
        <w:rPr>
          <w:rFonts w:asciiTheme="minorHAnsi" w:hAnsiTheme="minorHAnsi"/>
          <w:sz w:val="22"/>
        </w:rPr>
        <w:t>Develop</w:t>
      </w:r>
      <w:r w:rsidR="001E2B16" w:rsidRPr="001E2B16">
        <w:rPr>
          <w:rFonts w:asciiTheme="minorHAnsi" w:hAnsiTheme="minorHAnsi"/>
          <w:sz w:val="22"/>
        </w:rPr>
        <w:t>ed</w:t>
      </w:r>
      <w:r w:rsidRPr="001E2B16">
        <w:rPr>
          <w:rFonts w:asciiTheme="minorHAnsi" w:hAnsiTheme="minorHAnsi"/>
          <w:sz w:val="22"/>
        </w:rPr>
        <w:t xml:space="preserve"> </w:t>
      </w:r>
      <w:r w:rsidR="00BC603B" w:rsidRPr="001E2B16">
        <w:rPr>
          <w:rFonts w:asciiTheme="minorHAnsi" w:hAnsiTheme="minorHAnsi"/>
          <w:sz w:val="22"/>
        </w:rPr>
        <w:t>knowledge, decision-making skills, and design capabilities related to identification and classification of hazardous waste, regulations, treatment, storage and disposal techniques, as well as facility parameters related to solid and hazardous waste management</w:t>
      </w:r>
    </w:p>
    <w:p w14:paraId="1E6FD1CC" w14:textId="77777777" w:rsidR="001E2B16" w:rsidRPr="001E2B16" w:rsidRDefault="001E2B16" w:rsidP="000F1CFF">
      <w:pPr>
        <w:rPr>
          <w:rFonts w:asciiTheme="minorHAnsi" w:hAnsiTheme="minorHAnsi"/>
          <w:b/>
          <w:sz w:val="6"/>
          <w:szCs w:val="6"/>
        </w:rPr>
      </w:pPr>
    </w:p>
    <w:p w14:paraId="2CB28948" w14:textId="7FC992F2" w:rsidR="000F1CFF" w:rsidRDefault="000A1F85" w:rsidP="000F1CFF">
      <w:pPr>
        <w:rPr>
          <w:rFonts w:asciiTheme="minorHAnsi" w:hAnsiTheme="minorHAnsi"/>
          <w:b/>
          <w:sz w:val="22"/>
        </w:rPr>
      </w:pPr>
      <w:r>
        <w:rPr>
          <w:rFonts w:asciiTheme="minorHAnsi" w:hAnsiTheme="minorHAnsi"/>
          <w:b/>
          <w:sz w:val="22"/>
        </w:rPr>
        <w:t xml:space="preserve">Geographic Information Systems, </w:t>
      </w:r>
      <w:r w:rsidR="00E47C90" w:rsidRPr="00E47C90">
        <w:rPr>
          <w:rFonts w:asciiTheme="minorHAnsi" w:hAnsiTheme="minorHAnsi"/>
          <w:b/>
          <w:sz w:val="22"/>
        </w:rPr>
        <w:t>GEOG 4047</w:t>
      </w:r>
    </w:p>
    <w:p w14:paraId="14983D75" w14:textId="0B64A908" w:rsidR="008635F4" w:rsidRPr="001E2B16" w:rsidRDefault="008635F4" w:rsidP="000F1CFF">
      <w:pPr>
        <w:rPr>
          <w:rFonts w:asciiTheme="minorHAnsi" w:hAnsiTheme="minorHAnsi"/>
          <w:sz w:val="22"/>
        </w:rPr>
      </w:pPr>
      <w:r w:rsidRPr="001E2B16">
        <w:rPr>
          <w:rFonts w:asciiTheme="minorHAnsi" w:hAnsiTheme="minorHAnsi"/>
          <w:b/>
          <w:sz w:val="22"/>
        </w:rPr>
        <w:tab/>
      </w:r>
      <w:r w:rsidR="000F2DD3" w:rsidRPr="001E2B16">
        <w:rPr>
          <w:rFonts w:asciiTheme="minorHAnsi" w:hAnsiTheme="minorHAnsi"/>
          <w:sz w:val="22"/>
        </w:rPr>
        <w:t xml:space="preserve">Acquired an understanding of GIS using ArcGIS 10’s ArcMap. </w:t>
      </w:r>
      <w:r w:rsidR="008E5683" w:rsidRPr="001E2B16">
        <w:rPr>
          <w:rFonts w:asciiTheme="minorHAnsi" w:hAnsiTheme="minorHAnsi"/>
          <w:sz w:val="22"/>
        </w:rPr>
        <w:t xml:space="preserve"> </w:t>
      </w:r>
    </w:p>
    <w:p w14:paraId="4AFA5617" w14:textId="77777777" w:rsidR="001E2B16" w:rsidRPr="001E2B16" w:rsidRDefault="001E2B16" w:rsidP="001E2B16">
      <w:pPr>
        <w:rPr>
          <w:rFonts w:asciiTheme="minorHAnsi" w:hAnsiTheme="minorHAnsi"/>
          <w:b/>
          <w:sz w:val="6"/>
          <w:szCs w:val="6"/>
        </w:rPr>
      </w:pPr>
    </w:p>
    <w:p w14:paraId="684302FD" w14:textId="7E132198" w:rsidR="00986F23" w:rsidRPr="0047761A" w:rsidRDefault="00986F23" w:rsidP="0047761A">
      <w:pPr>
        <w:rPr>
          <w:rFonts w:asciiTheme="minorHAnsi" w:hAnsiTheme="minorHAnsi"/>
          <w:b/>
          <w:sz w:val="22"/>
          <w:szCs w:val="22"/>
        </w:rPr>
      </w:pPr>
      <w:r w:rsidRPr="0047761A">
        <w:rPr>
          <w:rFonts w:asciiTheme="minorHAnsi" w:hAnsiTheme="minorHAnsi"/>
          <w:b/>
          <w:sz w:val="22"/>
          <w:szCs w:val="22"/>
        </w:rPr>
        <w:t>Water Resources</w:t>
      </w:r>
      <w:r w:rsidR="00DC1786">
        <w:rPr>
          <w:rFonts w:asciiTheme="minorHAnsi" w:hAnsiTheme="minorHAnsi"/>
          <w:b/>
          <w:sz w:val="22"/>
          <w:szCs w:val="22"/>
        </w:rPr>
        <w:t>;</w:t>
      </w:r>
      <w:r w:rsidR="00C13188" w:rsidRPr="0047761A">
        <w:rPr>
          <w:rFonts w:asciiTheme="minorHAnsi" w:hAnsiTheme="minorHAnsi"/>
          <w:b/>
          <w:sz w:val="22"/>
          <w:szCs w:val="22"/>
        </w:rPr>
        <w:t xml:space="preserve"> EVEG 3200</w:t>
      </w:r>
      <w:r w:rsidRPr="0047761A">
        <w:rPr>
          <w:rFonts w:asciiTheme="minorHAnsi" w:hAnsiTheme="minorHAnsi"/>
          <w:b/>
          <w:sz w:val="22"/>
          <w:szCs w:val="22"/>
        </w:rPr>
        <w:t xml:space="preserve"> </w:t>
      </w:r>
    </w:p>
    <w:p w14:paraId="0BE14815" w14:textId="20E0CEEC" w:rsidR="00C13188" w:rsidRPr="001E2B16" w:rsidRDefault="00C13188" w:rsidP="00BC603B">
      <w:pPr>
        <w:ind w:left="720"/>
        <w:rPr>
          <w:rFonts w:asciiTheme="minorHAnsi" w:hAnsiTheme="minorHAnsi"/>
          <w:sz w:val="22"/>
          <w:szCs w:val="22"/>
        </w:rPr>
      </w:pPr>
      <w:r w:rsidRPr="001E2B16">
        <w:rPr>
          <w:rFonts w:asciiTheme="minorHAnsi" w:hAnsiTheme="minorHAnsi"/>
          <w:sz w:val="22"/>
          <w:szCs w:val="22"/>
        </w:rPr>
        <w:t>Used programs such as EPANET, SWMM,</w:t>
      </w:r>
      <w:r w:rsidR="00EA307D" w:rsidRPr="001E2B16">
        <w:rPr>
          <w:rFonts w:asciiTheme="minorHAnsi" w:hAnsiTheme="minorHAnsi"/>
          <w:sz w:val="22"/>
          <w:szCs w:val="22"/>
        </w:rPr>
        <w:t xml:space="preserve"> and</w:t>
      </w:r>
      <w:r w:rsidRPr="001E2B16">
        <w:rPr>
          <w:rFonts w:asciiTheme="minorHAnsi" w:hAnsiTheme="minorHAnsi"/>
          <w:sz w:val="22"/>
          <w:szCs w:val="22"/>
        </w:rPr>
        <w:t xml:space="preserve"> HEC-RAS to redesign </w:t>
      </w:r>
      <w:r w:rsidR="00F938E5" w:rsidRPr="001E2B16">
        <w:rPr>
          <w:rFonts w:asciiTheme="minorHAnsi" w:hAnsiTheme="minorHAnsi"/>
          <w:sz w:val="22"/>
          <w:szCs w:val="22"/>
        </w:rPr>
        <w:t>a water supply system</w:t>
      </w:r>
      <w:r w:rsidRPr="001E2B16">
        <w:rPr>
          <w:rFonts w:asciiTheme="minorHAnsi" w:hAnsiTheme="minorHAnsi"/>
          <w:sz w:val="22"/>
          <w:szCs w:val="22"/>
        </w:rPr>
        <w:t>, an</w:t>
      </w:r>
      <w:r w:rsidR="00F938E5" w:rsidRPr="001E2B16">
        <w:rPr>
          <w:rFonts w:asciiTheme="minorHAnsi" w:hAnsiTheme="minorHAnsi"/>
          <w:sz w:val="22"/>
          <w:szCs w:val="22"/>
        </w:rPr>
        <w:t>d storm water collection system</w:t>
      </w:r>
      <w:r w:rsidRPr="001E2B16">
        <w:rPr>
          <w:rFonts w:asciiTheme="minorHAnsi" w:hAnsiTheme="minorHAnsi"/>
          <w:sz w:val="22"/>
          <w:szCs w:val="22"/>
        </w:rPr>
        <w:t xml:space="preserve"> </w:t>
      </w:r>
    </w:p>
    <w:p w14:paraId="00C59789" w14:textId="77777777" w:rsidR="001E2B16" w:rsidRPr="001E2B16" w:rsidRDefault="001E2B16" w:rsidP="001E2B16">
      <w:pPr>
        <w:rPr>
          <w:rFonts w:asciiTheme="minorHAnsi" w:hAnsiTheme="minorHAnsi"/>
          <w:b/>
          <w:sz w:val="6"/>
          <w:szCs w:val="6"/>
        </w:rPr>
      </w:pPr>
    </w:p>
    <w:p w14:paraId="6143E060" w14:textId="4A077AC8" w:rsidR="00986F23" w:rsidRPr="0047761A" w:rsidRDefault="00C13188" w:rsidP="0047761A">
      <w:pPr>
        <w:rPr>
          <w:rFonts w:asciiTheme="minorHAnsi" w:hAnsiTheme="minorHAnsi"/>
          <w:b/>
          <w:sz w:val="22"/>
          <w:szCs w:val="22"/>
        </w:rPr>
      </w:pPr>
      <w:r w:rsidRPr="0047761A">
        <w:rPr>
          <w:rFonts w:asciiTheme="minorHAnsi" w:hAnsiTheme="minorHAnsi"/>
          <w:b/>
          <w:sz w:val="22"/>
          <w:szCs w:val="22"/>
        </w:rPr>
        <w:t>Special Topics in Environmental Engineering Design</w:t>
      </w:r>
      <w:r w:rsidR="00DC1786">
        <w:rPr>
          <w:rFonts w:asciiTheme="minorHAnsi" w:hAnsiTheme="minorHAnsi"/>
          <w:b/>
          <w:sz w:val="22"/>
          <w:szCs w:val="22"/>
        </w:rPr>
        <w:t>;</w:t>
      </w:r>
      <w:r w:rsidRPr="0047761A">
        <w:rPr>
          <w:rFonts w:asciiTheme="minorHAnsi" w:hAnsiTheme="minorHAnsi"/>
          <w:b/>
          <w:sz w:val="22"/>
          <w:szCs w:val="22"/>
        </w:rPr>
        <w:t xml:space="preserve"> EVEG 4780</w:t>
      </w:r>
    </w:p>
    <w:p w14:paraId="27CEDE7B" w14:textId="1E49C773" w:rsidR="00C00A65" w:rsidRPr="001E2B16" w:rsidRDefault="00C13188" w:rsidP="0047761A">
      <w:pPr>
        <w:rPr>
          <w:rFonts w:asciiTheme="minorHAnsi" w:hAnsiTheme="minorHAnsi"/>
          <w:sz w:val="22"/>
          <w:szCs w:val="22"/>
        </w:rPr>
      </w:pPr>
      <w:r w:rsidRPr="001E2B16">
        <w:rPr>
          <w:rFonts w:asciiTheme="minorHAnsi" w:hAnsiTheme="minorHAnsi"/>
          <w:sz w:val="22"/>
          <w:szCs w:val="22"/>
        </w:rPr>
        <w:tab/>
        <w:t xml:space="preserve">Preformed water quality assessment </w:t>
      </w:r>
      <w:r w:rsidR="00AC0E69" w:rsidRPr="001E2B16">
        <w:rPr>
          <w:rFonts w:asciiTheme="minorHAnsi" w:hAnsiTheme="minorHAnsi"/>
          <w:sz w:val="22"/>
          <w:szCs w:val="22"/>
        </w:rPr>
        <w:t>tests</w:t>
      </w:r>
      <w:r w:rsidR="0069268B" w:rsidRPr="001E2B16">
        <w:rPr>
          <w:rFonts w:asciiTheme="minorHAnsi" w:hAnsiTheme="minorHAnsi"/>
          <w:sz w:val="22"/>
          <w:szCs w:val="22"/>
        </w:rPr>
        <w:t xml:space="preserve"> </w:t>
      </w:r>
    </w:p>
    <w:p w14:paraId="37531AD1" w14:textId="77777777" w:rsidR="001E2B16" w:rsidRPr="001E2B16" w:rsidRDefault="001E2B16" w:rsidP="001E2B16">
      <w:pPr>
        <w:rPr>
          <w:rFonts w:asciiTheme="minorHAnsi" w:hAnsiTheme="minorHAnsi"/>
          <w:b/>
          <w:sz w:val="6"/>
          <w:szCs w:val="6"/>
        </w:rPr>
      </w:pPr>
    </w:p>
    <w:p w14:paraId="417063F1" w14:textId="6E917CA5" w:rsidR="00C00A65" w:rsidRPr="0047761A" w:rsidRDefault="00C00A65" w:rsidP="0047761A">
      <w:pPr>
        <w:rPr>
          <w:rFonts w:asciiTheme="minorHAnsi" w:hAnsiTheme="minorHAnsi"/>
          <w:b/>
          <w:sz w:val="22"/>
          <w:szCs w:val="22"/>
        </w:rPr>
      </w:pPr>
      <w:r w:rsidRPr="0047761A">
        <w:rPr>
          <w:rFonts w:asciiTheme="minorHAnsi" w:hAnsiTheme="minorHAnsi"/>
          <w:b/>
          <w:sz w:val="22"/>
          <w:szCs w:val="22"/>
        </w:rPr>
        <w:t>Sustainable Engineering</w:t>
      </w:r>
      <w:r w:rsidR="00DC1786">
        <w:rPr>
          <w:rFonts w:asciiTheme="minorHAnsi" w:hAnsiTheme="minorHAnsi"/>
          <w:b/>
          <w:sz w:val="22"/>
          <w:szCs w:val="22"/>
        </w:rPr>
        <w:t>;</w:t>
      </w:r>
      <w:r w:rsidRPr="0047761A">
        <w:rPr>
          <w:rFonts w:asciiTheme="minorHAnsi" w:hAnsiTheme="minorHAnsi"/>
          <w:b/>
          <w:sz w:val="22"/>
          <w:szCs w:val="22"/>
        </w:rPr>
        <w:t xml:space="preserve"> EVEG 4154</w:t>
      </w:r>
    </w:p>
    <w:p w14:paraId="0B6481E9" w14:textId="42C86EA7" w:rsidR="00DC1786" w:rsidRPr="001E2B16" w:rsidRDefault="00D9126C" w:rsidP="00BC603B">
      <w:pPr>
        <w:ind w:left="720"/>
        <w:rPr>
          <w:rFonts w:asciiTheme="minorHAnsi" w:hAnsiTheme="minorHAnsi"/>
          <w:sz w:val="22"/>
          <w:szCs w:val="22"/>
        </w:rPr>
      </w:pPr>
      <w:r w:rsidRPr="001E2B16">
        <w:rPr>
          <w:rFonts w:asciiTheme="minorHAnsi" w:hAnsiTheme="minorHAnsi"/>
          <w:sz w:val="22"/>
          <w:szCs w:val="22"/>
        </w:rPr>
        <w:t>A</w:t>
      </w:r>
      <w:r w:rsidR="00A769A2" w:rsidRPr="001E2B16">
        <w:rPr>
          <w:rFonts w:asciiTheme="minorHAnsi" w:hAnsiTheme="minorHAnsi"/>
          <w:sz w:val="22"/>
          <w:szCs w:val="22"/>
        </w:rPr>
        <w:t>nalyzed and designed approaches that minimize impacts on the environment, society and human health using programs such as CAS EDUPAC</w:t>
      </w:r>
      <w:r w:rsidR="00EA307D" w:rsidRPr="001E2B16">
        <w:rPr>
          <w:rFonts w:asciiTheme="minorHAnsi" w:hAnsiTheme="minorHAnsi"/>
          <w:sz w:val="22"/>
          <w:szCs w:val="22"/>
        </w:rPr>
        <w:t>, created life-cycle assessments and full-cost accounting</w:t>
      </w:r>
    </w:p>
    <w:p w14:paraId="0A3898AD" w14:textId="77777777" w:rsidR="001E2B16" w:rsidRPr="001E2B16" w:rsidRDefault="001E2B16" w:rsidP="001E2B16">
      <w:pPr>
        <w:rPr>
          <w:rFonts w:asciiTheme="minorHAnsi" w:hAnsiTheme="minorHAnsi"/>
          <w:b/>
          <w:sz w:val="6"/>
          <w:szCs w:val="6"/>
        </w:rPr>
      </w:pPr>
    </w:p>
    <w:p w14:paraId="2857A828" w14:textId="1B0843E6" w:rsidR="00077735" w:rsidRPr="0047761A" w:rsidRDefault="0047761A" w:rsidP="0047761A">
      <w:pPr>
        <w:rPr>
          <w:rFonts w:asciiTheme="minorHAnsi" w:hAnsiTheme="minorHAnsi"/>
          <w:b/>
          <w:sz w:val="22"/>
          <w:szCs w:val="22"/>
        </w:rPr>
      </w:pPr>
      <w:r w:rsidRPr="0047761A">
        <w:rPr>
          <w:rFonts w:asciiTheme="minorHAnsi" w:hAnsiTheme="minorHAnsi"/>
          <w:b/>
          <w:sz w:val="22"/>
          <w:szCs w:val="22"/>
        </w:rPr>
        <w:t>Urban Infrastructure, Environment, and Sustainability; EVEG 4781</w:t>
      </w:r>
    </w:p>
    <w:p w14:paraId="310F6EF9" w14:textId="74354FCF" w:rsidR="00A769A2" w:rsidRPr="001E2B16" w:rsidRDefault="00A347B6" w:rsidP="00BC603B">
      <w:pPr>
        <w:ind w:left="720"/>
        <w:rPr>
          <w:rFonts w:asciiTheme="minorHAnsi" w:hAnsiTheme="minorHAnsi"/>
          <w:sz w:val="22"/>
          <w:szCs w:val="22"/>
        </w:rPr>
      </w:pPr>
      <w:r w:rsidRPr="001E2B16">
        <w:rPr>
          <w:rFonts w:asciiTheme="minorHAnsi" w:hAnsiTheme="minorHAnsi"/>
          <w:sz w:val="22"/>
          <w:szCs w:val="22"/>
        </w:rPr>
        <w:t>Examined the evolution of London’s urban water management</w:t>
      </w:r>
      <w:r w:rsidR="00BC603B" w:rsidRPr="001E2B16">
        <w:rPr>
          <w:rFonts w:asciiTheme="minorHAnsi" w:hAnsiTheme="minorHAnsi"/>
          <w:sz w:val="22"/>
          <w:szCs w:val="22"/>
        </w:rPr>
        <w:t>,</w:t>
      </w:r>
      <w:r w:rsidRPr="001E2B16">
        <w:rPr>
          <w:rFonts w:asciiTheme="minorHAnsi" w:hAnsiTheme="minorHAnsi"/>
          <w:sz w:val="22"/>
          <w:szCs w:val="22"/>
        </w:rPr>
        <w:t xml:space="preserve"> starting with </w:t>
      </w:r>
      <w:proofErr w:type="spellStart"/>
      <w:r w:rsidRPr="001E2B16">
        <w:rPr>
          <w:rFonts w:asciiTheme="minorHAnsi" w:hAnsiTheme="minorHAnsi"/>
          <w:sz w:val="22"/>
          <w:szCs w:val="22"/>
        </w:rPr>
        <w:t>Bazalgette</w:t>
      </w:r>
      <w:r w:rsidR="00BC603B" w:rsidRPr="001E2B16">
        <w:rPr>
          <w:rFonts w:asciiTheme="minorHAnsi" w:hAnsiTheme="minorHAnsi"/>
          <w:sz w:val="22"/>
          <w:szCs w:val="22"/>
        </w:rPr>
        <w:t>’s</w:t>
      </w:r>
      <w:proofErr w:type="spellEnd"/>
      <w:r w:rsidR="00BC603B" w:rsidRPr="001E2B16">
        <w:rPr>
          <w:rFonts w:asciiTheme="minorHAnsi" w:hAnsiTheme="minorHAnsi"/>
          <w:sz w:val="22"/>
          <w:szCs w:val="22"/>
        </w:rPr>
        <w:t xml:space="preserve"> system</w:t>
      </w:r>
      <w:r w:rsidRPr="001E2B16">
        <w:rPr>
          <w:rFonts w:asciiTheme="minorHAnsi" w:hAnsiTheme="minorHAnsi"/>
          <w:sz w:val="22"/>
          <w:szCs w:val="22"/>
        </w:rPr>
        <w:t xml:space="preserve"> to the current </w:t>
      </w:r>
      <w:r w:rsidR="005D2D9B" w:rsidRPr="001E2B16">
        <w:rPr>
          <w:rFonts w:asciiTheme="minorHAnsi" w:hAnsiTheme="minorHAnsi"/>
          <w:sz w:val="22"/>
          <w:szCs w:val="22"/>
        </w:rPr>
        <w:t>T</w:t>
      </w:r>
      <w:r w:rsidRPr="001E2B16">
        <w:rPr>
          <w:rFonts w:asciiTheme="minorHAnsi" w:hAnsiTheme="minorHAnsi"/>
          <w:sz w:val="22"/>
          <w:szCs w:val="22"/>
        </w:rPr>
        <w:t xml:space="preserve">hames </w:t>
      </w:r>
      <w:r w:rsidR="005D2D9B" w:rsidRPr="001E2B16">
        <w:rPr>
          <w:rFonts w:asciiTheme="minorHAnsi" w:hAnsiTheme="minorHAnsi"/>
          <w:sz w:val="22"/>
          <w:szCs w:val="22"/>
        </w:rPr>
        <w:t>T</w:t>
      </w:r>
      <w:r w:rsidRPr="001E2B16">
        <w:rPr>
          <w:rFonts w:asciiTheme="minorHAnsi" w:hAnsiTheme="minorHAnsi"/>
          <w:sz w:val="22"/>
          <w:szCs w:val="22"/>
        </w:rPr>
        <w:t xml:space="preserve">ideway </w:t>
      </w:r>
      <w:r w:rsidR="005D2D9B" w:rsidRPr="001E2B16">
        <w:rPr>
          <w:rFonts w:asciiTheme="minorHAnsi" w:hAnsiTheme="minorHAnsi"/>
          <w:sz w:val="22"/>
          <w:szCs w:val="22"/>
        </w:rPr>
        <w:t>P</w:t>
      </w:r>
      <w:r w:rsidRPr="001E2B16">
        <w:rPr>
          <w:rFonts w:asciiTheme="minorHAnsi" w:hAnsiTheme="minorHAnsi"/>
          <w:sz w:val="22"/>
          <w:szCs w:val="22"/>
        </w:rPr>
        <w:t>roject</w:t>
      </w:r>
      <w:r w:rsidR="00DC1786" w:rsidRPr="001E2B16">
        <w:rPr>
          <w:rFonts w:asciiTheme="minorHAnsi" w:hAnsiTheme="minorHAnsi"/>
          <w:sz w:val="22"/>
          <w:szCs w:val="22"/>
        </w:rPr>
        <w:t>. As well as examined the challenges of air quality even with advances in low carbon transport and car dieting.</w:t>
      </w:r>
    </w:p>
    <w:p w14:paraId="6B6F0361" w14:textId="77777777" w:rsidR="00BC603B" w:rsidRPr="00BC603B" w:rsidRDefault="00BC603B" w:rsidP="00BC603B">
      <w:pPr>
        <w:ind w:left="720"/>
        <w:rPr>
          <w:rFonts w:asciiTheme="minorHAnsi" w:hAnsiTheme="minorHAnsi"/>
          <w:sz w:val="10"/>
          <w:szCs w:val="10"/>
        </w:rPr>
      </w:pPr>
    </w:p>
    <w:p w14:paraId="7F19F2D8" w14:textId="5A49A694" w:rsidR="00CF0864" w:rsidRPr="00DC1786" w:rsidRDefault="00CF0864" w:rsidP="0047761A">
      <w:pPr>
        <w:pStyle w:val="Heading1"/>
        <w:spacing w:after="0" w:line="240" w:lineRule="auto"/>
        <w:ind w:left="0"/>
        <w:rPr>
          <w:rFonts w:asciiTheme="minorHAnsi" w:hAnsiTheme="minorHAnsi"/>
          <w:u w:val="single"/>
        </w:rPr>
      </w:pPr>
      <w:r w:rsidRPr="00DC1786">
        <w:rPr>
          <w:rFonts w:asciiTheme="minorHAnsi" w:hAnsiTheme="minorHAnsi"/>
          <w:u w:val="single"/>
        </w:rPr>
        <w:t>EXPERIENCE</w:t>
      </w:r>
    </w:p>
    <w:p w14:paraId="2186557C" w14:textId="57FD4862" w:rsidR="00CF0864" w:rsidRPr="0047761A" w:rsidRDefault="00CE27E8" w:rsidP="0047761A">
      <w:pPr>
        <w:rPr>
          <w:rFonts w:asciiTheme="minorHAnsi" w:hAnsiTheme="minorHAnsi"/>
          <w:b/>
          <w:sz w:val="22"/>
          <w:szCs w:val="22"/>
        </w:rPr>
      </w:pPr>
      <w:r w:rsidRPr="0047761A">
        <w:rPr>
          <w:rFonts w:asciiTheme="minorHAnsi" w:hAnsiTheme="minorHAnsi"/>
          <w:b/>
          <w:sz w:val="22"/>
          <w:szCs w:val="22"/>
        </w:rPr>
        <w:t>Waitress</w:t>
      </w:r>
      <w:r w:rsidR="00CF0864" w:rsidRPr="0047761A">
        <w:rPr>
          <w:rFonts w:asciiTheme="minorHAnsi" w:hAnsiTheme="minorHAnsi"/>
          <w:b/>
          <w:sz w:val="22"/>
          <w:szCs w:val="22"/>
        </w:rPr>
        <w:t xml:space="preserve"> </w:t>
      </w:r>
    </w:p>
    <w:p w14:paraId="398A4A31" w14:textId="68C31C61" w:rsidR="00CF0864" w:rsidRPr="0047761A" w:rsidRDefault="00CE27E8" w:rsidP="0047761A">
      <w:pPr>
        <w:jc w:val="both"/>
        <w:rPr>
          <w:rFonts w:asciiTheme="minorHAnsi" w:hAnsiTheme="minorHAnsi"/>
          <w:b/>
          <w:sz w:val="22"/>
          <w:szCs w:val="22"/>
        </w:rPr>
      </w:pPr>
      <w:r w:rsidRPr="0047761A">
        <w:rPr>
          <w:rFonts w:asciiTheme="minorHAnsi" w:hAnsiTheme="minorHAnsi"/>
          <w:b/>
          <w:sz w:val="22"/>
          <w:szCs w:val="22"/>
        </w:rPr>
        <w:t>City Pork: Brasserie and Bar</w:t>
      </w:r>
      <w:r w:rsidR="00986F23" w:rsidRPr="0047761A">
        <w:rPr>
          <w:rFonts w:asciiTheme="minorHAnsi" w:hAnsiTheme="minorHAnsi"/>
          <w:b/>
          <w:sz w:val="22"/>
          <w:szCs w:val="22"/>
        </w:rPr>
        <w:tab/>
      </w:r>
      <w:r w:rsidR="00986F23" w:rsidRPr="0047761A">
        <w:rPr>
          <w:rFonts w:asciiTheme="minorHAnsi" w:hAnsiTheme="minorHAnsi"/>
          <w:b/>
          <w:sz w:val="22"/>
          <w:szCs w:val="22"/>
        </w:rPr>
        <w:tab/>
      </w:r>
      <w:r w:rsidR="00986F23" w:rsidRPr="0047761A">
        <w:rPr>
          <w:rFonts w:asciiTheme="minorHAnsi" w:hAnsiTheme="minorHAnsi"/>
          <w:b/>
          <w:sz w:val="22"/>
          <w:szCs w:val="22"/>
        </w:rPr>
        <w:tab/>
      </w:r>
      <w:r w:rsidR="00986F23" w:rsidRPr="0047761A">
        <w:rPr>
          <w:rFonts w:asciiTheme="minorHAnsi" w:hAnsiTheme="minorHAnsi"/>
          <w:b/>
          <w:sz w:val="22"/>
          <w:szCs w:val="22"/>
        </w:rPr>
        <w:tab/>
      </w:r>
      <w:r w:rsidR="00986F23" w:rsidRPr="0047761A">
        <w:rPr>
          <w:rFonts w:asciiTheme="minorHAnsi" w:hAnsiTheme="minorHAnsi"/>
          <w:b/>
          <w:sz w:val="22"/>
          <w:szCs w:val="22"/>
        </w:rPr>
        <w:tab/>
      </w:r>
      <w:r w:rsidR="00986F23" w:rsidRPr="0047761A">
        <w:rPr>
          <w:rFonts w:asciiTheme="minorHAnsi" w:hAnsiTheme="minorHAnsi"/>
          <w:b/>
          <w:sz w:val="22"/>
          <w:szCs w:val="22"/>
        </w:rPr>
        <w:tab/>
        <w:t xml:space="preserve">   </w:t>
      </w:r>
      <w:r w:rsidR="00986F23" w:rsidRPr="0047761A">
        <w:rPr>
          <w:rFonts w:asciiTheme="minorHAnsi" w:hAnsiTheme="minorHAnsi"/>
          <w:b/>
          <w:sz w:val="22"/>
          <w:szCs w:val="22"/>
        </w:rPr>
        <w:tab/>
      </w:r>
      <w:r w:rsidR="00CF0864" w:rsidRPr="0047761A">
        <w:rPr>
          <w:rFonts w:asciiTheme="minorHAnsi" w:hAnsiTheme="minorHAnsi"/>
          <w:b/>
          <w:sz w:val="22"/>
          <w:szCs w:val="22"/>
        </w:rPr>
        <w:tab/>
        <w:t>(</w:t>
      </w:r>
      <w:r w:rsidR="00986F23" w:rsidRPr="0047761A">
        <w:rPr>
          <w:rFonts w:asciiTheme="minorHAnsi" w:hAnsiTheme="minorHAnsi"/>
          <w:b/>
          <w:sz w:val="22"/>
          <w:szCs w:val="22"/>
        </w:rPr>
        <w:t xml:space="preserve">May 2018 - </w:t>
      </w:r>
      <w:r w:rsidR="00CF0864" w:rsidRPr="0047761A">
        <w:rPr>
          <w:rFonts w:asciiTheme="minorHAnsi" w:hAnsiTheme="minorHAnsi"/>
          <w:b/>
          <w:sz w:val="22"/>
          <w:szCs w:val="22"/>
        </w:rPr>
        <w:t>current)</w:t>
      </w:r>
    </w:p>
    <w:p w14:paraId="46958909" w14:textId="319FDC42" w:rsidR="005A243F" w:rsidRPr="00B7080B" w:rsidRDefault="005A243F" w:rsidP="0047761A">
      <w:pPr>
        <w:numPr>
          <w:ilvl w:val="0"/>
          <w:numId w:val="4"/>
        </w:numPr>
        <w:shd w:val="clear" w:color="auto" w:fill="FFFFFF"/>
        <w:rPr>
          <w:rFonts w:asciiTheme="minorHAnsi" w:eastAsia="Times New Roman" w:hAnsiTheme="minorHAnsi"/>
          <w:color w:val="181717"/>
          <w:sz w:val="21"/>
          <w:szCs w:val="22"/>
        </w:rPr>
      </w:pPr>
      <w:r w:rsidRPr="00B7080B">
        <w:rPr>
          <w:rFonts w:asciiTheme="minorHAnsi" w:eastAsia="Times New Roman" w:hAnsiTheme="minorHAnsi"/>
          <w:color w:val="181717"/>
          <w:sz w:val="21"/>
          <w:szCs w:val="22"/>
        </w:rPr>
        <w:t>Gain immeasurable experience in multitasking, oral and verbal communication, customer satisfaction, and conflict</w:t>
      </w:r>
      <w:r w:rsidR="00BC25F2">
        <w:rPr>
          <w:rFonts w:asciiTheme="minorHAnsi" w:eastAsia="Times New Roman" w:hAnsiTheme="minorHAnsi"/>
          <w:color w:val="181717"/>
          <w:sz w:val="21"/>
          <w:szCs w:val="22"/>
        </w:rPr>
        <w:t xml:space="preserve"> </w:t>
      </w:r>
      <w:r w:rsidR="001C3464">
        <w:rPr>
          <w:rFonts w:asciiTheme="minorHAnsi" w:eastAsia="Times New Roman" w:hAnsiTheme="minorHAnsi"/>
          <w:color w:val="181717"/>
          <w:sz w:val="21"/>
          <w:szCs w:val="22"/>
        </w:rPr>
        <w:t>m</w:t>
      </w:r>
      <w:r w:rsidR="00BC25F2">
        <w:rPr>
          <w:rFonts w:asciiTheme="minorHAnsi" w:eastAsia="Times New Roman" w:hAnsiTheme="minorHAnsi"/>
          <w:color w:val="181717"/>
          <w:sz w:val="21"/>
          <w:szCs w:val="22"/>
        </w:rPr>
        <w:t>anagement</w:t>
      </w:r>
    </w:p>
    <w:p w14:paraId="6CDD6D69" w14:textId="334E9DAB" w:rsidR="00CF0864" w:rsidRPr="00B7080B" w:rsidRDefault="00986F23" w:rsidP="0047761A">
      <w:pPr>
        <w:numPr>
          <w:ilvl w:val="0"/>
          <w:numId w:val="4"/>
        </w:numPr>
        <w:shd w:val="clear" w:color="auto" w:fill="FFFFFF"/>
        <w:rPr>
          <w:rFonts w:asciiTheme="minorHAnsi" w:eastAsia="Times New Roman" w:hAnsiTheme="minorHAnsi"/>
          <w:color w:val="181717"/>
          <w:sz w:val="21"/>
          <w:szCs w:val="22"/>
        </w:rPr>
      </w:pPr>
      <w:r w:rsidRPr="00B7080B">
        <w:rPr>
          <w:rFonts w:asciiTheme="minorHAnsi" w:eastAsia="Times New Roman" w:hAnsiTheme="minorHAnsi"/>
          <w:color w:val="181717"/>
          <w:sz w:val="21"/>
          <w:szCs w:val="22"/>
        </w:rPr>
        <w:t>Maintain a</w:t>
      </w:r>
      <w:r w:rsidR="00CF0864" w:rsidRPr="00B7080B">
        <w:rPr>
          <w:rFonts w:asciiTheme="minorHAnsi" w:eastAsia="Times New Roman" w:hAnsiTheme="minorHAnsi"/>
          <w:color w:val="181717"/>
          <w:sz w:val="21"/>
          <w:szCs w:val="22"/>
        </w:rPr>
        <w:t xml:space="preserve"> constant communication between management and all other employees to provide smooth operations in an extreme high volume environment</w:t>
      </w:r>
    </w:p>
    <w:p w14:paraId="7140FA81" w14:textId="1154168B" w:rsidR="000E520A" w:rsidRPr="00B7080B" w:rsidRDefault="00986F23" w:rsidP="001E2B16">
      <w:pPr>
        <w:numPr>
          <w:ilvl w:val="0"/>
          <w:numId w:val="4"/>
        </w:numPr>
        <w:shd w:val="clear" w:color="auto" w:fill="FFFFFF"/>
        <w:rPr>
          <w:rFonts w:asciiTheme="minorHAnsi" w:eastAsia="Times New Roman" w:hAnsiTheme="minorHAnsi"/>
          <w:color w:val="181717"/>
          <w:sz w:val="21"/>
          <w:szCs w:val="22"/>
        </w:rPr>
      </w:pPr>
      <w:r w:rsidRPr="00B7080B">
        <w:rPr>
          <w:rFonts w:asciiTheme="minorHAnsi" w:eastAsia="Times New Roman" w:hAnsiTheme="minorHAnsi"/>
          <w:color w:val="181717"/>
          <w:sz w:val="21"/>
          <w:szCs w:val="22"/>
        </w:rPr>
        <w:t>Acquire</w:t>
      </w:r>
      <w:r w:rsidR="00DB0099" w:rsidRPr="00B7080B">
        <w:rPr>
          <w:rFonts w:asciiTheme="minorHAnsi" w:eastAsia="Times New Roman" w:hAnsiTheme="minorHAnsi"/>
          <w:color w:val="181717"/>
          <w:sz w:val="21"/>
          <w:szCs w:val="22"/>
        </w:rPr>
        <w:t xml:space="preserve"> skills such as attention to detail, recommendations, maintaining proper accountability for orders and funds while keeping up a professional appearance</w:t>
      </w:r>
    </w:p>
    <w:p w14:paraId="3845CE22" w14:textId="77777777" w:rsidR="001E2B16" w:rsidRPr="001E2B16" w:rsidRDefault="001E2B16" w:rsidP="001E2B16">
      <w:pPr>
        <w:ind w:left="360"/>
        <w:rPr>
          <w:rFonts w:asciiTheme="minorHAnsi" w:hAnsiTheme="minorHAnsi"/>
          <w:b/>
          <w:sz w:val="6"/>
          <w:szCs w:val="6"/>
        </w:rPr>
      </w:pPr>
    </w:p>
    <w:p w14:paraId="64D7221E" w14:textId="77777777" w:rsidR="00CF0864" w:rsidRPr="0047761A" w:rsidRDefault="00CF0864" w:rsidP="0047761A">
      <w:pPr>
        <w:rPr>
          <w:rFonts w:asciiTheme="minorHAnsi" w:hAnsiTheme="minorHAnsi"/>
          <w:sz w:val="22"/>
          <w:szCs w:val="22"/>
        </w:rPr>
      </w:pPr>
      <w:r w:rsidRPr="0047761A">
        <w:rPr>
          <w:rFonts w:asciiTheme="minorHAnsi" w:hAnsiTheme="minorHAnsi"/>
          <w:b/>
          <w:sz w:val="22"/>
          <w:szCs w:val="22"/>
        </w:rPr>
        <w:t>Resident Assistant</w:t>
      </w:r>
      <w:r w:rsidRPr="0047761A">
        <w:rPr>
          <w:rFonts w:asciiTheme="minorHAnsi" w:hAnsiTheme="minorHAnsi"/>
          <w:sz w:val="22"/>
          <w:szCs w:val="22"/>
        </w:rPr>
        <w:t xml:space="preserve"> </w:t>
      </w:r>
      <w:r w:rsidRPr="0047761A">
        <w:rPr>
          <w:rFonts w:asciiTheme="minorHAnsi" w:hAnsiTheme="minorHAnsi"/>
          <w:sz w:val="22"/>
          <w:szCs w:val="22"/>
        </w:rPr>
        <w:tab/>
      </w:r>
      <w:r w:rsidRPr="0047761A">
        <w:rPr>
          <w:rFonts w:asciiTheme="minorHAnsi" w:hAnsiTheme="minorHAnsi"/>
          <w:sz w:val="22"/>
          <w:szCs w:val="22"/>
        </w:rPr>
        <w:tab/>
      </w:r>
      <w:r w:rsidRPr="0047761A">
        <w:rPr>
          <w:rFonts w:asciiTheme="minorHAnsi" w:hAnsiTheme="minorHAnsi"/>
          <w:sz w:val="22"/>
          <w:szCs w:val="22"/>
        </w:rPr>
        <w:tab/>
      </w:r>
      <w:r w:rsidRPr="0047761A">
        <w:rPr>
          <w:rFonts w:asciiTheme="minorHAnsi" w:hAnsiTheme="minorHAnsi"/>
          <w:sz w:val="22"/>
          <w:szCs w:val="22"/>
        </w:rPr>
        <w:tab/>
      </w:r>
      <w:r w:rsidRPr="0047761A">
        <w:rPr>
          <w:rFonts w:asciiTheme="minorHAnsi" w:hAnsiTheme="minorHAnsi"/>
          <w:sz w:val="22"/>
          <w:szCs w:val="22"/>
        </w:rPr>
        <w:tab/>
      </w:r>
      <w:r w:rsidRPr="0047761A">
        <w:rPr>
          <w:rFonts w:asciiTheme="minorHAnsi" w:hAnsiTheme="minorHAnsi"/>
          <w:sz w:val="22"/>
          <w:szCs w:val="22"/>
        </w:rPr>
        <w:tab/>
      </w:r>
      <w:r w:rsidRPr="0047761A">
        <w:rPr>
          <w:rFonts w:asciiTheme="minorHAnsi" w:hAnsiTheme="minorHAnsi"/>
          <w:sz w:val="22"/>
          <w:szCs w:val="22"/>
        </w:rPr>
        <w:tab/>
      </w:r>
      <w:r w:rsidRPr="0047761A">
        <w:rPr>
          <w:rFonts w:asciiTheme="minorHAnsi" w:hAnsiTheme="minorHAnsi"/>
          <w:b/>
          <w:sz w:val="22"/>
          <w:szCs w:val="22"/>
        </w:rPr>
        <w:t xml:space="preserve">       </w:t>
      </w:r>
      <w:proofErr w:type="gramStart"/>
      <w:r w:rsidRPr="0047761A">
        <w:rPr>
          <w:rFonts w:asciiTheme="minorHAnsi" w:hAnsiTheme="minorHAnsi"/>
          <w:b/>
          <w:sz w:val="22"/>
          <w:szCs w:val="22"/>
        </w:rPr>
        <w:t xml:space="preserve">   (</w:t>
      </w:r>
      <w:proofErr w:type="gramEnd"/>
      <w:r w:rsidRPr="0047761A">
        <w:rPr>
          <w:rFonts w:asciiTheme="minorHAnsi" w:hAnsiTheme="minorHAnsi"/>
          <w:b/>
          <w:sz w:val="22"/>
          <w:szCs w:val="22"/>
        </w:rPr>
        <w:t>August 2015-December 2016)</w:t>
      </w:r>
    </w:p>
    <w:p w14:paraId="2C44D176" w14:textId="77777777" w:rsidR="00CF0864" w:rsidRPr="0047761A" w:rsidRDefault="00CF0864" w:rsidP="0047761A">
      <w:pPr>
        <w:jc w:val="both"/>
        <w:rPr>
          <w:rFonts w:asciiTheme="minorHAnsi" w:hAnsiTheme="minorHAnsi"/>
          <w:sz w:val="22"/>
          <w:szCs w:val="22"/>
        </w:rPr>
      </w:pPr>
      <w:r w:rsidRPr="0047761A">
        <w:rPr>
          <w:rFonts w:asciiTheme="minorHAnsi" w:hAnsiTheme="minorHAnsi"/>
          <w:b/>
          <w:sz w:val="22"/>
          <w:szCs w:val="22"/>
        </w:rPr>
        <w:t>LSU Residential Life, Baton Rouge, Louisiana</w:t>
      </w:r>
    </w:p>
    <w:p w14:paraId="78830370" w14:textId="62CB751C" w:rsidR="00CF0864" w:rsidRPr="00B7080B" w:rsidRDefault="00CF0864" w:rsidP="0047761A">
      <w:pPr>
        <w:pStyle w:val="ListParagraph"/>
        <w:numPr>
          <w:ilvl w:val="0"/>
          <w:numId w:val="1"/>
        </w:numPr>
        <w:spacing w:after="0" w:line="240" w:lineRule="auto"/>
        <w:rPr>
          <w:rFonts w:asciiTheme="minorHAnsi" w:hAnsiTheme="minorHAnsi" w:cs="Times New Roman"/>
          <w:sz w:val="21"/>
        </w:rPr>
      </w:pPr>
      <w:r w:rsidRPr="00B7080B">
        <w:rPr>
          <w:rFonts w:asciiTheme="minorHAnsi" w:hAnsiTheme="minorHAnsi" w:cs="Times New Roman"/>
          <w:sz w:val="21"/>
        </w:rPr>
        <w:t>Create</w:t>
      </w:r>
      <w:r w:rsidR="00986F23" w:rsidRPr="00B7080B">
        <w:rPr>
          <w:rFonts w:asciiTheme="minorHAnsi" w:hAnsiTheme="minorHAnsi" w:cs="Times New Roman"/>
          <w:sz w:val="21"/>
        </w:rPr>
        <w:t>d</w:t>
      </w:r>
      <w:r w:rsidRPr="00B7080B">
        <w:rPr>
          <w:rFonts w:asciiTheme="minorHAnsi" w:hAnsiTheme="minorHAnsi" w:cs="Times New Roman"/>
          <w:sz w:val="21"/>
        </w:rPr>
        <w:t xml:space="preserve"> intentional opportunities for resident interaction by planning, implementing, and advertising activities on an individual and team basis throughout the year.</w:t>
      </w:r>
    </w:p>
    <w:p w14:paraId="5527D46D" w14:textId="38D01EBE" w:rsidR="00CF0864" w:rsidRPr="00B7080B" w:rsidRDefault="00CF0864" w:rsidP="0047761A">
      <w:pPr>
        <w:pStyle w:val="ListParagraph"/>
        <w:numPr>
          <w:ilvl w:val="0"/>
          <w:numId w:val="1"/>
        </w:numPr>
        <w:spacing w:after="0" w:line="240" w:lineRule="auto"/>
        <w:rPr>
          <w:rFonts w:asciiTheme="minorHAnsi" w:hAnsiTheme="minorHAnsi" w:cs="Times New Roman"/>
          <w:sz w:val="21"/>
        </w:rPr>
      </w:pPr>
      <w:r w:rsidRPr="00B7080B">
        <w:rPr>
          <w:rFonts w:asciiTheme="minorHAnsi" w:hAnsiTheme="minorHAnsi" w:cs="Times New Roman"/>
          <w:sz w:val="21"/>
        </w:rPr>
        <w:t>Demonstrate</w:t>
      </w:r>
      <w:r w:rsidR="00986F23" w:rsidRPr="00B7080B">
        <w:rPr>
          <w:rFonts w:asciiTheme="minorHAnsi" w:hAnsiTheme="minorHAnsi" w:cs="Times New Roman"/>
          <w:sz w:val="21"/>
        </w:rPr>
        <w:t>d</w:t>
      </w:r>
      <w:r w:rsidRPr="00B7080B">
        <w:rPr>
          <w:rFonts w:asciiTheme="minorHAnsi" w:hAnsiTheme="minorHAnsi" w:cs="Times New Roman"/>
          <w:sz w:val="21"/>
        </w:rPr>
        <w:t xml:space="preserve"> responsible problem solving, and follow-through skills</w:t>
      </w:r>
      <w:r w:rsidR="00986F23" w:rsidRPr="00B7080B">
        <w:rPr>
          <w:rFonts w:asciiTheme="minorHAnsi" w:hAnsiTheme="minorHAnsi" w:cs="Times New Roman"/>
          <w:sz w:val="21"/>
        </w:rPr>
        <w:t xml:space="preserve"> through upholding policies and procedures set by the university</w:t>
      </w:r>
      <w:r w:rsidRPr="00B7080B">
        <w:rPr>
          <w:rFonts w:asciiTheme="minorHAnsi" w:hAnsiTheme="minorHAnsi" w:cs="Times New Roman"/>
          <w:sz w:val="21"/>
        </w:rPr>
        <w:t>.</w:t>
      </w:r>
    </w:p>
    <w:p w14:paraId="740D336F" w14:textId="0F64E15F" w:rsidR="00CF0864" w:rsidRPr="00B7080B" w:rsidRDefault="00CF0864" w:rsidP="0047761A">
      <w:pPr>
        <w:pStyle w:val="ListParagraph"/>
        <w:numPr>
          <w:ilvl w:val="0"/>
          <w:numId w:val="1"/>
        </w:numPr>
        <w:spacing w:after="0" w:line="240" w:lineRule="auto"/>
        <w:rPr>
          <w:rFonts w:asciiTheme="minorHAnsi" w:hAnsiTheme="minorHAnsi" w:cs="Times New Roman"/>
          <w:sz w:val="21"/>
        </w:rPr>
      </w:pPr>
      <w:r w:rsidRPr="00B7080B">
        <w:rPr>
          <w:rFonts w:asciiTheme="minorHAnsi" w:hAnsiTheme="minorHAnsi" w:cs="Times New Roman"/>
          <w:sz w:val="21"/>
        </w:rPr>
        <w:t>Develop</w:t>
      </w:r>
      <w:r w:rsidR="00986F23" w:rsidRPr="00B7080B">
        <w:rPr>
          <w:rFonts w:asciiTheme="minorHAnsi" w:hAnsiTheme="minorHAnsi" w:cs="Times New Roman"/>
          <w:sz w:val="21"/>
        </w:rPr>
        <w:t>ed</w:t>
      </w:r>
      <w:r w:rsidRPr="00B7080B">
        <w:rPr>
          <w:rFonts w:asciiTheme="minorHAnsi" w:hAnsiTheme="minorHAnsi" w:cs="Times New Roman"/>
          <w:sz w:val="21"/>
        </w:rPr>
        <w:t xml:space="preserve"> positive and product working relationships with all housing and residence life staff. </w:t>
      </w:r>
    </w:p>
    <w:p w14:paraId="397B215C" w14:textId="2C26A62C" w:rsidR="00CF0864" w:rsidRPr="00B7080B" w:rsidRDefault="00CF0864" w:rsidP="0047761A">
      <w:pPr>
        <w:pStyle w:val="ListParagraph"/>
        <w:numPr>
          <w:ilvl w:val="0"/>
          <w:numId w:val="1"/>
        </w:numPr>
        <w:spacing w:after="0" w:line="240" w:lineRule="auto"/>
        <w:rPr>
          <w:rFonts w:asciiTheme="minorHAnsi" w:hAnsiTheme="minorHAnsi" w:cs="Times New Roman"/>
          <w:sz w:val="21"/>
        </w:rPr>
      </w:pPr>
      <w:r w:rsidRPr="00B7080B">
        <w:rPr>
          <w:rFonts w:asciiTheme="minorHAnsi" w:hAnsiTheme="minorHAnsi" w:cs="Times New Roman"/>
          <w:sz w:val="21"/>
        </w:rPr>
        <w:t>Show</w:t>
      </w:r>
      <w:r w:rsidR="00986F23" w:rsidRPr="00B7080B">
        <w:rPr>
          <w:rFonts w:asciiTheme="minorHAnsi" w:hAnsiTheme="minorHAnsi" w:cs="Times New Roman"/>
          <w:sz w:val="21"/>
        </w:rPr>
        <w:t>ed</w:t>
      </w:r>
      <w:r w:rsidRPr="00B7080B">
        <w:rPr>
          <w:rFonts w:asciiTheme="minorHAnsi" w:hAnsiTheme="minorHAnsi" w:cs="Times New Roman"/>
          <w:sz w:val="21"/>
        </w:rPr>
        <w:t xml:space="preserve"> flexibility and adaptability in the performance of duties in order to respond to changing needs, situations, and personalities.</w:t>
      </w:r>
    </w:p>
    <w:p w14:paraId="43BB9FF6" w14:textId="77777777" w:rsidR="000E520A" w:rsidRPr="00B7080B" w:rsidRDefault="000E520A" w:rsidP="0047761A">
      <w:pPr>
        <w:pStyle w:val="ListParagraph"/>
        <w:spacing w:after="0" w:line="240" w:lineRule="auto"/>
        <w:rPr>
          <w:rFonts w:asciiTheme="minorHAnsi" w:hAnsiTheme="minorHAnsi" w:cs="Times New Roman"/>
          <w:sz w:val="8"/>
        </w:rPr>
      </w:pPr>
    </w:p>
    <w:p w14:paraId="23382EE6" w14:textId="3D6BF928" w:rsidR="00986F23" w:rsidRPr="00DC1786" w:rsidRDefault="00CF0864" w:rsidP="0047761A">
      <w:pPr>
        <w:rPr>
          <w:rFonts w:asciiTheme="minorHAnsi" w:hAnsiTheme="minorHAnsi"/>
          <w:b/>
          <w:szCs w:val="22"/>
          <w:u w:val="single"/>
        </w:rPr>
      </w:pPr>
      <w:r w:rsidRPr="00DC1786">
        <w:rPr>
          <w:rFonts w:asciiTheme="minorHAnsi" w:hAnsiTheme="minorHAnsi"/>
          <w:b/>
          <w:szCs w:val="22"/>
          <w:u w:val="single"/>
        </w:rPr>
        <w:t>ACTIVITIES</w:t>
      </w:r>
    </w:p>
    <w:p w14:paraId="0F7FAD95" w14:textId="3C90F085" w:rsidR="009E1118" w:rsidRDefault="00986F23" w:rsidP="00BC603B">
      <w:pPr>
        <w:rPr>
          <w:rFonts w:asciiTheme="minorHAnsi" w:eastAsia="Times New Roman" w:hAnsiTheme="minorHAnsi"/>
          <w:sz w:val="21"/>
          <w:szCs w:val="22"/>
        </w:rPr>
      </w:pPr>
      <w:r w:rsidRPr="0076792E">
        <w:rPr>
          <w:rFonts w:asciiTheme="minorHAnsi" w:eastAsia="Times New Roman" w:hAnsiTheme="minorHAnsi"/>
          <w:sz w:val="21"/>
          <w:szCs w:val="22"/>
        </w:rPr>
        <w:t>Society of Wo</w:t>
      </w:r>
      <w:r w:rsidR="00684DE9">
        <w:rPr>
          <w:rFonts w:asciiTheme="minorHAnsi" w:eastAsia="Times New Roman" w:hAnsiTheme="minorHAnsi"/>
          <w:sz w:val="21"/>
          <w:szCs w:val="22"/>
        </w:rPr>
        <w:t>men Engineers (SWE) (2014-2017)</w:t>
      </w:r>
      <w:bookmarkStart w:id="0" w:name="_GoBack"/>
      <w:bookmarkEnd w:id="0"/>
      <w:r w:rsidR="0047761A" w:rsidRPr="0076792E">
        <w:rPr>
          <w:rFonts w:asciiTheme="minorHAnsi" w:eastAsia="Times New Roman" w:hAnsiTheme="minorHAnsi"/>
          <w:sz w:val="21"/>
          <w:szCs w:val="22"/>
        </w:rPr>
        <w:t xml:space="preserve">, </w:t>
      </w:r>
      <w:r w:rsidR="00CF0864" w:rsidRPr="0076792E">
        <w:rPr>
          <w:rFonts w:asciiTheme="minorHAnsi" w:eastAsia="Times New Roman" w:hAnsiTheme="minorHAnsi"/>
          <w:sz w:val="21"/>
          <w:szCs w:val="22"/>
        </w:rPr>
        <w:t>LSU Ambassadors</w:t>
      </w:r>
      <w:r w:rsidR="00DB0099" w:rsidRPr="0076792E">
        <w:rPr>
          <w:rFonts w:asciiTheme="minorHAnsi" w:eastAsia="Times New Roman" w:hAnsiTheme="minorHAnsi"/>
          <w:sz w:val="21"/>
          <w:szCs w:val="22"/>
        </w:rPr>
        <w:t xml:space="preserve"> (2016-2017</w:t>
      </w:r>
      <w:r w:rsidR="00CF0864" w:rsidRPr="0076792E">
        <w:rPr>
          <w:rFonts w:asciiTheme="minorHAnsi" w:eastAsia="Times New Roman" w:hAnsiTheme="minorHAnsi"/>
          <w:sz w:val="21"/>
          <w:szCs w:val="22"/>
        </w:rPr>
        <w:t>)</w:t>
      </w:r>
      <w:r w:rsidR="0047761A" w:rsidRPr="0076792E">
        <w:rPr>
          <w:rFonts w:asciiTheme="minorHAnsi" w:eastAsia="Times New Roman" w:hAnsiTheme="minorHAnsi"/>
          <w:sz w:val="21"/>
          <w:szCs w:val="22"/>
        </w:rPr>
        <w:t xml:space="preserve">, </w:t>
      </w:r>
      <w:r w:rsidR="00CF0864" w:rsidRPr="0076792E">
        <w:rPr>
          <w:rFonts w:asciiTheme="minorHAnsi" w:eastAsia="Times New Roman" w:hAnsiTheme="minorHAnsi"/>
          <w:sz w:val="21"/>
          <w:szCs w:val="22"/>
        </w:rPr>
        <w:t>LSU Spring Invitational Orientation Leader (2017)</w:t>
      </w:r>
    </w:p>
    <w:p w14:paraId="695E7AE5" w14:textId="77777777" w:rsidR="00B7080B" w:rsidRPr="00B7080B" w:rsidRDefault="00B7080B" w:rsidP="00BC603B">
      <w:pPr>
        <w:rPr>
          <w:rFonts w:asciiTheme="minorHAnsi" w:eastAsia="Times New Roman" w:hAnsiTheme="minorHAnsi"/>
          <w:sz w:val="6"/>
          <w:szCs w:val="6"/>
        </w:rPr>
      </w:pPr>
    </w:p>
    <w:p w14:paraId="34B6508E" w14:textId="3149701B" w:rsidR="00B7080B" w:rsidRPr="00B7080B" w:rsidRDefault="00B7080B" w:rsidP="00BC603B">
      <w:pPr>
        <w:rPr>
          <w:rFonts w:asciiTheme="minorHAnsi" w:eastAsia="Times New Roman" w:hAnsiTheme="minorHAnsi"/>
          <w:b/>
          <w:szCs w:val="22"/>
          <w:u w:val="single"/>
        </w:rPr>
      </w:pPr>
      <w:r w:rsidRPr="00B7080B">
        <w:rPr>
          <w:rFonts w:asciiTheme="minorHAnsi" w:eastAsia="Times New Roman" w:hAnsiTheme="minorHAnsi"/>
          <w:b/>
          <w:szCs w:val="22"/>
          <w:u w:val="single"/>
        </w:rPr>
        <w:t>CERTIFICATION</w:t>
      </w:r>
    </w:p>
    <w:p w14:paraId="513D366F" w14:textId="5055FF74" w:rsidR="00B7080B" w:rsidRPr="0076792E" w:rsidRDefault="00B7080B" w:rsidP="00BC603B">
      <w:pPr>
        <w:rPr>
          <w:rFonts w:asciiTheme="minorHAnsi" w:eastAsia="Times New Roman" w:hAnsiTheme="minorHAnsi"/>
          <w:sz w:val="21"/>
          <w:szCs w:val="22"/>
        </w:rPr>
      </w:pPr>
      <w:r>
        <w:rPr>
          <w:rFonts w:asciiTheme="minorHAnsi" w:eastAsia="Times New Roman" w:hAnsiTheme="minorHAnsi"/>
          <w:sz w:val="21"/>
          <w:szCs w:val="22"/>
        </w:rPr>
        <w:t>FE Certified</w:t>
      </w:r>
    </w:p>
    <w:sectPr w:rsidR="00B7080B" w:rsidRPr="0076792E" w:rsidSect="00A203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3B2"/>
    <w:multiLevelType w:val="hybridMultilevel"/>
    <w:tmpl w:val="E4EEFA5E"/>
    <w:lvl w:ilvl="0" w:tplc="70FCE39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5732E"/>
    <w:multiLevelType w:val="hybridMultilevel"/>
    <w:tmpl w:val="FADA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77BC8"/>
    <w:multiLevelType w:val="hybridMultilevel"/>
    <w:tmpl w:val="FC24933E"/>
    <w:lvl w:ilvl="0" w:tplc="70FCE39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F69F0"/>
    <w:multiLevelType w:val="multilevel"/>
    <w:tmpl w:val="B34E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F49CE"/>
    <w:multiLevelType w:val="multilevel"/>
    <w:tmpl w:val="638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0B770F"/>
    <w:multiLevelType w:val="hybridMultilevel"/>
    <w:tmpl w:val="A4E4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64"/>
    <w:rsid w:val="00077735"/>
    <w:rsid w:val="00092663"/>
    <w:rsid w:val="00093773"/>
    <w:rsid w:val="00093E7B"/>
    <w:rsid w:val="000A1F85"/>
    <w:rsid w:val="000E520A"/>
    <w:rsid w:val="000F1CFF"/>
    <w:rsid w:val="000F2DD3"/>
    <w:rsid w:val="001932D1"/>
    <w:rsid w:val="001932F7"/>
    <w:rsid w:val="001C3464"/>
    <w:rsid w:val="001E2B16"/>
    <w:rsid w:val="00286975"/>
    <w:rsid w:val="00353E89"/>
    <w:rsid w:val="0035514B"/>
    <w:rsid w:val="003644B3"/>
    <w:rsid w:val="0047761A"/>
    <w:rsid w:val="004D0A02"/>
    <w:rsid w:val="005219FD"/>
    <w:rsid w:val="00524C49"/>
    <w:rsid w:val="00536DB7"/>
    <w:rsid w:val="005514B7"/>
    <w:rsid w:val="005A243F"/>
    <w:rsid w:val="005D2D9B"/>
    <w:rsid w:val="005E0331"/>
    <w:rsid w:val="006604C4"/>
    <w:rsid w:val="00662975"/>
    <w:rsid w:val="00684DE9"/>
    <w:rsid w:val="0069268B"/>
    <w:rsid w:val="00741927"/>
    <w:rsid w:val="0075139A"/>
    <w:rsid w:val="0076792E"/>
    <w:rsid w:val="008023CD"/>
    <w:rsid w:val="00811043"/>
    <w:rsid w:val="008635F4"/>
    <w:rsid w:val="008E5683"/>
    <w:rsid w:val="00907B39"/>
    <w:rsid w:val="00986F23"/>
    <w:rsid w:val="009E1118"/>
    <w:rsid w:val="00A347B6"/>
    <w:rsid w:val="00A769A2"/>
    <w:rsid w:val="00A94068"/>
    <w:rsid w:val="00AC0E69"/>
    <w:rsid w:val="00B60757"/>
    <w:rsid w:val="00B7080B"/>
    <w:rsid w:val="00BA0B34"/>
    <w:rsid w:val="00BC25F2"/>
    <w:rsid w:val="00BC603B"/>
    <w:rsid w:val="00BD32A4"/>
    <w:rsid w:val="00C00A65"/>
    <w:rsid w:val="00C13188"/>
    <w:rsid w:val="00C65C68"/>
    <w:rsid w:val="00CE27E8"/>
    <w:rsid w:val="00CF0864"/>
    <w:rsid w:val="00D22FF7"/>
    <w:rsid w:val="00D736F7"/>
    <w:rsid w:val="00D81CEA"/>
    <w:rsid w:val="00D9126C"/>
    <w:rsid w:val="00DB0099"/>
    <w:rsid w:val="00DC1786"/>
    <w:rsid w:val="00E21FD3"/>
    <w:rsid w:val="00E429BD"/>
    <w:rsid w:val="00E47C90"/>
    <w:rsid w:val="00E63732"/>
    <w:rsid w:val="00EA307D"/>
    <w:rsid w:val="00EB1863"/>
    <w:rsid w:val="00EE56B7"/>
    <w:rsid w:val="00F938E5"/>
    <w:rsid w:val="00FF42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705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A65"/>
    <w:rPr>
      <w:rFonts w:ascii="Times New Roman" w:hAnsi="Times New Roman" w:cs="Times New Roman"/>
    </w:rPr>
  </w:style>
  <w:style w:type="paragraph" w:styleId="Heading1">
    <w:name w:val="heading 1"/>
    <w:next w:val="Normal"/>
    <w:link w:val="Heading1Char"/>
    <w:uiPriority w:val="9"/>
    <w:unhideWhenUsed/>
    <w:qFormat/>
    <w:rsid w:val="00CF0864"/>
    <w:pPr>
      <w:keepNext/>
      <w:keepLines/>
      <w:spacing w:after="32" w:line="259" w:lineRule="auto"/>
      <w:ind w:left="10" w:hanging="10"/>
      <w:outlineLvl w:val="0"/>
    </w:pPr>
    <w:rPr>
      <w:rFonts w:ascii="Times New Roman" w:eastAsia="Times New Roman" w:hAnsi="Times New Roman" w:cs="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864"/>
    <w:rPr>
      <w:rFonts w:ascii="Times New Roman" w:eastAsia="Times New Roman" w:hAnsi="Times New Roman" w:cs="Times New Roman"/>
      <w:b/>
      <w:color w:val="000000"/>
      <w:szCs w:val="22"/>
    </w:rPr>
  </w:style>
  <w:style w:type="character" w:styleId="Hyperlink">
    <w:name w:val="Hyperlink"/>
    <w:basedOn w:val="DefaultParagraphFont"/>
    <w:uiPriority w:val="99"/>
    <w:unhideWhenUsed/>
    <w:rsid w:val="00CF0864"/>
    <w:rPr>
      <w:color w:val="0563C1" w:themeColor="hyperlink"/>
      <w:u w:val="single"/>
    </w:rPr>
  </w:style>
  <w:style w:type="paragraph" w:styleId="ListParagraph">
    <w:name w:val="List Paragraph"/>
    <w:basedOn w:val="Normal"/>
    <w:uiPriority w:val="34"/>
    <w:qFormat/>
    <w:rsid w:val="00CF0864"/>
    <w:pPr>
      <w:spacing w:after="160" w:line="259" w:lineRule="auto"/>
      <w:ind w:left="720"/>
      <w:contextualSpacing/>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DC1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49740">
      <w:bodyDiv w:val="1"/>
      <w:marLeft w:val="0"/>
      <w:marRight w:val="0"/>
      <w:marTop w:val="0"/>
      <w:marBottom w:val="0"/>
      <w:divBdr>
        <w:top w:val="none" w:sz="0" w:space="0" w:color="auto"/>
        <w:left w:val="none" w:sz="0" w:space="0" w:color="auto"/>
        <w:bottom w:val="none" w:sz="0" w:space="0" w:color="auto"/>
        <w:right w:val="none" w:sz="0" w:space="0" w:color="auto"/>
      </w:divBdr>
    </w:div>
    <w:div w:id="872962455">
      <w:bodyDiv w:val="1"/>
      <w:marLeft w:val="0"/>
      <w:marRight w:val="0"/>
      <w:marTop w:val="0"/>
      <w:marBottom w:val="0"/>
      <w:divBdr>
        <w:top w:val="none" w:sz="0" w:space="0" w:color="auto"/>
        <w:left w:val="none" w:sz="0" w:space="0" w:color="auto"/>
        <w:bottom w:val="none" w:sz="0" w:space="0" w:color="auto"/>
        <w:right w:val="none" w:sz="0" w:space="0" w:color="auto"/>
      </w:divBdr>
    </w:div>
    <w:div w:id="1814172546">
      <w:bodyDiv w:val="1"/>
      <w:marLeft w:val="0"/>
      <w:marRight w:val="0"/>
      <w:marTop w:val="0"/>
      <w:marBottom w:val="0"/>
      <w:divBdr>
        <w:top w:val="none" w:sz="0" w:space="0" w:color="auto"/>
        <w:left w:val="none" w:sz="0" w:space="0" w:color="auto"/>
        <w:bottom w:val="none" w:sz="0" w:space="0" w:color="auto"/>
        <w:right w:val="none" w:sz="0" w:space="0" w:color="auto"/>
      </w:divBdr>
    </w:div>
    <w:div w:id="204690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brea33@l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429</Words>
  <Characters>2449</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EDUCATION</vt:lpstr>
      <vt:lpstr>RELATED COURSE WORK</vt:lpstr>
      <vt:lpstr>EXPERIENCE</vt:lpstr>
    </vt:vector>
  </TitlesOfParts>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Bayllie Breaux</dc:creator>
  <cp:keywords/>
  <dc:description/>
  <cp:lastModifiedBy>Bayllie Breaux</cp:lastModifiedBy>
  <cp:revision>6</cp:revision>
  <cp:lastPrinted>2019-04-04T19:40:00Z</cp:lastPrinted>
  <dcterms:created xsi:type="dcterms:W3CDTF">2020-01-04T01:53:00Z</dcterms:created>
  <dcterms:modified xsi:type="dcterms:W3CDTF">2020-01-20T06:00:00Z</dcterms:modified>
</cp:coreProperties>
</file>