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Learning Journey</w:t>
        <w:br/>
      </w:r>
      <w:r>
        <w:rPr>
          <w:b/>
          <w:sz w:val="34"/>
        </w:rPr>
        <w:t>Video 04 — JVM, JRE, JDK, Bytecode &amp; the Main Method</w:t>
      </w:r>
    </w:p>
    <w:p>
      <w:pPr>
        <w:jc w:val="center"/>
      </w:pPr>
      <w:r>
        <w:rPr>
          <w:i/>
          <w:sz w:val="19"/>
        </w:rPr>
        <w:t>Core Java • Telusko learning series • Independently prepared study notes</w:t>
      </w:r>
    </w:p>
    <w:p>
      <w:pPr>
        <w:pStyle w:val="KeyPoint"/>
      </w:pPr>
      <w:r>
        <w:t>Source note: These notes are organized from the supplied Video 04 transcript. They preserve the lesson's teaching flow and terminology while presenting it in a revision-friendly format.</w:t>
      </w:r>
    </w:p>
    <w:p>
      <w:pPr>
        <w:pStyle w:val="Heading1"/>
      </w:pPr>
      <w:r>
        <w:t>1. Why the Previous Code Did Not Run</w:t>
      </w:r>
    </w:p>
    <w:p>
      <w:r>
        <w:t>The previous lesson showed that a simple statement such as System.out.println("Hello World"); works in JShell, but cannot simply be placed by itself in a normal Java source file. A Java application needs additional structure.</w:t>
      </w:r>
    </w:p>
    <w:p>
      <w:pPr>
        <w:pStyle w:val="ListBullet"/>
      </w:pPr>
      <w:r>
        <w:t>A Java source file is compiled before it is run.</w:t>
      </w:r>
    </w:p>
    <w:p>
      <w:pPr>
        <w:pStyle w:val="ListBullet"/>
      </w:pPr>
      <w:r>
        <w:t>The compiler converts Java source code into bytecode.</w:t>
      </w:r>
    </w:p>
    <w:p>
      <w:pPr>
        <w:pStyle w:val="ListBullet"/>
      </w:pPr>
      <w:r>
        <w:t>The JVM executes that bytecode.</w:t>
      </w:r>
    </w:p>
    <w:p>
      <w:pPr>
        <w:pStyle w:val="ListBullet"/>
      </w:pPr>
      <w:r>
        <w:t>The JVM looks for a valid entry point: the main method.</w:t>
      </w:r>
    </w:p>
    <w:p>
      <w:pPr>
        <w:pStyle w:val="ListBullet"/>
      </w:pPr>
      <w:r>
        <w:t>The main method must have the required signature.</w:t>
      </w:r>
    </w:p>
    <w:p>
      <w:pPr>
        <w:pStyle w:val="ListBullet"/>
      </w:pPr>
      <w:r>
        <w:t>The code also needs to be placed inside a class.</w:t>
      </w:r>
    </w:p>
    <w:p>
      <w:pPr>
        <w:pStyle w:val="Heading1"/>
      </w:pPr>
      <w:r>
        <w:t>2. The Big Idea: How Java Runs</w:t>
      </w:r>
    </w:p>
    <w:p>
      <w:r>
        <w:t>The lesson explains Java execution through this pipeline:</w:t>
      </w:r>
    </w:p>
    <w:p>
      <w:pPr>
        <w:jc w:val="center"/>
      </w:pPr>
      <w:r>
        <w:t>Java source code (.java)</w:t>
      </w:r>
    </w:p>
    <w:p>
      <w:pPr>
        <w:jc w:val="center"/>
      </w:pPr>
      <w:r>
        <w:t>↓</w:t>
      </w:r>
    </w:p>
    <w:p>
      <w:pPr>
        <w:jc w:val="center"/>
      </w:pPr>
      <w:r>
        <w:t>Java compiler (javac)</w:t>
      </w:r>
    </w:p>
    <w:p>
      <w:pPr>
        <w:jc w:val="center"/>
      </w:pPr>
      <w:r>
        <w:t>↓</w:t>
      </w:r>
    </w:p>
    <w:p>
      <w:pPr>
        <w:jc w:val="center"/>
      </w:pPr>
      <w:r>
        <w:t>Bytecode (.class)</w:t>
      </w:r>
    </w:p>
    <w:p>
      <w:pPr>
        <w:jc w:val="center"/>
      </w:pPr>
      <w:r>
        <w:t>↓</w:t>
      </w:r>
    </w:p>
    <w:p>
      <w:pPr>
        <w:jc w:val="center"/>
      </w:pPr>
      <w:r>
        <w:t>JVM (Java Virtual Machine)</w:t>
      </w:r>
    </w:p>
    <w:p>
      <w:pPr>
        <w:jc w:val="center"/>
      </w:pPr>
      <w:r>
        <w:t>↓</w:t>
      </w:r>
    </w:p>
    <w:p>
      <w:pPr>
        <w:jc w:val="center"/>
      </w:pPr>
      <w:r>
        <w:t>Output / running program</w:t>
      </w:r>
    </w:p>
    <w:p>
      <w:pPr>
        <w:pStyle w:val="Heading1"/>
      </w:pPr>
      <w:r>
        <w:t>3. Java Platform Independence</w:t>
      </w:r>
    </w:p>
    <w:p>
      <w:r>
        <w:t>The central explanation is that Java applications can run on different operating systems because the application is executed by a JVM available for that platform.</w:t>
      </w:r>
    </w:p>
    <w:p>
      <w:pPr>
        <w:pStyle w:val="ListBullet"/>
      </w:pPr>
      <w:r>
        <w:t>The Java application itself is described as platform independent.</w:t>
      </w:r>
    </w:p>
    <w:p>
      <w:pPr>
        <w:pStyle w:val="ListBullet"/>
      </w:pPr>
      <w:r>
        <w:t>The JVM is platform dependent because a JVM implementation must be provided for a particular operating system/platform.</w:t>
      </w:r>
    </w:p>
    <w:p>
      <w:pPr>
        <w:pStyle w:val="ListBullet"/>
      </w:pPr>
      <w:r>
        <w:t>Therefore, the same Java bytecode can be executed on different platforms when an appropriate JVM is available.</w:t>
      </w:r>
    </w:p>
    <w:p>
      <w:pPr>
        <w:pStyle w:val="Code"/>
      </w:pPr>
      <w:r>
        <w:t>Write Once, Run Anywhere (WORA)</w:t>
      </w:r>
    </w:p>
    <w:p>
      <w:pPr>
        <w:pStyle w:val="Heading1"/>
      </w:pPr>
      <w:r>
        <w:t>4. Hardware → Operating System → JVM</w:t>
      </w:r>
    </w:p>
    <w:p>
      <w:r>
        <w:t>The lesson builds the idea from the bottom up: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Role in the lesson</w:t>
            </w:r>
          </w:p>
        </w:tc>
      </w:tr>
      <w:tr>
        <w:tc>
          <w:tcPr>
            <w:tcW w:type="dxa" w:w="5040"/>
          </w:tcPr>
          <w:p>
            <w:r>
              <w:t>Hardware</w:t>
            </w:r>
          </w:p>
        </w:tc>
        <w:tc>
          <w:tcPr>
            <w:tcW w:type="dxa" w:w="5040"/>
          </w:tcPr>
          <w:p>
            <w:r>
              <w:t>Physical machine such as a laptop or desktop.</w:t>
            </w:r>
          </w:p>
        </w:tc>
      </w:tr>
      <w:tr>
        <w:tc>
          <w:tcPr>
            <w:tcW w:type="dxa" w:w="5040"/>
          </w:tcPr>
          <w:p>
            <w:r>
              <w:t>Operating System</w:t>
            </w:r>
          </w:p>
        </w:tc>
        <w:tc>
          <w:tcPr>
            <w:tcW w:type="dxa" w:w="5040"/>
          </w:tcPr>
          <w:p>
            <w:r>
              <w:t>Runs on the hardware and provides the platform environment.</w:t>
            </w:r>
          </w:p>
        </w:tc>
      </w:tr>
      <w:tr>
        <w:tc>
          <w:tcPr>
            <w:tcW w:type="dxa" w:w="5040"/>
          </w:tcPr>
          <w:p>
            <w:r>
              <w:t>JVM</w:t>
            </w:r>
          </w:p>
        </w:tc>
        <w:tc>
          <w:tcPr>
            <w:tcW w:type="dxa" w:w="5040"/>
          </w:tcPr>
          <w:p>
            <w:r>
              <w:t>Runs Java bytecode within the platform environment.</w:t>
            </w:r>
          </w:p>
        </w:tc>
      </w:tr>
    </w:tbl>
    <w:p>
      <w:pPr>
        <w:pStyle w:val="Heading1"/>
      </w:pPr>
      <w:r>
        <w:t>5. Why Bytecode Exists</w:t>
      </w:r>
    </w:p>
    <w:p>
      <w:r>
        <w:t>A JVM does not directly take the human-readable Java source code. The source code is first compiled into bytecode.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Stage</w:t>
            </w:r>
          </w:p>
        </w:tc>
        <w:tc>
          <w:tcPr>
            <w:tcW w:type="dxa" w:w="3360"/>
          </w:tcPr>
          <w:p>
            <w:r>
              <w:t>Format</w:t>
            </w:r>
          </w:p>
        </w:tc>
        <w:tc>
          <w:tcPr>
            <w:tcW w:type="dxa" w:w="3360"/>
          </w:tcPr>
          <w:p>
            <w:r>
              <w:t>Handled by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Java source code</w:t>
            </w:r>
          </w:p>
        </w:tc>
        <w:tc>
          <w:tcPr>
            <w:tcW w:type="dxa" w:w="3360"/>
          </w:tcPr>
          <w:p>
            <w:r>
              <w:t>Programmer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Bytecode</w:t>
            </w:r>
          </w:p>
        </w:tc>
        <w:tc>
          <w:tcPr>
            <w:tcW w:type="dxa" w:w="3360"/>
          </w:tcPr>
          <w:p>
            <w:r>
              <w:t>Java compiler / javac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Execution</w:t>
            </w:r>
          </w:p>
        </w:tc>
        <w:tc>
          <w:tcPr>
            <w:tcW w:type="dxa" w:w="3360"/>
          </w:tcPr>
          <w:p>
            <w:r>
              <w:t>JVM</w:t>
            </w:r>
          </w:p>
        </w:tc>
      </w:tr>
    </w:tbl>
    <w:p>
      <w:pPr>
        <w:pStyle w:val="KeyPoint"/>
      </w:pPr>
      <w:r>
        <w:t>Important file extensions:</w:t>
      </w:r>
    </w:p>
    <w:p>
      <w:pPr>
        <w:pStyle w:val="Code"/>
      </w:pPr>
      <w:r>
        <w:t>.java → Java source code</w:t>
        <w:br/>
        <w:t>.class → compiled bytecode</w:t>
      </w:r>
    </w:p>
    <w:p>
      <w:pPr>
        <w:pStyle w:val="Heading1"/>
      </w:pPr>
      <w:r>
        <w:t>6. What javac Does</w:t>
      </w:r>
    </w:p>
    <w:p>
      <w:r>
        <w:t>javac is the Java compiler command used to compile a Java source file into bytecode.</w:t>
      </w:r>
    </w:p>
    <w:p>
      <w:pPr>
        <w:pStyle w:val="Code"/>
      </w:pPr>
      <w:r>
        <w:t>javac Hello.java</w:t>
      </w:r>
    </w:p>
    <w:p>
      <w:r>
        <w:t>After successful compilation, the lesson shows a Hello.class file appearing. That .class file represents the generated bytecode for the class.</w:t>
      </w:r>
    </w:p>
    <w:p>
      <w:pPr>
        <w:pStyle w:val="Heading1"/>
      </w:pPr>
      <w:r>
        <w:t>7. What the JVM Does</w:t>
      </w:r>
    </w:p>
    <w:p>
      <w:r>
        <w:t>The JVM is responsible for executing Java bytecode. When the program is launched, the JVM needs to know which class contains the entry point from which execution should begin.</w:t>
      </w:r>
    </w:p>
    <w:p>
      <w:pPr>
        <w:pStyle w:val="KeyPoint"/>
      </w:pPr>
      <w:r>
        <w:t>Even a project containing many files has an execution starting point.</w:t>
      </w:r>
    </w:p>
    <w:p>
      <w:pPr>
        <w:pStyle w:val="Heading1"/>
      </w:pPr>
      <w:r>
        <w:t>8. The Main Method — Java’s Entry Point</w:t>
      </w:r>
    </w:p>
    <w:p>
      <w:r>
        <w:t>The class selected as the starting point must contain a main method with the expected signature. At this stage, remember the full signature:</w:t>
      </w:r>
    </w:p>
    <w:p>
      <w:pPr>
        <w:pStyle w:val="Code"/>
      </w:pPr>
      <w:r>
        <w:t>public static void main(String[] args)</w:t>
      </w:r>
    </w:p>
    <w:p>
      <w:r>
        <w:t>The lesson postpones the detailed meaning of each keyword until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Part</w:t>
            </w:r>
          </w:p>
        </w:tc>
        <w:tc>
          <w:tcPr>
            <w:tcW w:type="dxa" w:w="5040"/>
          </w:tcPr>
          <w:p>
            <w:r>
              <w:t>Lesson-level role</w:t>
            </w:r>
          </w:p>
        </w:tc>
      </w:tr>
      <w:tr>
        <w:tc>
          <w:tcPr>
            <w:tcW w:type="dxa" w:w="5040"/>
          </w:tcPr>
          <w:p>
            <w:r>
              <w:t>public</w:t>
            </w:r>
          </w:p>
        </w:tc>
        <w:tc>
          <w:tcPr>
            <w:tcW w:type="dxa" w:w="5040"/>
          </w:tcPr>
          <w:p>
            <w:r>
              <w:t>Part of the required main-method signature.</w:t>
            </w:r>
          </w:p>
        </w:tc>
      </w:tr>
      <w:tr>
        <w:tc>
          <w:tcPr>
            <w:tcW w:type="dxa" w:w="5040"/>
          </w:tcPr>
          <w:p>
            <w:r>
              <w:t>static</w:t>
            </w:r>
          </w:p>
        </w:tc>
        <w:tc>
          <w:tcPr>
            <w:tcW w:type="dxa" w:w="5040"/>
          </w:tcPr>
          <w:p>
            <w:r>
              <w:t>Part of the required main-method signature.</w:t>
            </w:r>
          </w:p>
        </w:tc>
      </w:tr>
      <w:tr>
        <w:tc>
          <w:tcPr>
            <w:tcW w:type="dxa" w:w="5040"/>
          </w:tcPr>
          <w:p>
            <w:r>
              <w:t>void</w:t>
            </w:r>
          </w:p>
        </w:tc>
        <w:tc>
          <w:tcPr>
            <w:tcW w:type="dxa" w:w="5040"/>
          </w:tcPr>
          <w:p>
            <w:r>
              <w:t>Part of the required main-method signature.</w:t>
            </w:r>
          </w:p>
        </w:tc>
      </w:tr>
      <w:tr>
        <w:tc>
          <w:tcPr>
            <w:tcW w:type="dxa" w:w="5040"/>
          </w:tcPr>
          <w:p>
            <w:r>
              <w:t>main</w:t>
            </w:r>
          </w:p>
        </w:tc>
        <w:tc>
          <w:tcPr>
            <w:tcW w:type="dxa" w:w="5040"/>
          </w:tcPr>
          <w:p>
            <w:r>
              <w:t>Method name recognized as the program entry point.</w:t>
            </w:r>
          </w:p>
        </w:tc>
      </w:tr>
      <w:tr>
        <w:tc>
          <w:tcPr>
            <w:tcW w:type="dxa" w:w="5040"/>
          </w:tcPr>
          <w:p>
            <w:r>
              <w:t>String[] args</w:t>
            </w:r>
          </w:p>
        </w:tc>
        <w:tc>
          <w:tcPr>
            <w:tcW w:type="dxa" w:w="5040"/>
          </w:tcPr>
          <w:p>
            <w:r>
              <w:t>Parameter required by the standard signature.</w:t>
            </w:r>
          </w:p>
        </w:tc>
      </w:tr>
    </w:tbl>
    <w:p>
      <w:pPr>
        <w:pStyle w:val="Heading1"/>
      </w:pPr>
      <w:r>
        <w:t>9. Why a Class Is Required</w:t>
      </w:r>
    </w:p>
    <w:p>
      <w:r>
        <w:t>The lesson then explains that Java is object-oriented and introduces the class as the structure that contains the program code shown in this example.</w:t>
      </w:r>
    </w:p>
    <w:p>
      <w:pPr>
        <w:pStyle w:val="KeyPoint"/>
      </w:pPr>
      <w:r>
        <w:t>Conceptual structure:</w:t>
      </w:r>
    </w:p>
    <w:p>
      <w:pPr>
        <w:pStyle w:val="Code"/>
      </w:pPr>
      <w:r>
        <w:t>class</w:t>
        <w:br/>
        <w:t>└── main(...)</w:t>
        <w:br/>
        <w:t xml:space="preserve">    └── System.out.println("Hello World");</w:t>
      </w:r>
    </w:p>
    <w:p>
      <w:r>
        <w:t>Indentation is recommended to make nested blocks easier to read.</w:t>
      </w:r>
    </w:p>
    <w:p>
      <w:pPr>
        <w:pStyle w:val="Heading1"/>
      </w:pPr>
      <w:r>
        <w:t>10. The Complete Basic Java Program</w:t>
      </w:r>
    </w:p>
    <w:p>
      <w:r>
        <w:t>The lesson arrives at a structure like this:</w:t>
      </w:r>
    </w:p>
    <w:p>
      <w:pPr>
        <w:pStyle w:val="Code"/>
      </w:pPr>
      <w:r>
        <w:t>public class Hello {</w:t>
        <w:br/>
        <w:t xml:space="preserve">    public static void main(String[] args) {</w:t>
        <w:br/>
        <w:t xml:space="preserve">        System.out.println("Hello World");</w:t>
        <w:br/>
        <w:t xml:space="preserve">    }</w:t>
        <w:br/>
        <w:t>}</w:t>
      </w:r>
    </w:p>
    <w:p>
      <w:r>
        <w:t>For now, focus on recognizing the overall shape, the class, the main method, and the output statement.</w:t>
      </w:r>
    </w:p>
    <w:p>
      <w:pPr>
        <w:pStyle w:val="Heading1"/>
      </w:pPr>
      <w:r>
        <w:t>11. Compile and Run</w:t>
      </w:r>
    </w:p>
    <w:p>
      <w:r>
        <w:t>The lesson demonstrates two distinct commands:</w:t>
      </w:r>
    </w:p>
    <w:p>
      <w:pPr>
        <w:pStyle w:val="KeyPoint"/>
      </w:pPr>
      <w:r>
        <w:t>1) Compile</w:t>
      </w:r>
    </w:p>
    <w:p>
      <w:pPr>
        <w:pStyle w:val="Code"/>
      </w:pPr>
      <w:r>
        <w:t>javac Hello.java</w:t>
      </w:r>
    </w:p>
    <w:p>
      <w:pPr>
        <w:pStyle w:val="KeyPoint"/>
      </w:pPr>
      <w:r>
        <w:t>2) Run</w:t>
      </w:r>
    </w:p>
    <w:p>
      <w:pPr>
        <w:pStyle w:val="Code"/>
      </w:pPr>
      <w:r>
        <w:t>java Hello</w:t>
      </w:r>
    </w:p>
    <w:p>
      <w:r>
        <w:t>Important distinction: compilation uses the source file name (Hello.java); execution uses the class name (Hello), not the .java file name.</w:t>
      </w:r>
    </w:p>
    <w:p>
      <w:pPr>
        <w:pStyle w:val="Heading1"/>
      </w:pPr>
      <w:r>
        <w:t>12. From Code to Output — Full Flow</w:t>
      </w:r>
    </w:p>
    <w:p>
      <w:pPr>
        <w:ind w:left="360" w:hanging="288"/>
      </w:pPr>
      <w:r>
        <w:rPr>
          <w:b/>
        </w:rPr>
        <w:t xml:space="preserve">1. </w:t>
      </w:r>
      <w:r>
        <w:t>You write the Java source file.</w:t>
      </w:r>
    </w:p>
    <w:p>
      <w:pPr>
        <w:ind w:left="360" w:hanging="288"/>
      </w:pPr>
      <w:r>
        <w:rPr>
          <w:b/>
        </w:rPr>
        <w:t xml:space="preserve">2. </w:t>
      </w:r>
      <w:r>
        <w:t>javac compiles the source code.</w:t>
      </w:r>
    </w:p>
    <w:p>
      <w:pPr>
        <w:ind w:left="360" w:hanging="288"/>
      </w:pPr>
      <w:r>
        <w:rPr>
          <w:b/>
        </w:rPr>
        <w:t xml:space="preserve">3. </w:t>
      </w:r>
      <w:r>
        <w:t>The compiler creates bytecode in a .class file.</w:t>
      </w:r>
    </w:p>
    <w:p>
      <w:pPr>
        <w:ind w:left="360" w:hanging="288"/>
      </w:pPr>
      <w:r>
        <w:rPr>
          <w:b/>
        </w:rPr>
        <w:t xml:space="preserve">4. </w:t>
      </w:r>
      <w:r>
        <w:t>The JVM loads and executes the bytecode.</w:t>
      </w:r>
    </w:p>
    <w:p>
      <w:pPr>
        <w:ind w:left="360" w:hanging="288"/>
      </w:pPr>
      <w:r>
        <w:rPr>
          <w:b/>
        </w:rPr>
        <w:t xml:space="preserve">5. </w:t>
      </w:r>
      <w:r>
        <w:t>The JVM looks for the required main method in the chosen starting class.</w:t>
      </w:r>
    </w:p>
    <w:p>
      <w:pPr>
        <w:ind w:left="360" w:hanging="288"/>
      </w:pPr>
      <w:r>
        <w:rPr>
          <w:b/>
        </w:rPr>
        <w:t xml:space="preserve">6. </w:t>
      </w:r>
      <w:r>
        <w:t>The statements inside main execute and produce the output.</w:t>
      </w:r>
    </w:p>
    <w:p>
      <w:pPr>
        <w:pStyle w:val="Heading1"/>
      </w:pPr>
      <w:r>
        <w:t>13. JRE and JVM</w:t>
      </w:r>
    </w:p>
    <w:p>
      <w:r>
        <w:t>The lesson introduces the Java Runtime Environment (JRE) as the environment used to run Java applications and explains the JVM as a component inside that runtime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Term</w:t>
            </w:r>
          </w:p>
        </w:tc>
        <w:tc>
          <w:tcPr>
            <w:tcW w:type="dxa" w:w="3360"/>
          </w:tcPr>
          <w:p>
            <w:r>
              <w:t>Full form</w:t>
            </w:r>
          </w:p>
        </w:tc>
        <w:tc>
          <w:tcPr>
            <w:tcW w:type="dxa" w:w="3360"/>
          </w:tcPr>
          <w:p>
            <w:r>
              <w:t>Lesson-level role</w:t>
            </w:r>
          </w:p>
        </w:tc>
      </w:tr>
      <w:tr>
        <w:tc>
          <w:tcPr>
            <w:tcW w:type="dxa" w:w="3360"/>
          </w:tcPr>
          <w:p>
            <w:r>
              <w:t>JVM</w:t>
            </w:r>
          </w:p>
        </w:tc>
        <w:tc>
          <w:tcPr>
            <w:tcW w:type="dxa" w:w="3360"/>
          </w:tcPr>
          <w:p>
            <w:r>
              <w:t>Java Virtual Machine</w:t>
            </w:r>
          </w:p>
        </w:tc>
        <w:tc>
          <w:tcPr>
            <w:tcW w:type="dxa" w:w="3360"/>
          </w:tcPr>
          <w:p>
            <w:r>
              <w:t>Executes Java bytecode.</w:t>
            </w:r>
          </w:p>
        </w:tc>
      </w:tr>
      <w:tr>
        <w:tc>
          <w:tcPr>
            <w:tcW w:type="dxa" w:w="3360"/>
          </w:tcPr>
          <w:p>
            <w:r>
              <w:t>JRE</w:t>
            </w:r>
          </w:p>
        </w:tc>
        <w:tc>
          <w:tcPr>
            <w:tcW w:type="dxa" w:w="3360"/>
          </w:tcPr>
          <w:p>
            <w:r>
              <w:t>Java Runtime Environment</w:t>
            </w:r>
          </w:p>
        </w:tc>
        <w:tc>
          <w:tcPr>
            <w:tcW w:type="dxa" w:w="3360"/>
          </w:tcPr>
          <w:p>
            <w:r>
              <w:t>Runtime environment that includes the JVM and supporting libraries.</w:t>
            </w:r>
          </w:p>
        </w:tc>
      </w:tr>
      <w:tr>
        <w:tc>
          <w:tcPr>
            <w:tcW w:type="dxa" w:w="3360"/>
          </w:tcPr>
          <w:p>
            <w:r>
              <w:t>JDK</w:t>
            </w:r>
          </w:p>
        </w:tc>
        <w:tc>
          <w:tcPr>
            <w:tcW w:type="dxa" w:w="3360"/>
          </w:tcPr>
          <w:p>
            <w:r>
              <w:t>Java Development Kit</w:t>
            </w:r>
          </w:p>
        </w:tc>
        <w:tc>
          <w:tcPr>
            <w:tcW w:type="dxa" w:w="3360"/>
          </w:tcPr>
          <w:p>
            <w:r>
              <w:t>Development package used by developers; presented in the lesson as the outer layer containing development tools and runtime components.</w:t>
            </w:r>
          </w:p>
        </w:tc>
      </w:tr>
    </w:tbl>
    <w:p>
      <w:pPr>
        <w:pStyle w:val="KeyPoint"/>
      </w:pPr>
      <w:r>
        <w:t>Simplified relationship taught in the lesson:</w:t>
      </w:r>
    </w:p>
    <w:p>
      <w:pPr>
        <w:pStyle w:val="Code"/>
      </w:pPr>
      <w:r>
        <w:t>JDK → JRE → JVM</w:t>
      </w:r>
    </w:p>
    <w:p>
      <w:pPr>
        <w:pStyle w:val="Heading1"/>
      </w:pPr>
      <w:r>
        <w:t>14. Important Clarification for Your Notes</w:t>
      </w:r>
    </w:p>
    <w:p>
      <w:r>
        <w:t>The JDK/JRE/JVM relationship above is presented as the lesson's conceptual model. Keep that framing when revising from this video; later lessons or dedicated documentation can add finer modern Java distribution details if needed.</w:t>
      </w:r>
    </w:p>
    <w:p>
      <w:pPr>
        <w:pStyle w:val="Heading1"/>
      </w:pPr>
      <w:r>
        <w:t>15. Common Beginner Confusions</w:t>
      </w:r>
    </w:p>
    <w:p>
      <w:pPr>
        <w:pStyle w:val="ListBullet"/>
      </w:pPr>
      <w:r>
        <w:t>Java source code is not the same thing as bytecode.</w:t>
      </w:r>
    </w:p>
    <w:p>
      <w:pPr>
        <w:pStyle w:val="ListBullet"/>
      </w:pPr>
      <w:r>
        <w:t>javac and java are different commands: javac compiles; java launches the program.</w:t>
      </w:r>
    </w:p>
    <w:p>
      <w:pPr>
        <w:pStyle w:val="ListBullet"/>
      </w:pPr>
      <w:r>
        <w:t>The run command uses the class name, not the .java filename.</w:t>
      </w:r>
    </w:p>
    <w:p>
      <w:pPr>
        <w:pStyle w:val="ListBullet"/>
      </w:pPr>
      <w:r>
        <w:t>The JVM executes bytecode rather than directly executing the human-readable source.</w:t>
      </w:r>
    </w:p>
    <w:p>
      <w:pPr>
        <w:pStyle w:val="ListBullet"/>
      </w:pPr>
      <w:r>
        <w:t>The JVM needs a valid main-method entry point for the application structure introduced here.</w:t>
      </w:r>
    </w:p>
    <w:p>
      <w:pPr>
        <w:pStyle w:val="ListBullet"/>
      </w:pPr>
      <w:r>
        <w:t>The class contains the main method and program statements in this example.</w:t>
      </w:r>
    </w:p>
    <w:p>
      <w:pPr>
        <w:pStyle w:val="Heading1"/>
      </w:pPr>
      <w:r>
        <w:t>16. Quick Interview / Revision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Answer</w:t>
            </w:r>
          </w:p>
        </w:tc>
      </w:tr>
      <w:tr>
        <w:tc>
          <w:tcPr>
            <w:tcW w:type="dxa" w:w="5040"/>
          </w:tcPr>
          <w:p>
            <w:r>
              <w:t>What does JVM stand for?</w:t>
            </w:r>
          </w:p>
        </w:tc>
        <w:tc>
          <w:tcPr>
            <w:tcW w:type="dxa" w:w="5040"/>
          </w:tcPr>
          <w:p>
            <w:r>
              <w:t>Java Virtual Machine.</w:t>
            </w:r>
          </w:p>
        </w:tc>
      </w:tr>
      <w:tr>
        <w:tc>
          <w:tcPr>
            <w:tcW w:type="dxa" w:w="5040"/>
          </w:tcPr>
          <w:p>
            <w:r>
              <w:t>What is bytecode?</w:t>
            </w:r>
          </w:p>
        </w:tc>
        <w:tc>
          <w:tcPr>
            <w:tcW w:type="dxa" w:w="5040"/>
          </w:tcPr>
          <w:p>
            <w:r>
              <w:t>The compiled intermediate form produced from Java source code and executed by the JVM.</w:t>
            </w:r>
          </w:p>
        </w:tc>
      </w:tr>
      <w:tr>
        <w:tc>
          <w:tcPr>
            <w:tcW w:type="dxa" w:w="5040"/>
          </w:tcPr>
          <w:p>
            <w:r>
              <w:t>What does javac do?</w:t>
            </w:r>
          </w:p>
        </w:tc>
        <w:tc>
          <w:tcPr>
            <w:tcW w:type="dxa" w:w="5040"/>
          </w:tcPr>
          <w:p>
            <w:r>
              <w:t>Compiles Java source code into bytecode/class files.</w:t>
            </w:r>
          </w:p>
        </w:tc>
      </w:tr>
      <w:tr>
        <w:tc>
          <w:tcPr>
            <w:tcW w:type="dxa" w:w="5040"/>
          </w:tcPr>
          <w:p>
            <w:r>
              <w:t>What command runs a compiled class?</w:t>
            </w:r>
          </w:p>
        </w:tc>
        <w:tc>
          <w:tcPr>
            <w:tcW w:type="dxa" w:w="5040"/>
          </w:tcPr>
          <w:p>
            <w:r>
              <w:t>java ClassName</w:t>
            </w:r>
          </w:p>
        </w:tc>
      </w:tr>
      <w:tr>
        <w:tc>
          <w:tcPr>
            <w:tcW w:type="dxa" w:w="5040"/>
          </w:tcPr>
          <w:p>
            <w:r>
              <w:t>What is the standard main-method signature introduced here?</w:t>
            </w:r>
          </w:p>
        </w:tc>
        <w:tc>
          <w:tcPr>
            <w:tcW w:type="dxa" w:w="5040"/>
          </w:tcPr>
          <w:p>
            <w:r>
              <w:t>public static void main(String[] args)</w:t>
            </w:r>
          </w:p>
        </w:tc>
      </w:tr>
      <w:tr>
        <w:tc>
          <w:tcPr>
            <w:tcW w:type="dxa" w:w="5040"/>
          </w:tcPr>
          <w:p>
            <w:r>
              <w:t>What is the purpose of main?</w:t>
            </w:r>
          </w:p>
        </w:tc>
        <w:tc>
          <w:tcPr>
            <w:tcW w:type="dxa" w:w="5040"/>
          </w:tcPr>
          <w:p>
            <w:r>
              <w:t>It serves as the program entry point for this application structure.</w:t>
            </w:r>
          </w:p>
        </w:tc>
      </w:tr>
      <w:tr>
        <w:tc>
          <w:tcPr>
            <w:tcW w:type="dxa" w:w="5040"/>
          </w:tcPr>
          <w:p>
            <w:r>
              <w:t>What does JRE stand for?</w:t>
            </w:r>
          </w:p>
        </w:tc>
        <w:tc>
          <w:tcPr>
            <w:tcW w:type="dxa" w:w="5040"/>
          </w:tcPr>
          <w:p>
            <w:r>
              <w:t>Java Runtime Environment.</w:t>
            </w:r>
          </w:p>
        </w:tc>
      </w:tr>
      <w:tr>
        <w:tc>
          <w:tcPr>
            <w:tcW w:type="dxa" w:w="5040"/>
          </w:tcPr>
          <w:p>
            <w:r>
              <w:t>What does JDK stand for?</w:t>
            </w:r>
          </w:p>
        </w:tc>
        <w:tc>
          <w:tcPr>
            <w:tcW w:type="dxa" w:w="5040"/>
          </w:tcPr>
          <w:p>
            <w:r>
              <w:t>Java Development Kit.</w:t>
            </w:r>
          </w:p>
        </w:tc>
      </w:tr>
      <w:tr>
        <w:tc>
          <w:tcPr>
            <w:tcW w:type="dxa" w:w="5040"/>
          </w:tcPr>
          <w:p>
            <w:r>
              <w:t>What relationship is taught in this lesson?</w:t>
            </w:r>
          </w:p>
        </w:tc>
        <w:tc>
          <w:tcPr>
            <w:tcW w:type="dxa" w:w="5040"/>
          </w:tcPr>
          <w:p>
            <w:r>
              <w:t>JDK → JRE → JVM.</w:t>
            </w:r>
          </w:p>
        </w:tc>
      </w:tr>
      <w:tr>
        <w:tc>
          <w:tcPr>
            <w:tcW w:type="dxa" w:w="5040"/>
          </w:tcPr>
          <w:p>
            <w:r>
              <w:t>Why is Java described as platform independent in the lesson?</w:t>
            </w:r>
          </w:p>
        </w:tc>
        <w:tc>
          <w:tcPr>
            <w:tcW w:type="dxa" w:w="5040"/>
          </w:tcPr>
          <w:p>
            <w:r>
              <w:t>Because Java bytecode can run on different platforms when an appropriate JVM is available.</w:t>
            </w:r>
          </w:p>
        </w:tc>
      </w:tr>
    </w:tbl>
    <w:p>
      <w:pPr>
        <w:pStyle w:val="Heading1"/>
      </w:pPr>
      <w:r>
        <w:t>17. Active Recall Questions</w:t>
      </w:r>
    </w:p>
    <w:p>
      <w:pPr>
        <w:ind w:left="360" w:hanging="288"/>
      </w:pPr>
      <w:r>
        <w:rPr>
          <w:b/>
        </w:rPr>
        <w:t xml:space="preserve">1. </w:t>
      </w:r>
      <w:r>
        <w:t>Why did the simple print statement work in JShell but not as a complete Java source file?</w:t>
      </w:r>
    </w:p>
    <w:p>
      <w:pPr>
        <w:ind w:left="360" w:hanging="288"/>
      </w:pPr>
      <w:r>
        <w:rPr>
          <w:b/>
        </w:rPr>
        <w:t xml:space="preserve">2. </w:t>
      </w:r>
      <w:r>
        <w:t>Can you explain the path from Hello.java to Hello.class to program output?</w:t>
      </w:r>
    </w:p>
    <w:p>
      <w:pPr>
        <w:ind w:left="360" w:hanging="288"/>
      </w:pPr>
      <w:r>
        <w:rPr>
          <w:b/>
        </w:rPr>
        <w:t xml:space="preserve">3. </w:t>
      </w:r>
      <w:r>
        <w:t>Why does Java use bytecode instead of sending source code directly to the JVM?</w:t>
      </w:r>
    </w:p>
    <w:p>
      <w:pPr>
        <w:ind w:left="360" w:hanging="288"/>
      </w:pPr>
      <w:r>
        <w:rPr>
          <w:b/>
        </w:rPr>
        <w:t xml:space="preserve">4. </w:t>
      </w:r>
      <w:r>
        <w:t>Why is the JVM platform dependent while the Java application is described as platform independent?</w:t>
      </w:r>
    </w:p>
    <w:p>
      <w:pPr>
        <w:ind w:left="360" w:hanging="288"/>
      </w:pPr>
      <w:r>
        <w:rPr>
          <w:b/>
        </w:rPr>
        <w:t xml:space="preserve">5. </w:t>
      </w:r>
      <w:r>
        <w:t>What is the exact main-method signature introduced in this video?</w:t>
      </w:r>
    </w:p>
    <w:p>
      <w:pPr>
        <w:ind w:left="360" w:hanging="288"/>
      </w:pPr>
      <w:r>
        <w:rPr>
          <w:b/>
        </w:rPr>
        <w:t xml:space="preserve">6. </w:t>
      </w:r>
      <w:r>
        <w:t>Why does the starting class need a main method?</w:t>
      </w:r>
    </w:p>
    <w:p>
      <w:pPr>
        <w:ind w:left="360" w:hanging="288"/>
      </w:pPr>
      <w:r>
        <w:rPr>
          <w:b/>
        </w:rPr>
        <w:t xml:space="preserve">7. </w:t>
      </w:r>
      <w:r>
        <w:t>What happens when you run javac Hello.java?</w:t>
      </w:r>
    </w:p>
    <w:p>
      <w:pPr>
        <w:ind w:left="360" w:hanging="288"/>
      </w:pPr>
      <w:r>
        <w:rPr>
          <w:b/>
        </w:rPr>
        <w:t xml:space="preserve">8. </w:t>
      </w:r>
      <w:r>
        <w:t>Why do you run java Hello instead of java Hello.java?</w:t>
      </w:r>
    </w:p>
    <w:p>
      <w:pPr>
        <w:ind w:left="360" w:hanging="288"/>
      </w:pPr>
      <w:r>
        <w:rPr>
          <w:b/>
        </w:rPr>
        <w:t xml:space="preserve">9. </w:t>
      </w:r>
      <w:r>
        <w:t>Can you explain the lesson’s JDK → JRE → JVM model?</w:t>
      </w:r>
    </w:p>
    <w:p>
      <w:pPr>
        <w:pStyle w:val="Heading1"/>
      </w:pPr>
      <w:r>
        <w:t>18. One-Minute Revision Summary</w:t>
      </w:r>
    </w:p>
    <w:p>
      <w:r>
        <w:t>Java source code is written in a .java file. The javac compiler converts that source into bytecode stored in a .class file. The JVM executes the bytecode. For the traditional application structure introduced here, the JVM starts from a class containing public static void main(String[] args). The lesson then introduces the JDK, JRE, and JVM relationship and connects it to Java’s “Write Once, Run Anywhere” idea.</w:t>
      </w:r>
    </w:p>
    <w:p>
      <w:pPr>
        <w:pStyle w:val="Heading1"/>
      </w:pPr>
      <w:r>
        <w:t>Source &amp; Attribution</w:t>
      </w:r>
    </w:p>
    <w:p>
      <w:r>
        <w:t>Primary source: User-supplied transcript of a Telusko Core Java lesson. These are independently organized study notes prepared for learning and revision. They are not official Telusko notes and are not affiliated with or endorsed by Telusko.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>Java Learning Journey • Video 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basedOn w:val="Normal"/>
    <w:rPr>
      <w:rFonts w:ascii="Aptos" w:hAnsi="Aptos"/>
      <w:sz w:val="21"/>
    </w:rPr>
  </w:style>
  <w:style w:type="paragraph" w:customStyle="1" w:styleId="Code">
    <w:name w:val="Code"/>
    <w:basedOn w:val="Normal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