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{{NAME}}</w:t>
      </w:r>
    </w:p>
    <w:p>
      <w:pPr>
        <w:spacing w:after="80"/>
      </w:pPr>
      <w:r>
        <w:rPr>
          <w:i/>
          <w:sz w:val="22"/>
        </w:rPr>
        <w:t>Werkstudent Qualitätssicherung · B.Sc. Wirtschaftsingenieurwesen (HTW Berlin)</w:t>
      </w:r>
    </w:p>
    <w:p>
      <w:pPr>
        <w:spacing w:after="0"/>
      </w:pPr>
      <w:r>
        <w:t>{{ANSCHRIFT}}</w:t>
      </w:r>
    </w:p>
    <w:p>
      <w:pPr>
        <w:spacing w:after="0"/>
      </w:pPr>
      <w:r>
        <w:t>Telefon: {{TELEFON}}</w:t>
      </w:r>
    </w:p>
    <w:p>
      <w:pPr>
        <w:spacing w:after="0"/>
      </w:pPr>
      <w:r>
        <w:t>E-Mail: pouyapouya144@gmail.com</w:t>
      </w:r>
    </w:p>
    <w:p>
      <w:pPr>
        <w:spacing w:after="0"/>
      </w:pPr>
      <w:r>
        <w:t>Geburtsdatum: {{GEBURT}}</w:t>
      </w:r>
    </w:p>
    <w:p>
      <w:pPr>
        <w:spacing w:after="0"/>
      </w:pPr>
      <w:r>
        <w:t>LinkedIn: {{LINKEDIN}}</w:t>
      </w:r>
    </w:p>
    <w:p>
      <w:pPr>
        <w:spacing w:before="120"/>
      </w:pPr>
      <w:r>
        <w:rPr>
          <w:b/>
          <w:sz w:val="20"/>
        </w:rPr>
        <w:t>Bewerbung als: Werkstudent Quality Assurance Specialist – Public Sector &amp; Energy (w/m/d) · Public &amp; Energy Transformation – Team „PET AI Tech-Hub“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PROFIL</w:t>
      </w:r>
    </w:p>
    <w:p>
      <w:r>
        <w:t>Werkstudent in der Software-Qualitätssicherung mit Praxis in Produktabnahme, manuellem Testing und strukturierter Fehler- und Testdokumentation – im agilen Umfeld, in Sprints und mit Azure DevOps (Test Plans, Boards, Repos) als Testmanagement- und Tracking-Umgebung. Studium des Wirtschaftsingenieurwesens an der HTW Berlin mit abgeschlossener kaufmännischer Ausbildung – dadurch die Brücke zwischen Business, Technologie und Beratung, wie sie in cross-funktionalen Teams gebraucht wird. Ausgeprägte Detailorientierung, systematisches Denken in Edge Cases und Ausnahmefällen sowie klares, nachvollziehbares Fehlerreporting. Testautomatisierung (Selenium, Cypress, JUnit) sowie API- und Performance-Tests werden aktuell im Selbststudium aufgebaut (Details siehe Abschnitt „In Aneignung“).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QUALITÄTSSICHERUNG &amp; TESTING – KERNKOMPETENZEN</w:t>
      </w:r>
    </w:p>
    <w:p>
      <w:r>
        <w:t>Praxiserprobt: Manuelles Testing &amp; Produktabnahme · Testfallentwurf und Testdurchführung · Edge-Case-/Ausnahmefall-Analyse („Unlucky Paths“) · Fehlererfassung, Priorisierung, Nachverfolgung und Retest · Testmanagement mit Azure DevOps (Test Plans, Boards, Work Items) · Agiles Arbeiten in Sprints (Scrum) · Versionskontrolle mit Git / Azure Repos · Test- und Projektdokumentation · Abstimmung mit Entwicklungs- und Fachteams</w:t>
      </w:r>
    </w:p>
    <w:p>
      <w:r>
        <w:t>In Aneignung (Selbststudium, siehe lernplan.md): Testautomatisierung: Selenium, Cypress, JUnit · API-Tests (Postman/REST), Performance- und Sicherheitstests (Grundlagen) · Jira und TestRail (Umstieg von Azure DevOps, Grundlagen) · Testen von KI-Modellen und datengetriebenen Systemen (Grundlagen)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BERUFSERFAHRUNG</w:t>
      </w:r>
    </w:p>
    <w:p>
      <w:pPr>
        <w:spacing w:before="120" w:after="0"/>
      </w:pPr>
      <w:r>
        <w:rPr>
          <w:b/>
        </w:rPr>
        <w:t>Werkstudent Qualitätssicherung (Produktabnahme) — AKG Software Consulting GmbH, Berlin</w:t>
      </w:r>
    </w:p>
    <w:p>
      <w:pPr>
        <w:spacing w:after="40"/>
      </w:pPr>
      <w:r>
        <w:rPr>
          <w:i/>
          <w:sz w:val="20"/>
        </w:rPr>
        <w:t>12/2025 – heute</w:t>
      </w:r>
    </w:p>
    <w:p>
      <w:pPr>
        <w:pStyle w:val="ListBullet"/>
        <w:spacing w:after="20"/>
      </w:pPr>
      <w:r>
        <w:t>Planung und Durchführung manueller Softwaretests in der Produktabnahme – von Testfallentwurf über Ausführung bis zur Abnahmeempfehlung; Verwaltung der Testfälle und Testläufe in Azure DevOps Test Plans</w:t>
      </w:r>
    </w:p>
    <w:p>
      <w:pPr>
        <w:pStyle w:val="ListBullet"/>
        <w:spacing w:after="20"/>
      </w:pPr>
      <w:r>
        <w:t>Systematische Analyse von Edge Cases und Ausnahmefällen („Unlucky Paths“) über die fachlich erwarteten Standardabläufe hinaus</w:t>
      </w:r>
    </w:p>
    <w:p>
      <w:pPr>
        <w:pStyle w:val="ListBullet"/>
        <w:spacing w:after="20"/>
      </w:pPr>
      <w:r>
        <w:t>Reproduzierbare Fehlererfassung, Priorisierung und Nachverfolgung bis zum Retest in Azure DevOps – inklusive Verifizierung behobener Fehler und versionsgenauer Zuordnung über Git / Azure Repos</w:t>
      </w:r>
    </w:p>
    <w:p>
      <w:pPr>
        <w:pStyle w:val="ListBullet"/>
        <w:spacing w:after="20"/>
      </w:pPr>
      <w:r>
        <w:t>Erstellung strukturierter Test- und Projektdokumentation als Nachweis der Softwarequalität über alle Entwicklungsphasen</w:t>
      </w:r>
    </w:p>
    <w:p>
      <w:pPr>
        <w:pStyle w:val="ListBullet"/>
        <w:spacing w:after="20"/>
      </w:pPr>
      <w:r>
        <w:t>Arbeit im agilen Umfeld in Sprints – Abstimmung von Testumfang und Abnahmekriterien entlang des Sprint-Zyklus</w:t>
      </w:r>
    </w:p>
    <w:p>
      <w:pPr>
        <w:pStyle w:val="ListBullet"/>
        <w:spacing w:after="20"/>
      </w:pPr>
      <w:r>
        <w:t>Enge teamübergreifende Abstimmung mit Entwicklung und Fachbereich zu Anforderungen, Fehlerbildern und Abnahmekriterien</w:t>
      </w:r>
    </w:p>
    <w:p>
      <w:pPr>
        <w:spacing w:before="120" w:after="0"/>
      </w:pPr>
      <w:r>
        <w:rPr>
          <w:b/>
        </w:rPr>
        <w:t>Werkstudent Vertrieb &amp; HR — Schiller-Eventpersonal GmbH, Berlin</w:t>
      </w:r>
    </w:p>
    <w:p>
      <w:pPr>
        <w:spacing w:after="40"/>
      </w:pPr>
      <w:r>
        <w:rPr>
          <w:i/>
          <w:sz w:val="20"/>
        </w:rPr>
        <w:t>04/2025 – 11/2025</w:t>
      </w:r>
    </w:p>
    <w:p>
      <w:pPr>
        <w:pStyle w:val="ListBullet"/>
        <w:spacing w:after="20"/>
      </w:pPr>
      <w:r>
        <w:t>Betreuung von Bestandskunden und eigenständige Neukundenakquise</w:t>
      </w:r>
    </w:p>
    <w:p>
      <w:pPr>
        <w:pStyle w:val="ListBullet"/>
        <w:spacing w:after="20"/>
      </w:pPr>
      <w:r>
        <w:t>Durchführung von Vorstellungsgesprächen sowie Vertragsbearbeitung</w:t>
      </w:r>
    </w:p>
    <w:p>
      <w:pPr>
        <w:pStyle w:val="ListBullet"/>
        <w:spacing w:after="20"/>
      </w:pPr>
      <w:r>
        <w:t>Schnittstellenrolle zwischen Kunden, Bewerbenden und Einsatzplanung – adressatengerechte Kommunikation komplexer Sachverhalte</w:t>
      </w:r>
    </w:p>
    <w:p>
      <w:pPr>
        <w:spacing w:before="120" w:after="0"/>
      </w:pPr>
      <w:r>
        <w:rPr>
          <w:b/>
        </w:rPr>
        <w:t>Kaufmann im Groß- und Außenhandelsmanagement (Vertrieb / Kasse) — Muffenrohr Tiefbauhandel GmbH, Berlin</w:t>
      </w:r>
    </w:p>
    <w:p>
      <w:pPr>
        <w:spacing w:after="40"/>
      </w:pPr>
      <w:r>
        <w:rPr>
          <w:i/>
          <w:sz w:val="20"/>
        </w:rPr>
        <w:t>07/2024 – 09/2024</w:t>
      </w:r>
    </w:p>
    <w:p>
      <w:pPr>
        <w:pStyle w:val="ListBullet"/>
        <w:spacing w:after="20"/>
      </w:pPr>
      <w:r>
        <w:t>Angebotsbearbeitung und Auftragsabwicklung im Vertrieb</w:t>
      </w:r>
    </w:p>
    <w:p>
      <w:pPr>
        <w:pStyle w:val="ListBullet"/>
        <w:spacing w:after="20"/>
      </w:pPr>
      <w:r>
        <w:t>Kassenführung und Abrechnung mit Nachweispflicht – sorgfältiges, fehlerfreies Arbeiten unter Zeitdruck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AUSBILDUNG</w:t>
      </w:r>
    </w:p>
    <w:p>
      <w:pPr>
        <w:spacing w:before="120" w:after="0"/>
      </w:pPr>
      <w:r>
        <w:rPr>
          <w:b/>
        </w:rPr>
        <w:t>B.Sc. Wirtschaftsingenieurwesen — HTW Berlin – Hochschule für Technik und Wirtschaft</w:t>
      </w:r>
    </w:p>
    <w:p>
      <w:pPr>
        <w:spacing w:after="40"/>
      </w:pPr>
      <w:r>
        <w:rPr>
          <w:i/>
          <w:sz w:val="20"/>
        </w:rPr>
        <w:t>seit 10/2024</w:t>
      </w:r>
    </w:p>
    <w:p>
      <w:pPr>
        <w:pStyle w:val="ListBullet"/>
        <w:spacing w:after="20"/>
      </w:pPr>
      <w:r>
        <w:t>Schwerpunkte: Informationstechnik, Prozesse und Betriebswirtschaft</w:t>
      </w:r>
    </w:p>
    <w:p>
      <w:pPr>
        <w:pStyle w:val="ListBullet"/>
        <w:spacing w:after="20"/>
      </w:pPr>
      <w:r>
        <w:t>Programmierung (Python, C#), Datenbanken/SQL sowie Prozess- und Qualitätsmanagement als Studieninhalte</w:t>
      </w:r>
    </w:p>
    <w:p>
      <w:pPr>
        <w:spacing w:before="120" w:after="0"/>
      </w:pPr>
      <w:r>
        <w:rPr>
          <w:b/>
        </w:rPr>
        <w:t>Ausbildung Kaufmann im Groß- und Außenhandelsmanagement (Schwerpunkt Großhandel) mit Fachhochschulreife — Muffenrohr Tiefbauhandel GmbH, Berlin</w:t>
      </w:r>
    </w:p>
    <w:p>
      <w:pPr>
        <w:spacing w:after="40"/>
      </w:pPr>
      <w:r>
        <w:rPr>
          <w:i/>
          <w:sz w:val="20"/>
        </w:rPr>
        <w:t>08/2021 – 06/2024</w:t>
      </w:r>
    </w:p>
    <w:p>
      <w:pPr>
        <w:pStyle w:val="ListBullet"/>
        <w:spacing w:after="20"/>
      </w:pPr>
      <w:r>
        <w:t>Abschlussnoten: Fachhochschulreife 1,6 · Ausbildung 1,7</w:t>
      </w:r>
    </w:p>
    <w:p>
      <w:pPr>
        <w:pStyle w:val="ListBullet"/>
        <w:spacing w:after="20"/>
      </w:pPr>
      <w:r>
        <w:t>Stationen: Vertrieb (2 Jahre), Lager (6 Monate), Einkauf/Beschaffung, Buchhaltung</w:t>
      </w:r>
    </w:p>
    <w:p>
      <w:pPr>
        <w:spacing w:before="120" w:after="0"/>
      </w:pPr>
      <w:r>
        <w:rPr>
          <w:b/>
        </w:rPr>
        <w:t>Mittlerer Schulabschluss (MSA) mit gymnasialer Empfehlung — Schule am Tierpark, Berlin</w:t>
      </w:r>
    </w:p>
    <w:p>
      <w:pPr>
        <w:spacing w:after="40"/>
      </w:pPr>
      <w:r>
        <w:rPr>
          <w:i/>
          <w:sz w:val="20"/>
        </w:rPr>
        <w:t>bis 2021</w:t>
      </w:r>
    </w:p>
    <w:p>
      <w:pPr>
        <w:pStyle w:val="ListBullet"/>
        <w:spacing w:after="20"/>
      </w:pPr>
      <w:r>
        <w:t>Abschluss 1,7 · stellv. Schülersprecher, Klassensprecher, Koordinationsteam Schüler:innen-Haushalt 2020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IT-KENNTNISSE</w:t>
      </w:r>
    </w:p>
    <w:p>
      <w:r>
        <w:t>Sicher: Azure DevOps (Test Plans, Boards, Repos) · Git · MS Excel · MS PowerPoint · MS Word · SAP · Asana · CRM (Pipedrive, Zoho)</w:t>
      </w:r>
    </w:p>
    <w:p>
      <w:r>
        <w:t>Grundkenntnisse: Python · SQL · C#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SPRACHEN</w:t>
      </w:r>
    </w:p>
    <w:p>
      <w:pPr>
        <w:pStyle w:val="ListBullet"/>
      </w:pPr>
      <w:r>
        <w:t>Deutsch – muttersprachliches Niveau</w:t>
      </w:r>
    </w:p>
    <w:p>
      <w:pPr>
        <w:pStyle w:val="ListBullet"/>
      </w:pPr>
      <w:r>
        <w:t>Englisch – fließend</w:t>
      </w:r>
    </w:p>
    <w:p>
      <w:pPr>
        <w:pStyle w:val="ListBullet"/>
      </w:pPr>
      <w:r>
        <w:t>Persisch – Muttersprache</w:t>
      </w:r>
    </w:p>
    <w:p>
      <w:pPr>
        <w:spacing w:before="240"/>
      </w:pPr>
      <w:r>
        <w:rPr>
          <w:i/>
          <w:color w:val="888888"/>
          <w:sz w:val="18"/>
        </w:rPr>
        <w:t>HINWEIS (vor Versand löschen): Platzhalter {{...}} ersetzen und diese Zeile entfernen. Optional: konkrete Zahlen in die AKG-Bullets ergänzen (Testfälle pro Sprint, gemeldete Fehler, Teamgröße, betreute Module).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