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87E4" w14:textId="77777777" w:rsidR="00793028" w:rsidRPr="00566990" w:rsidRDefault="00793028" w:rsidP="00FE4FB9">
      <w:pPr>
        <w:pStyle w:val="Titlu1"/>
      </w:pPr>
      <w:bookmarkStart w:id="0" w:name="_Toc274500996"/>
      <w:bookmarkStart w:id="1" w:name="_Toc525494234"/>
      <w:r w:rsidRPr="00566990">
        <w:t>Proiectarea mixerului analogic</w:t>
      </w:r>
      <w:bookmarkEnd w:id="0"/>
      <w:bookmarkEnd w:id="1"/>
    </w:p>
    <w:p w14:paraId="29D4F78B" w14:textId="77777777" w:rsidR="00793028" w:rsidRPr="00566990" w:rsidRDefault="00793028" w:rsidP="00793028">
      <w:pPr>
        <w:pStyle w:val="Titlu2"/>
        <w:rPr>
          <w:szCs w:val="24"/>
        </w:rPr>
      </w:pPr>
      <w:bookmarkStart w:id="2" w:name="_Toc274500997"/>
      <w:bookmarkStart w:id="3" w:name="_Toc525494235"/>
      <w:r w:rsidRPr="00566990">
        <w:rPr>
          <w:szCs w:val="24"/>
        </w:rPr>
        <w:t>Alegera schemei</w:t>
      </w:r>
      <w:bookmarkEnd w:id="2"/>
      <w:bookmarkEnd w:id="3"/>
    </w:p>
    <w:p w14:paraId="6A294E6F" w14:textId="77777777" w:rsidR="00793028" w:rsidRPr="00566990" w:rsidRDefault="00793028" w:rsidP="00793028">
      <w:pPr>
        <w:pStyle w:val="Indentcorptext2"/>
        <w:rPr>
          <w:szCs w:val="24"/>
        </w:rPr>
      </w:pPr>
      <w:r w:rsidRPr="00566990">
        <w:rPr>
          <w:szCs w:val="24"/>
        </w:rPr>
        <w:t>Mixarea analogică a celor trei semnale presupune transmiterea spre corectorul de ton sau egalizorul grafic a oricărui semnal dintre cele trei, eventual chiar suma celor trei semnale.</w:t>
      </w:r>
    </w:p>
    <w:p w14:paraId="4DB2E857" w14:textId="4D50D38C" w:rsidR="00793028" w:rsidRPr="00566990" w:rsidRDefault="00793028" w:rsidP="00793028">
      <w:pPr>
        <w:jc w:val="both"/>
        <w:rPr>
          <w:szCs w:val="24"/>
        </w:rPr>
      </w:pPr>
      <w:r w:rsidRPr="00566990">
        <w:rPr>
          <w:szCs w:val="24"/>
        </w:rPr>
        <w:tab/>
        <w:t>Circuitul analogic adecvat acestei opera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ii este sumatorul inversor cu trei intrări din f</w:t>
      </w:r>
      <w:r w:rsidR="00050FAA" w:rsidRPr="00566990">
        <w:rPr>
          <w:szCs w:val="24"/>
        </w:rPr>
        <w:t xml:space="preserve">ig. </w:t>
      </w:r>
      <w:r w:rsidR="00826193">
        <w:rPr>
          <w:szCs w:val="24"/>
        </w:rPr>
        <w:t>4</w:t>
      </w:r>
      <w:r w:rsidR="00050FAA" w:rsidRPr="00566990">
        <w:rPr>
          <w:szCs w:val="24"/>
        </w:rPr>
        <w:t>.</w:t>
      </w:r>
      <w:r w:rsidRPr="00566990">
        <w:rPr>
          <w:szCs w:val="24"/>
        </w:rPr>
        <w:t>1. Circuitul are avantajul că nu-şi modifică func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ia de transfer în cazul în care lipseşte semnalul de la careva dintre intrările sale.</w:t>
      </w:r>
    </w:p>
    <w:p w14:paraId="638840A6" w14:textId="77777777" w:rsidR="00793028" w:rsidRPr="00566990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</w:rPr>
        <w:tab/>
      </w:r>
      <w:r w:rsidRPr="00566990">
        <w:rPr>
          <w:szCs w:val="24"/>
          <w:lang w:val="fr-FR"/>
        </w:rPr>
        <w:t>Rezisten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 xml:space="preserve">a </w:t>
      </w:r>
      <w:r w:rsidRPr="00566990">
        <w:rPr>
          <w:i/>
          <w:szCs w:val="24"/>
          <w:lang w:val="fr-FR"/>
        </w:rPr>
        <w:t>R</w:t>
      </w:r>
      <w:r w:rsidRPr="00566990">
        <w:rPr>
          <w:szCs w:val="24"/>
          <w:vertAlign w:val="subscript"/>
          <w:lang w:val="fr-FR"/>
        </w:rPr>
        <w:t>5-3</w:t>
      </w:r>
      <w:r w:rsidRPr="00566990">
        <w:rPr>
          <w:szCs w:val="24"/>
          <w:lang w:val="fr-FR"/>
        </w:rPr>
        <w:t xml:space="preserve"> de compensare a efectului curen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ilor de polarizare a intrărilor AO poate lipsi, înlocuindu-se cu un scurtcircuit (intrarea neinversoare se conectează direct la masă).</w:t>
      </w:r>
    </w:p>
    <w:p w14:paraId="7D25017C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01"/>
        <w:gridCol w:w="4738"/>
      </w:tblGrid>
      <w:tr w:rsidR="00793028" w:rsidRPr="00566990" w14:paraId="5708BA31" w14:textId="77777777" w:rsidTr="00C63351">
        <w:tc>
          <w:tcPr>
            <w:tcW w:w="4927" w:type="dxa"/>
            <w:vAlign w:val="center"/>
          </w:tcPr>
          <w:p w14:paraId="0FB6E271" w14:textId="61B85A3E" w:rsidR="00793028" w:rsidRPr="00566990" w:rsidRDefault="006F1170" w:rsidP="00C63351">
            <w:pPr>
              <w:jc w:val="center"/>
              <w:rPr>
                <w:szCs w:val="24"/>
              </w:rPr>
            </w:pPr>
            <w:r w:rsidRPr="006F1170">
              <w:rPr>
                <w:noProof/>
                <w:szCs w:val="24"/>
              </w:rPr>
              <w:drawing>
                <wp:inline distT="0" distB="0" distL="0" distR="0" wp14:anchorId="4E53DCB2" wp14:editId="786AE844">
                  <wp:extent cx="2667600" cy="1360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600" cy="13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14:paraId="7619CE35" w14:textId="77777777" w:rsidR="00793028" w:rsidRPr="00566990" w:rsidRDefault="00793028" w:rsidP="00C63351">
            <w:pPr>
              <w:jc w:val="center"/>
              <w:rPr>
                <w:sz w:val="20"/>
                <w:lang w:val="ro-RO"/>
              </w:rPr>
            </w:pPr>
            <w:r w:rsidRPr="00566990">
              <w:rPr>
                <w:b/>
                <w:sz w:val="20"/>
                <w:lang w:val="ro-RO"/>
              </w:rPr>
              <w:t>F</w:t>
            </w:r>
            <w:r w:rsidR="00050FAA" w:rsidRPr="00566990">
              <w:rPr>
                <w:b/>
                <w:sz w:val="20"/>
                <w:lang w:val="ro-RO"/>
              </w:rPr>
              <w:t>ig. 5.</w:t>
            </w:r>
            <w:r w:rsidRPr="00566990">
              <w:rPr>
                <w:b/>
                <w:sz w:val="20"/>
                <w:lang w:val="ro-RO"/>
              </w:rPr>
              <w:t>1</w:t>
            </w:r>
            <w:r w:rsidR="00050FAA" w:rsidRPr="00566990">
              <w:rPr>
                <w:b/>
                <w:sz w:val="20"/>
                <w:lang w:val="ro-RO"/>
              </w:rPr>
              <w:t>.</w:t>
            </w:r>
            <w:r w:rsidRPr="00566990">
              <w:rPr>
                <w:sz w:val="20"/>
                <w:lang w:val="ro-RO"/>
              </w:rPr>
              <w:t xml:space="preserve"> </w:t>
            </w:r>
            <w:r w:rsidRPr="00566990">
              <w:rPr>
                <w:i/>
                <w:iCs/>
                <w:sz w:val="20"/>
                <w:lang w:val="ro-RO"/>
              </w:rPr>
              <w:t>Schema sumatorului inversor cu rol de mixare a semnalelor</w:t>
            </w:r>
          </w:p>
        </w:tc>
      </w:tr>
    </w:tbl>
    <w:p w14:paraId="04DBDC38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p w14:paraId="019C11D6" w14:textId="77777777" w:rsidR="00793028" w:rsidRPr="00566990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ab/>
        <w:t>Expresia tensiunii de ieşire este</w:t>
      </w:r>
    </w:p>
    <w:p w14:paraId="5B64E8C7" w14:textId="7851C9EA" w:rsidR="00793028" w:rsidRPr="00566990" w:rsidRDefault="00AF6B2A" w:rsidP="00F57000">
      <w:pPr>
        <w:pStyle w:val="Indentcorptext2"/>
        <w:tabs>
          <w:tab w:val="center" w:pos="4820"/>
          <w:tab w:val="right" w:pos="9639"/>
        </w:tabs>
        <w:spacing w:before="120" w:after="120"/>
        <w:ind w:firstLine="0"/>
        <w:rPr>
          <w:szCs w:val="24"/>
        </w:rPr>
      </w:pPr>
      <w:r w:rsidRPr="00566990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ies,mix</m:t>
            </m:r>
          </m:sub>
        </m:sSub>
        <m:r>
          <w:rPr>
            <w:rFonts w:ascii="Cambria Math" w:hAnsi="Cambria Math"/>
            <w:szCs w:val="24"/>
          </w:rPr>
          <m:t>=-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4-3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1-3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o1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4-3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2-3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o2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4-3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3-3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in3</m:t>
                </m:r>
              </m:sub>
            </m:sSub>
          </m:e>
        </m:d>
      </m:oMath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826193">
        <w:rPr>
          <w:szCs w:val="24"/>
        </w:rPr>
        <w:t>4</w:t>
      </w:r>
      <w:r w:rsidR="00793028" w:rsidRPr="00566990">
        <w:rPr>
          <w:szCs w:val="24"/>
        </w:rPr>
        <w:t>.1)</w:t>
      </w:r>
    </w:p>
    <w:p w14:paraId="4942F050" w14:textId="77777777" w:rsidR="00793028" w:rsidRPr="00566990" w:rsidRDefault="00793028" w:rsidP="00793028">
      <w:pPr>
        <w:pStyle w:val="Titlu2"/>
        <w:rPr>
          <w:szCs w:val="24"/>
        </w:rPr>
      </w:pPr>
      <w:bookmarkStart w:id="4" w:name="_Toc274500998"/>
      <w:bookmarkStart w:id="5" w:name="_Toc525494236"/>
      <w:r w:rsidRPr="00566990">
        <w:rPr>
          <w:szCs w:val="24"/>
        </w:rPr>
        <w:t>Dimensionarea rezisten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elor din mixer</w:t>
      </w:r>
      <w:bookmarkEnd w:id="4"/>
      <w:bookmarkEnd w:id="5"/>
    </w:p>
    <w:p w14:paraId="280A0016" w14:textId="77777777" w:rsidR="00793028" w:rsidRPr="00566990" w:rsidRDefault="00793028" w:rsidP="00793028">
      <w:pPr>
        <w:ind w:firstLine="720"/>
        <w:jc w:val="both"/>
        <w:rPr>
          <w:szCs w:val="24"/>
        </w:rPr>
      </w:pPr>
      <w:r w:rsidRPr="00566990">
        <w:rPr>
          <w:szCs w:val="24"/>
        </w:rPr>
        <w:t xml:space="preserve">Câştigul </w:t>
      </w:r>
      <w:r w:rsidR="00C63351" w:rsidRPr="00566990">
        <w:rPr>
          <w:szCs w:val="24"/>
        </w:rPr>
        <w:t>pentru fiecare semnal de la intrarea mixerului</w:t>
      </w:r>
      <w:r w:rsidR="00AF6B2A" w:rsidRPr="00566990">
        <w:rPr>
          <w:szCs w:val="24"/>
        </w:rPr>
        <w:t>,</w:t>
      </w:r>
      <w:r w:rsidR="00C63351" w:rsidRPr="00566990">
        <w:rPr>
          <w:szCs w:val="24"/>
        </w:rPr>
        <w:t xml:space="preserve"> </w:t>
      </w:r>
      <w:r w:rsidRPr="00566990">
        <w:rPr>
          <w:i/>
          <w:szCs w:val="24"/>
        </w:rPr>
        <w:t>G</w:t>
      </w:r>
      <w:r w:rsidRPr="00566990">
        <w:rPr>
          <w:szCs w:val="24"/>
          <w:vertAlign w:val="subscript"/>
        </w:rPr>
        <w:t>3</w:t>
      </w:r>
      <w:r w:rsidRPr="00566990">
        <w:rPr>
          <w:szCs w:val="24"/>
        </w:rPr>
        <w:t xml:space="preserve"> este egal cu zero dacă rapoartele de rezisten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e din expresia (4.1) sunt egale cu unitatea:</w:t>
      </w:r>
    </w:p>
    <w:p w14:paraId="22B2095C" w14:textId="6B1230F3" w:rsidR="00793028" w:rsidRPr="00566990" w:rsidRDefault="00AF6B2A" w:rsidP="00F57000">
      <w:pPr>
        <w:pStyle w:val="Indentcorptext2"/>
        <w:tabs>
          <w:tab w:val="center" w:pos="4820"/>
          <w:tab w:val="right" w:pos="9639"/>
        </w:tabs>
        <w:spacing w:before="120" w:after="120"/>
        <w:ind w:firstLine="0"/>
        <w:rPr>
          <w:szCs w:val="24"/>
        </w:rPr>
      </w:pPr>
      <w:r w:rsidRPr="00566990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=0⇒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4-3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4-3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2-3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4-3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3-3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826193">
        <w:rPr>
          <w:szCs w:val="24"/>
        </w:rPr>
        <w:t>4</w:t>
      </w:r>
      <w:r w:rsidR="00793028" w:rsidRPr="00566990">
        <w:rPr>
          <w:szCs w:val="24"/>
        </w:rPr>
        <w:t>.2)</w:t>
      </w:r>
    </w:p>
    <w:p w14:paraId="231DDF32" w14:textId="77777777" w:rsidR="00793028" w:rsidRPr="00566990" w:rsidRDefault="00793028" w:rsidP="00793028">
      <w:pPr>
        <w:jc w:val="both"/>
        <w:rPr>
          <w:szCs w:val="24"/>
          <w:lang w:val="ro-RO"/>
        </w:rPr>
      </w:pPr>
      <w:r w:rsidRPr="00566990">
        <w:rPr>
          <w:szCs w:val="24"/>
          <w:lang w:val="fr-FR"/>
        </w:rPr>
        <w:t>de unde rezultă:</w:t>
      </w:r>
    </w:p>
    <w:p w14:paraId="4C0853A9" w14:textId="1F94FD4C" w:rsidR="00793028" w:rsidRPr="00566990" w:rsidRDefault="00AF6B2A" w:rsidP="00F57000">
      <w:pPr>
        <w:pStyle w:val="Indentcorptext2"/>
        <w:tabs>
          <w:tab w:val="center" w:pos="4820"/>
          <w:tab w:val="right" w:pos="9639"/>
        </w:tabs>
        <w:spacing w:before="120" w:after="120"/>
        <w:ind w:firstLine="0"/>
        <w:rPr>
          <w:szCs w:val="24"/>
        </w:rPr>
      </w:pPr>
      <w:r w:rsidRPr="00566990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4-3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1-3</m:t>
            </m:r>
          </m:sub>
        </m:sSub>
      </m:oMath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826193">
        <w:rPr>
          <w:szCs w:val="24"/>
        </w:rPr>
        <w:t>4</w:t>
      </w:r>
      <w:r w:rsidR="00793028" w:rsidRPr="00566990">
        <w:rPr>
          <w:szCs w:val="24"/>
        </w:rPr>
        <w:t>.3)</w:t>
      </w:r>
    </w:p>
    <w:p w14:paraId="767E53B5" w14:textId="1AF68431" w:rsidR="00793028" w:rsidRDefault="00793028" w:rsidP="00793028">
      <w:pPr>
        <w:ind w:firstLine="720"/>
        <w:jc w:val="both"/>
        <w:rPr>
          <w:szCs w:val="24"/>
          <w:lang w:val="ro-RO"/>
        </w:rPr>
      </w:pPr>
      <w:r w:rsidRPr="00566990">
        <w:rPr>
          <w:szCs w:val="24"/>
          <w:lang w:val="fr-FR"/>
        </w:rPr>
        <w:t>Mixer-ul analogic este</w:t>
      </w:r>
      <w:r w:rsidRPr="00566990">
        <w:rPr>
          <w:szCs w:val="24"/>
          <w:lang w:val="ro-RO"/>
        </w:rPr>
        <w:t xml:space="preserve"> un circuit inversor şi de aceea rezisten</w:t>
      </w:r>
      <w:r w:rsidR="00E376C6" w:rsidRPr="00566990">
        <w:rPr>
          <w:szCs w:val="24"/>
          <w:lang w:val="ro-RO"/>
        </w:rPr>
        <w:t>ț</w:t>
      </w:r>
      <w:r w:rsidRPr="00566990">
        <w:rPr>
          <w:szCs w:val="24"/>
          <w:lang w:val="ro-RO"/>
        </w:rPr>
        <w:t>a “văzută” de fiecare semnal de intrare este egală cu rezisten</w:t>
      </w:r>
      <w:r w:rsidR="00E376C6" w:rsidRPr="00566990">
        <w:rPr>
          <w:szCs w:val="24"/>
          <w:lang w:val="ro-RO"/>
        </w:rPr>
        <w:t>ț</w:t>
      </w:r>
      <w:r w:rsidRPr="00566990">
        <w:rPr>
          <w:szCs w:val="24"/>
          <w:lang w:val="ro-RO"/>
        </w:rPr>
        <w:t>a conectată în serie pe intrarea respectivă. Rezultă:</w:t>
      </w:r>
    </w:p>
    <w:p w14:paraId="7E3A111B" w14:textId="77777777" w:rsidR="00826193" w:rsidRPr="00566990" w:rsidRDefault="00826193" w:rsidP="00793028">
      <w:pPr>
        <w:ind w:firstLine="720"/>
        <w:jc w:val="both"/>
        <w:rPr>
          <w:szCs w:val="24"/>
          <w:lang w:val="ro-RO"/>
        </w:rPr>
      </w:pPr>
    </w:p>
    <w:p w14:paraId="675E345F" w14:textId="151AB0DD" w:rsidR="00793028" w:rsidRPr="00566990" w:rsidRDefault="00366B44" w:rsidP="00F57000">
      <w:pPr>
        <w:pStyle w:val="Indentcorptext2"/>
        <w:tabs>
          <w:tab w:val="center" w:pos="4820"/>
          <w:tab w:val="right" w:pos="9639"/>
        </w:tabs>
        <w:spacing w:before="120" w:after="120"/>
        <w:ind w:firstLine="0"/>
        <w:rPr>
          <w:szCs w:val="24"/>
        </w:rPr>
      </w:pPr>
      <w:r w:rsidRPr="00566990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4-3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mix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=10kΩ</m:t>
        </m:r>
      </m:oMath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826193">
        <w:rPr>
          <w:szCs w:val="24"/>
        </w:rPr>
        <w:t>4</w:t>
      </w:r>
      <w:r w:rsidR="00793028" w:rsidRPr="00566990">
        <w:rPr>
          <w:szCs w:val="24"/>
        </w:rPr>
        <w:t>.4)</w:t>
      </w:r>
    </w:p>
    <w:p w14:paraId="2144D89A" w14:textId="77777777" w:rsidR="00826193" w:rsidRDefault="00826193" w:rsidP="00793028">
      <w:pPr>
        <w:jc w:val="both"/>
        <w:rPr>
          <w:szCs w:val="24"/>
          <w:lang w:val="fr-FR"/>
        </w:rPr>
      </w:pPr>
    </w:p>
    <w:p w14:paraId="240C16D3" w14:textId="14AF39B0" w:rsidR="00793028" w:rsidRPr="00566990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ab/>
        <w:t>Toleran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a rezistoarelor lor nu este critică. Se poate lucra cu rezisten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e care au toleran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 xml:space="preserve">a </w:t>
      </w:r>
      <w:r w:rsidRPr="00566990">
        <w:rPr>
          <w:szCs w:val="24"/>
          <w:lang w:val="fr-FR"/>
        </w:rPr>
        <w:sym w:font="Symbol" w:char="F0B1"/>
      </w:r>
      <w:r w:rsidRPr="00566990">
        <w:rPr>
          <w:szCs w:val="24"/>
          <w:lang w:val="fr-FR"/>
        </w:rPr>
        <w:t>5%. Este mai importantă toleran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a de împerechere. Dintr-un lot mai mare, se aleg 4 rezistoare cu valori cât mai apropiate.</w:t>
      </w:r>
    </w:p>
    <w:p w14:paraId="7ED46F38" w14:textId="6936403E" w:rsidR="00793028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ab/>
        <w:t>Rezistenta de compensare a curen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ilor de polarizare a intrărilor se poate determina cu rela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ia:</w:t>
      </w:r>
    </w:p>
    <w:p w14:paraId="614B827B" w14:textId="77777777" w:rsidR="00826193" w:rsidRPr="00566990" w:rsidRDefault="00826193" w:rsidP="00793028">
      <w:pPr>
        <w:jc w:val="both"/>
        <w:rPr>
          <w:szCs w:val="24"/>
          <w:lang w:val="fr-FR"/>
        </w:rPr>
      </w:pPr>
    </w:p>
    <w:p w14:paraId="36BBBDFE" w14:textId="1984F60A" w:rsidR="00793028" w:rsidRPr="00566990" w:rsidRDefault="001B7CA1" w:rsidP="00F57000">
      <w:pPr>
        <w:pStyle w:val="Indentcorptext2"/>
        <w:tabs>
          <w:tab w:val="center" w:pos="4820"/>
          <w:tab w:val="right" w:pos="9639"/>
        </w:tabs>
        <w:spacing w:before="120" w:after="120"/>
        <w:ind w:firstLine="0"/>
        <w:rPr>
          <w:szCs w:val="24"/>
        </w:rPr>
      </w:pPr>
      <w:r w:rsidRPr="00566990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5-3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∥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∥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∥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4-3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1-3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2-3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3-3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4-3</m:t>
                    </m:r>
                  </m:sub>
                </m:sSub>
              </m:den>
            </m:f>
          </m:den>
        </m:f>
      </m:oMath>
      <w:r w:rsidR="006E1864"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826193">
        <w:rPr>
          <w:szCs w:val="24"/>
        </w:rPr>
        <w:t>4</w:t>
      </w:r>
      <w:r w:rsidR="00793028" w:rsidRPr="00566990">
        <w:rPr>
          <w:szCs w:val="24"/>
        </w:rPr>
        <w:t>.</w:t>
      </w:r>
      <w:r w:rsidR="00366B44" w:rsidRPr="00566990">
        <w:rPr>
          <w:szCs w:val="24"/>
        </w:rPr>
        <w:t>5</w:t>
      </w:r>
      <w:r w:rsidR="00793028" w:rsidRPr="00566990">
        <w:rPr>
          <w:szCs w:val="24"/>
        </w:rPr>
        <w:t>)</w:t>
      </w:r>
    </w:p>
    <w:p w14:paraId="40144AF1" w14:textId="77777777" w:rsidR="00826193" w:rsidRDefault="00826193" w:rsidP="00793028">
      <w:pPr>
        <w:jc w:val="both"/>
        <w:rPr>
          <w:szCs w:val="24"/>
          <w:lang w:val="fr-FR"/>
        </w:rPr>
      </w:pPr>
    </w:p>
    <w:p w14:paraId="5B747C7C" w14:textId="28D9A178" w:rsidR="00793028" w:rsidRPr="00566990" w:rsidRDefault="00366B44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>Valoarea rezisten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 xml:space="preserve">ei </w:t>
      </w:r>
      <w:r w:rsidRPr="00566990">
        <w:rPr>
          <w:i/>
          <w:szCs w:val="24"/>
          <w:lang w:val="fr-FR"/>
        </w:rPr>
        <w:t>R</w:t>
      </w:r>
      <w:r w:rsidRPr="00566990">
        <w:rPr>
          <w:szCs w:val="24"/>
          <w:vertAlign w:val="subscript"/>
          <w:lang w:val="fr-FR"/>
        </w:rPr>
        <w:t>5-3</w:t>
      </w:r>
      <w:r w:rsidRPr="00566990">
        <w:rPr>
          <w:szCs w:val="24"/>
          <w:lang w:val="fr-FR"/>
        </w:rPr>
        <w:t xml:space="preserve"> nu este critică. </w:t>
      </w:r>
      <w:r w:rsidR="00793028" w:rsidRPr="00566990">
        <w:rPr>
          <w:szCs w:val="24"/>
          <w:lang w:val="fr-FR"/>
        </w:rPr>
        <w:t xml:space="preserve">Se </w:t>
      </w:r>
      <w:r w:rsidRPr="00566990">
        <w:rPr>
          <w:szCs w:val="24"/>
          <w:lang w:val="fr-FR"/>
        </w:rPr>
        <w:t>consideră valoarea standard cea mai apropiată de cea</w:t>
      </w:r>
      <w:r w:rsidR="00793028" w:rsidRPr="00566990">
        <w:rPr>
          <w:szCs w:val="24"/>
          <w:lang w:val="fr-FR"/>
        </w:rPr>
        <w:t xml:space="preserve"> rezultată din calcule.</w:t>
      </w:r>
    </w:p>
    <w:p w14:paraId="1ED87844" w14:textId="77777777" w:rsidR="00793028" w:rsidRPr="00566990" w:rsidRDefault="00793028" w:rsidP="00793028">
      <w:pPr>
        <w:pStyle w:val="Titlu2"/>
        <w:rPr>
          <w:szCs w:val="24"/>
          <w:lang w:val="ro-RO"/>
        </w:rPr>
      </w:pPr>
      <w:bookmarkStart w:id="6" w:name="_Toc525494237"/>
      <w:r w:rsidRPr="00566990">
        <w:rPr>
          <w:szCs w:val="24"/>
          <w:lang w:val="ro-RO"/>
        </w:rPr>
        <w:lastRenderedPageBreak/>
        <w:t>Verificare prin simulare Spice</w:t>
      </w:r>
      <w:bookmarkEnd w:id="6"/>
    </w:p>
    <w:p w14:paraId="718A8CA9" w14:textId="77777777" w:rsidR="00793028" w:rsidRPr="00566990" w:rsidRDefault="00793028" w:rsidP="00793028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>Se determină răspunsul în frecven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ă al circuitului.</w:t>
      </w:r>
    </w:p>
    <w:p w14:paraId="6B4325EE" w14:textId="77777777" w:rsidR="00793028" w:rsidRPr="00566990" w:rsidRDefault="00793028" w:rsidP="00793028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>Circuitul utilizat în simulare este reprezentat în f</w:t>
      </w:r>
      <w:r w:rsidR="00050FAA" w:rsidRPr="00566990">
        <w:rPr>
          <w:szCs w:val="24"/>
          <w:lang w:val="fr-FR"/>
        </w:rPr>
        <w:t>ig. 5.</w:t>
      </w:r>
      <w:r w:rsidRPr="00566990">
        <w:rPr>
          <w:szCs w:val="24"/>
          <w:lang w:val="fr-FR"/>
        </w:rPr>
        <w:t>2:</w:t>
      </w:r>
    </w:p>
    <w:p w14:paraId="0A130317" w14:textId="77777777" w:rsidR="00793028" w:rsidRPr="00566990" w:rsidRDefault="00793028" w:rsidP="00793028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66A44ED" w14:textId="272E8403" w:rsidR="00793028" w:rsidRPr="00566990" w:rsidRDefault="00826193" w:rsidP="00793028">
      <w:pPr>
        <w:pStyle w:val="Antet"/>
        <w:tabs>
          <w:tab w:val="clear" w:pos="4320"/>
          <w:tab w:val="clear" w:pos="8640"/>
        </w:tabs>
        <w:jc w:val="center"/>
        <w:rPr>
          <w:szCs w:val="24"/>
          <w:lang w:val="fr-FR"/>
        </w:rPr>
      </w:pPr>
      <w:r w:rsidRPr="00826193">
        <w:rPr>
          <w:noProof/>
          <w:szCs w:val="24"/>
          <w:lang w:val="fr-FR"/>
        </w:rPr>
        <w:drawing>
          <wp:inline distT="0" distB="0" distL="0" distR="0" wp14:anchorId="2E9C7A22" wp14:editId="3E8B3611">
            <wp:extent cx="3963600" cy="19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1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FB16" w14:textId="61CA4398" w:rsidR="00793028" w:rsidRPr="00566990" w:rsidRDefault="00793028" w:rsidP="00793028">
      <w:pPr>
        <w:pStyle w:val="Antet"/>
        <w:tabs>
          <w:tab w:val="clear" w:pos="4320"/>
          <w:tab w:val="clear" w:pos="8640"/>
        </w:tabs>
        <w:jc w:val="center"/>
        <w:rPr>
          <w:sz w:val="20"/>
          <w:lang w:val="fr-FR"/>
        </w:rPr>
      </w:pPr>
      <w:r w:rsidRPr="00566990">
        <w:rPr>
          <w:b/>
          <w:sz w:val="20"/>
          <w:lang w:val="fr-FR"/>
        </w:rPr>
        <w:t>F</w:t>
      </w:r>
      <w:r w:rsidR="00050FAA" w:rsidRPr="00566990">
        <w:rPr>
          <w:b/>
          <w:sz w:val="20"/>
          <w:lang w:val="fr-FR"/>
        </w:rPr>
        <w:t xml:space="preserve">ig. </w:t>
      </w:r>
      <w:r w:rsidR="00826193">
        <w:rPr>
          <w:b/>
          <w:sz w:val="20"/>
          <w:lang w:val="fr-FR"/>
        </w:rPr>
        <w:t>4</w:t>
      </w:r>
      <w:r w:rsidR="00050FAA" w:rsidRPr="00566990">
        <w:rPr>
          <w:b/>
          <w:sz w:val="20"/>
          <w:lang w:val="fr-FR"/>
        </w:rPr>
        <w:t>.</w:t>
      </w:r>
      <w:r w:rsidRPr="00566990">
        <w:rPr>
          <w:b/>
          <w:sz w:val="20"/>
          <w:lang w:val="fr-FR"/>
        </w:rPr>
        <w:t>2.</w:t>
      </w:r>
      <w:r w:rsidRPr="00566990">
        <w:rPr>
          <w:sz w:val="20"/>
          <w:lang w:val="fr-FR"/>
        </w:rPr>
        <w:t xml:space="preserve"> </w:t>
      </w:r>
      <w:r w:rsidRPr="00566990">
        <w:rPr>
          <w:i/>
          <w:iCs/>
          <w:sz w:val="20"/>
          <w:lang w:val="fr-FR"/>
        </w:rPr>
        <w:t>Schema utilizată în simularea Spice a mixerului analogic</w:t>
      </w:r>
    </w:p>
    <w:p w14:paraId="6FC73D4D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793028" w:rsidRPr="00566990" w14:paraId="3AE47C62" w14:textId="77777777" w:rsidTr="00C63351">
        <w:tc>
          <w:tcPr>
            <w:tcW w:w="9855" w:type="dxa"/>
            <w:shd w:val="clear" w:color="auto" w:fill="E5B8B7"/>
          </w:tcPr>
          <w:p w14:paraId="4987A9A9" w14:textId="77777777" w:rsidR="00793028" w:rsidRPr="00566990" w:rsidRDefault="00793028" w:rsidP="00C63351">
            <w:pPr>
              <w:jc w:val="both"/>
              <w:rPr>
                <w:szCs w:val="24"/>
                <w:lang w:val="ro-RO"/>
              </w:rPr>
            </w:pPr>
            <w:r w:rsidRPr="00566990">
              <w:rPr>
                <w:szCs w:val="24"/>
                <w:u w:val="single"/>
                <w:lang w:val="ro-RO"/>
              </w:rPr>
              <w:t>Indica</w:t>
            </w:r>
            <w:r w:rsidR="00E376C6" w:rsidRPr="00566990">
              <w:rPr>
                <w:szCs w:val="24"/>
                <w:u w:val="single"/>
                <w:lang w:val="ro-RO"/>
              </w:rPr>
              <w:t>ț</w:t>
            </w:r>
            <w:r w:rsidRPr="00566990">
              <w:rPr>
                <w:szCs w:val="24"/>
                <w:u w:val="single"/>
                <w:lang w:val="ro-RO"/>
              </w:rPr>
              <w:t>ii</w:t>
            </w:r>
            <w:r w:rsidRPr="00566990">
              <w:rPr>
                <w:szCs w:val="24"/>
                <w:lang w:val="ro-RO"/>
              </w:rPr>
              <w:t>:</w:t>
            </w:r>
          </w:p>
          <w:p w14:paraId="74848771" w14:textId="5ACA167F" w:rsidR="00793028" w:rsidRPr="00566990" w:rsidRDefault="00793028" w:rsidP="00793028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>La intrarea circuitului din f</w:t>
            </w:r>
            <w:r w:rsidR="00050FAA" w:rsidRPr="00566990">
              <w:rPr>
                <w:szCs w:val="24"/>
                <w:lang w:val="ro-RO"/>
              </w:rPr>
              <w:t xml:space="preserve">ig. </w:t>
            </w:r>
            <w:r w:rsidR="00826193">
              <w:rPr>
                <w:szCs w:val="24"/>
                <w:lang w:val="ro-RO"/>
              </w:rPr>
              <w:t>4</w:t>
            </w:r>
            <w:r w:rsidR="00050FAA" w:rsidRPr="00566990">
              <w:rPr>
                <w:szCs w:val="24"/>
                <w:lang w:val="ro-RO"/>
              </w:rPr>
              <w:t>.</w:t>
            </w:r>
            <w:r w:rsidRPr="00566990">
              <w:rPr>
                <w:szCs w:val="24"/>
                <w:lang w:val="ro-RO"/>
              </w:rPr>
              <w:t>2 se aplică semnal de la o sursă de c.a. (VAC, amplitudinea 0.1V) şi se efectuează o analiză de c.a. (AC Sweep/Noise: Start Frequency=1, End Frequency=1Meg, Points/Decade=11).</w:t>
            </w:r>
          </w:p>
          <w:p w14:paraId="1B4CEC18" w14:textId="331D7EFA" w:rsidR="00793028" w:rsidRPr="00566990" w:rsidRDefault="00793028" w:rsidP="00793028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 xml:space="preserve">Se determină </w:t>
            </w:r>
            <w:r w:rsidRPr="00566990">
              <w:rPr>
                <w:szCs w:val="24"/>
                <w:u w:val="single"/>
                <w:lang w:val="ro-RO"/>
              </w:rPr>
              <w:t>răspunsul în frecven</w:t>
            </w:r>
            <w:r w:rsidR="00E376C6" w:rsidRPr="00566990">
              <w:rPr>
                <w:szCs w:val="24"/>
                <w:u w:val="single"/>
                <w:lang w:val="ro-RO"/>
              </w:rPr>
              <w:t>ț</w:t>
            </w:r>
            <w:r w:rsidRPr="00566990">
              <w:rPr>
                <w:szCs w:val="24"/>
                <w:u w:val="single"/>
                <w:lang w:val="ro-RO"/>
              </w:rPr>
              <w:t>ă</w:t>
            </w:r>
            <w:r w:rsidRPr="00566990">
              <w:rPr>
                <w:szCs w:val="24"/>
                <w:lang w:val="ro-RO"/>
              </w:rPr>
              <w:t>. Se reprezintă grafic DB(V(U</w:t>
            </w:r>
            <w:r w:rsidR="006F1170">
              <w:rPr>
                <w:szCs w:val="24"/>
                <w:lang w:val="ro-RO"/>
              </w:rPr>
              <w:t>ies</w:t>
            </w:r>
            <w:r w:rsidRPr="00566990">
              <w:rPr>
                <w:szCs w:val="24"/>
                <w:lang w:val="ro-RO"/>
              </w:rPr>
              <w:t>mix)) - DB(V(Uin))</w:t>
            </w:r>
          </w:p>
          <w:p w14:paraId="710A19E0" w14:textId="77777777" w:rsidR="00793028" w:rsidRPr="00566990" w:rsidRDefault="00793028" w:rsidP="00793028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>Se aduc</w:t>
            </w:r>
            <w:r w:rsidR="006E1864" w:rsidRPr="00566990">
              <w:rPr>
                <w:szCs w:val="24"/>
                <w:lang w:val="ro-RO"/>
              </w:rPr>
              <w:t>e</w:t>
            </w:r>
            <w:r w:rsidRPr="00566990">
              <w:rPr>
                <w:szCs w:val="24"/>
                <w:lang w:val="ro-RO"/>
              </w:rPr>
              <w:t xml:space="preserve"> în document caracteristic</w:t>
            </w:r>
            <w:r w:rsidR="006E1864" w:rsidRPr="00566990">
              <w:rPr>
                <w:szCs w:val="24"/>
                <w:lang w:val="ro-RO"/>
              </w:rPr>
              <w:t>a</w:t>
            </w:r>
            <w:r w:rsidRPr="00566990">
              <w:rPr>
                <w:szCs w:val="24"/>
                <w:lang w:val="ro-RO"/>
              </w:rPr>
              <w:t xml:space="preserve"> de frecven</w:t>
            </w:r>
            <w:r w:rsidR="00E376C6" w:rsidRPr="00566990">
              <w:rPr>
                <w:szCs w:val="24"/>
                <w:lang w:val="ro-RO"/>
              </w:rPr>
              <w:t>ț</w:t>
            </w:r>
            <w:r w:rsidRPr="00566990">
              <w:rPr>
                <w:szCs w:val="24"/>
                <w:lang w:val="ro-RO"/>
              </w:rPr>
              <w:t>ă ob</w:t>
            </w:r>
            <w:r w:rsidR="00E376C6" w:rsidRPr="00566990">
              <w:rPr>
                <w:szCs w:val="24"/>
                <w:lang w:val="ro-RO"/>
              </w:rPr>
              <w:t>ț</w:t>
            </w:r>
            <w:r w:rsidRPr="00566990">
              <w:rPr>
                <w:szCs w:val="24"/>
                <w:lang w:val="ro-RO"/>
              </w:rPr>
              <w:t>inut</w:t>
            </w:r>
            <w:r w:rsidR="006E1864" w:rsidRPr="00566990">
              <w:rPr>
                <w:szCs w:val="24"/>
                <w:lang w:val="ro-RO"/>
              </w:rPr>
              <w:t>ă</w:t>
            </w:r>
            <w:r w:rsidRPr="00566990">
              <w:rPr>
                <w:szCs w:val="24"/>
                <w:lang w:val="ro-RO"/>
              </w:rPr>
              <w:t>.</w:t>
            </w:r>
          </w:p>
          <w:p w14:paraId="2B8F9951" w14:textId="77777777" w:rsidR="006E1864" w:rsidRPr="00566990" w:rsidRDefault="00793028" w:rsidP="00793028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>Se activează cursorul, se determină frecven</w:t>
            </w:r>
            <w:r w:rsidR="00E376C6" w:rsidRPr="00566990">
              <w:rPr>
                <w:szCs w:val="24"/>
                <w:lang w:val="ro-RO"/>
              </w:rPr>
              <w:t>ț</w:t>
            </w:r>
            <w:r w:rsidRPr="00566990">
              <w:rPr>
                <w:szCs w:val="24"/>
                <w:lang w:val="ro-RO"/>
              </w:rPr>
              <w:t xml:space="preserve">a limită superioară </w:t>
            </w:r>
            <w:r w:rsidR="006E1864" w:rsidRPr="00566990">
              <w:rPr>
                <w:szCs w:val="24"/>
                <w:lang w:val="ro-RO"/>
              </w:rPr>
              <w:t>din</w:t>
            </w:r>
            <w:r w:rsidRPr="00566990">
              <w:rPr>
                <w:szCs w:val="24"/>
                <w:lang w:val="ro-RO"/>
              </w:rPr>
              <w:t xml:space="preserve"> fereastra Probe Cursor</w:t>
            </w:r>
          </w:p>
          <w:p w14:paraId="3EF9847A" w14:textId="77777777" w:rsidR="00793028" w:rsidRPr="00566990" w:rsidRDefault="006E1864" w:rsidP="00793028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 xml:space="preserve">Se </w:t>
            </w:r>
            <w:r w:rsidR="00793028" w:rsidRPr="00566990">
              <w:rPr>
                <w:szCs w:val="24"/>
                <w:lang w:val="ro-RO"/>
              </w:rPr>
              <w:t xml:space="preserve">aduce </w:t>
            </w:r>
            <w:r w:rsidRPr="00566990">
              <w:rPr>
                <w:szCs w:val="24"/>
                <w:lang w:val="ro-RO"/>
              </w:rPr>
              <w:t xml:space="preserve">fereastra Probe Cursor </w:t>
            </w:r>
            <w:r w:rsidR="00793028" w:rsidRPr="00566990">
              <w:rPr>
                <w:szCs w:val="24"/>
                <w:lang w:val="ro-RO"/>
              </w:rPr>
              <w:t>în document.</w:t>
            </w:r>
          </w:p>
          <w:p w14:paraId="055C242D" w14:textId="77777777" w:rsidR="00793028" w:rsidRPr="00566990" w:rsidRDefault="00793028" w:rsidP="00C63351">
            <w:pPr>
              <w:jc w:val="both"/>
              <w:rPr>
                <w:szCs w:val="24"/>
                <w:lang w:val="fr-FR"/>
              </w:rPr>
            </w:pPr>
          </w:p>
        </w:tc>
      </w:tr>
    </w:tbl>
    <w:p w14:paraId="6A84919E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p w14:paraId="706E0D58" w14:textId="4D37B418" w:rsidR="00874DD7" w:rsidRDefault="00874DD7" w:rsidP="00793028">
      <w:pPr>
        <w:jc w:val="both"/>
        <w:rPr>
          <w:szCs w:val="24"/>
          <w:lang w:val="fr-FR"/>
        </w:rPr>
      </w:pPr>
      <w:r>
        <w:rPr>
          <w:szCs w:val="24"/>
          <w:lang w:val="fr-FR"/>
        </w:rPr>
        <w:t>Raspunsul in frecventa</w:t>
      </w:r>
    </w:p>
    <w:p w14:paraId="6D04D26F" w14:textId="13A897EC" w:rsidR="00874DD7" w:rsidRDefault="00874DD7" w:rsidP="00793028">
      <w:pPr>
        <w:jc w:val="both"/>
        <w:rPr>
          <w:szCs w:val="24"/>
          <w:lang w:val="fr-FR"/>
        </w:rPr>
      </w:pPr>
      <w:r w:rsidRPr="00874DD7">
        <w:rPr>
          <w:noProof/>
          <w:szCs w:val="24"/>
          <w:lang w:val="fr-FR"/>
        </w:rPr>
        <w:drawing>
          <wp:inline distT="0" distB="0" distL="0" distR="0" wp14:anchorId="155FC931" wp14:editId="3099B459">
            <wp:extent cx="6120765" cy="2284730"/>
            <wp:effectExtent l="0" t="0" r="0" b="127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E731" w14:textId="5AE56127" w:rsidR="00874DD7" w:rsidRDefault="00874DD7" w:rsidP="00793028">
      <w:pPr>
        <w:jc w:val="both"/>
        <w:rPr>
          <w:szCs w:val="24"/>
          <w:lang w:val="fr-FR"/>
        </w:rPr>
      </w:pPr>
      <w:r>
        <w:rPr>
          <w:szCs w:val="24"/>
          <w:lang w:val="fr-FR"/>
        </w:rPr>
        <w:t>Fereastra Probe Cursor</w:t>
      </w:r>
    </w:p>
    <w:p w14:paraId="2CCD0929" w14:textId="787CAABD" w:rsidR="008556EF" w:rsidRPr="00566990" w:rsidRDefault="008556EF" w:rsidP="00793028">
      <w:pPr>
        <w:jc w:val="both"/>
        <w:rPr>
          <w:szCs w:val="24"/>
          <w:lang w:val="fr-FR"/>
        </w:rPr>
      </w:pPr>
      <w:r w:rsidRPr="008556EF">
        <w:rPr>
          <w:szCs w:val="24"/>
          <w:lang w:val="fr-FR"/>
        </w:rPr>
        <w:drawing>
          <wp:inline distT="0" distB="0" distL="0" distR="0" wp14:anchorId="61AF1C47" wp14:editId="2A952C10">
            <wp:extent cx="6120765" cy="1308735"/>
            <wp:effectExtent l="0" t="0" r="0" b="5715"/>
            <wp:docPr id="3" name="Imagine 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masă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EF" w:rsidRPr="00566990" w:rsidSect="005E68FA">
      <w:headerReference w:type="default" r:id="rId12"/>
      <w:footerReference w:type="even" r:id="rId13"/>
      <w:footerReference w:type="default" r:id="rId14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833A" w14:textId="77777777" w:rsidR="00CF3E84" w:rsidRDefault="00CF3E84">
      <w:r>
        <w:separator/>
      </w:r>
    </w:p>
  </w:endnote>
  <w:endnote w:type="continuationSeparator" w:id="0">
    <w:p w14:paraId="5040F14C" w14:textId="77777777" w:rsidR="00CF3E84" w:rsidRDefault="00CF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81FF" w14:textId="77777777" w:rsidR="00C222CC" w:rsidRDefault="00C222CC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14:paraId="7A300826" w14:textId="77777777" w:rsidR="00C222CC" w:rsidRDefault="00C222C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34B0" w14:textId="77777777" w:rsidR="00C222CC" w:rsidRPr="00566990" w:rsidRDefault="00C222CC" w:rsidP="00070E15">
    <w:pPr>
      <w:pStyle w:val="Subsol"/>
      <w:pBdr>
        <w:top w:val="single" w:sz="4" w:space="1" w:color="auto"/>
      </w:pBdr>
      <w:jc w:val="right"/>
      <w:rPr>
        <w:sz w:val="20"/>
        <w:szCs w:val="24"/>
      </w:rPr>
    </w:pPr>
    <w:r w:rsidRPr="00566990">
      <w:rPr>
        <w:sz w:val="20"/>
        <w:szCs w:val="24"/>
      </w:rPr>
      <w:t xml:space="preserve">Page </w:t>
    </w:r>
    <w:r w:rsidRPr="00566990">
      <w:rPr>
        <w:b/>
        <w:bCs/>
        <w:sz w:val="20"/>
        <w:szCs w:val="32"/>
      </w:rPr>
      <w:fldChar w:fldCharType="begin"/>
    </w:r>
    <w:r w:rsidRPr="00566990">
      <w:rPr>
        <w:b/>
        <w:bCs/>
        <w:sz w:val="20"/>
        <w:szCs w:val="24"/>
      </w:rPr>
      <w:instrText xml:space="preserve"> PAGE </w:instrText>
    </w:r>
    <w:r w:rsidRPr="00566990">
      <w:rPr>
        <w:b/>
        <w:bCs/>
        <w:sz w:val="20"/>
        <w:szCs w:val="32"/>
      </w:rPr>
      <w:fldChar w:fldCharType="separate"/>
    </w:r>
    <w:r w:rsidRPr="00566990">
      <w:rPr>
        <w:b/>
        <w:bCs/>
        <w:noProof/>
        <w:sz w:val="20"/>
        <w:szCs w:val="24"/>
      </w:rPr>
      <w:t>2</w:t>
    </w:r>
    <w:r w:rsidRPr="00566990">
      <w:rPr>
        <w:b/>
        <w:bCs/>
        <w:sz w:val="20"/>
        <w:szCs w:val="32"/>
      </w:rPr>
      <w:fldChar w:fldCharType="end"/>
    </w:r>
    <w:r w:rsidRPr="00566990">
      <w:rPr>
        <w:sz w:val="20"/>
        <w:szCs w:val="24"/>
      </w:rPr>
      <w:t xml:space="preserve"> of </w:t>
    </w:r>
    <w:r w:rsidRPr="00566990">
      <w:rPr>
        <w:b/>
        <w:bCs/>
        <w:sz w:val="20"/>
        <w:szCs w:val="32"/>
      </w:rPr>
      <w:fldChar w:fldCharType="begin"/>
    </w:r>
    <w:r w:rsidRPr="00566990">
      <w:rPr>
        <w:b/>
        <w:bCs/>
        <w:sz w:val="20"/>
        <w:szCs w:val="24"/>
      </w:rPr>
      <w:instrText xml:space="preserve"> NUMPAGES  </w:instrText>
    </w:r>
    <w:r w:rsidRPr="00566990">
      <w:rPr>
        <w:b/>
        <w:bCs/>
        <w:sz w:val="20"/>
        <w:szCs w:val="32"/>
      </w:rPr>
      <w:fldChar w:fldCharType="separate"/>
    </w:r>
    <w:r w:rsidRPr="00566990">
      <w:rPr>
        <w:b/>
        <w:bCs/>
        <w:noProof/>
        <w:sz w:val="20"/>
        <w:szCs w:val="24"/>
      </w:rPr>
      <w:t>2</w:t>
    </w:r>
    <w:r w:rsidRPr="00566990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DE83" w14:textId="77777777" w:rsidR="00CF3E84" w:rsidRDefault="00CF3E84">
      <w:r>
        <w:separator/>
      </w:r>
    </w:p>
  </w:footnote>
  <w:footnote w:type="continuationSeparator" w:id="0">
    <w:p w14:paraId="29BB51C4" w14:textId="77777777" w:rsidR="00CF3E84" w:rsidRDefault="00CF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DB3BE" w14:textId="1F364572" w:rsidR="00C222CC" w:rsidRPr="00566990" w:rsidRDefault="00826193" w:rsidP="00826193">
    <w:pPr>
      <w:pStyle w:val="Antet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i/>
        <w:iCs/>
        <w:sz w:val="20"/>
        <w:szCs w:val="24"/>
        <w:lang w:val="ro-RO"/>
      </w:rPr>
    </w:pPr>
    <w:r>
      <w:rPr>
        <w:i/>
        <w:iCs/>
        <w:sz w:val="20"/>
        <w:szCs w:val="24"/>
        <w:lang w:val="ro-RO"/>
      </w:rPr>
      <w:t>Proiect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C69E32E4"/>
    <w:lvl w:ilvl="0">
      <w:start w:val="4"/>
      <w:numFmt w:val="decimal"/>
      <w:pStyle w:val="Titlu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8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469714200">
    <w:abstractNumId w:val="37"/>
  </w:num>
  <w:num w:numId="2" w16cid:durableId="1513493495">
    <w:abstractNumId w:val="13"/>
  </w:num>
  <w:num w:numId="3" w16cid:durableId="870191600">
    <w:abstractNumId w:val="7"/>
  </w:num>
  <w:num w:numId="4" w16cid:durableId="1598948428">
    <w:abstractNumId w:val="41"/>
  </w:num>
  <w:num w:numId="5" w16cid:durableId="208997314">
    <w:abstractNumId w:val="5"/>
  </w:num>
  <w:num w:numId="6" w16cid:durableId="1751460399">
    <w:abstractNumId w:val="32"/>
  </w:num>
  <w:num w:numId="7" w16cid:durableId="1735659082">
    <w:abstractNumId w:val="12"/>
  </w:num>
  <w:num w:numId="8" w16cid:durableId="1211963606">
    <w:abstractNumId w:val="31"/>
  </w:num>
  <w:num w:numId="9" w16cid:durableId="756638055">
    <w:abstractNumId w:val="4"/>
  </w:num>
  <w:num w:numId="10" w16cid:durableId="1955163035">
    <w:abstractNumId w:val="29"/>
  </w:num>
  <w:num w:numId="11" w16cid:durableId="1574506684">
    <w:abstractNumId w:val="28"/>
  </w:num>
  <w:num w:numId="12" w16cid:durableId="243994813">
    <w:abstractNumId w:val="43"/>
  </w:num>
  <w:num w:numId="13" w16cid:durableId="592713628">
    <w:abstractNumId w:val="15"/>
  </w:num>
  <w:num w:numId="14" w16cid:durableId="1059016934">
    <w:abstractNumId w:val="18"/>
  </w:num>
  <w:num w:numId="15" w16cid:durableId="1584945423">
    <w:abstractNumId w:val="23"/>
  </w:num>
  <w:num w:numId="16" w16cid:durableId="56512818">
    <w:abstractNumId w:val="20"/>
  </w:num>
  <w:num w:numId="17" w16cid:durableId="1548100824">
    <w:abstractNumId w:val="25"/>
  </w:num>
  <w:num w:numId="18" w16cid:durableId="1433474178">
    <w:abstractNumId w:val="24"/>
  </w:num>
  <w:num w:numId="19" w16cid:durableId="1946301012">
    <w:abstractNumId w:val="9"/>
  </w:num>
  <w:num w:numId="20" w16cid:durableId="15544348">
    <w:abstractNumId w:val="36"/>
  </w:num>
  <w:num w:numId="21" w16cid:durableId="1956671935">
    <w:abstractNumId w:val="42"/>
  </w:num>
  <w:num w:numId="22" w16cid:durableId="87848686">
    <w:abstractNumId w:val="33"/>
  </w:num>
  <w:num w:numId="23" w16cid:durableId="731079505">
    <w:abstractNumId w:val="38"/>
  </w:num>
  <w:num w:numId="24" w16cid:durableId="1895775018">
    <w:abstractNumId w:val="3"/>
  </w:num>
  <w:num w:numId="25" w16cid:durableId="541525336">
    <w:abstractNumId w:val="39"/>
  </w:num>
  <w:num w:numId="26" w16cid:durableId="556236488">
    <w:abstractNumId w:val="14"/>
  </w:num>
  <w:num w:numId="27" w16cid:durableId="1397435682">
    <w:abstractNumId w:val="1"/>
  </w:num>
  <w:num w:numId="28" w16cid:durableId="1279802153">
    <w:abstractNumId w:val="27"/>
  </w:num>
  <w:num w:numId="29" w16cid:durableId="1457524721">
    <w:abstractNumId w:val="35"/>
  </w:num>
  <w:num w:numId="30" w16cid:durableId="1812676883">
    <w:abstractNumId w:val="11"/>
  </w:num>
  <w:num w:numId="31" w16cid:durableId="1606881169">
    <w:abstractNumId w:val="0"/>
  </w:num>
  <w:num w:numId="32" w16cid:durableId="1204514545">
    <w:abstractNumId w:val="21"/>
  </w:num>
  <w:num w:numId="33" w16cid:durableId="347680242">
    <w:abstractNumId w:val="34"/>
  </w:num>
  <w:num w:numId="34" w16cid:durableId="556549732">
    <w:abstractNumId w:val="17"/>
  </w:num>
  <w:num w:numId="35" w16cid:durableId="1463844357">
    <w:abstractNumId w:val="2"/>
  </w:num>
  <w:num w:numId="36" w16cid:durableId="1706447955">
    <w:abstractNumId w:val="22"/>
  </w:num>
  <w:num w:numId="37" w16cid:durableId="2124836612">
    <w:abstractNumId w:val="26"/>
  </w:num>
  <w:num w:numId="38" w16cid:durableId="3911999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94352214">
    <w:abstractNumId w:val="7"/>
  </w:num>
  <w:num w:numId="40" w16cid:durableId="1746226717">
    <w:abstractNumId w:val="40"/>
  </w:num>
  <w:num w:numId="41" w16cid:durableId="1469320623">
    <w:abstractNumId w:val="10"/>
  </w:num>
  <w:num w:numId="42" w16cid:durableId="2071152616">
    <w:abstractNumId w:val="6"/>
  </w:num>
  <w:num w:numId="43" w16cid:durableId="1909144030">
    <w:abstractNumId w:val="30"/>
  </w:num>
  <w:num w:numId="44" w16cid:durableId="1143812249">
    <w:abstractNumId w:val="8"/>
  </w:num>
  <w:num w:numId="45" w16cid:durableId="2123569594">
    <w:abstractNumId w:val="16"/>
  </w:num>
  <w:num w:numId="46" w16cid:durableId="808398988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A4322"/>
    <w:rsid w:val="000C187D"/>
    <w:rsid w:val="000C228A"/>
    <w:rsid w:val="000C3843"/>
    <w:rsid w:val="000C5A2E"/>
    <w:rsid w:val="000C7C83"/>
    <w:rsid w:val="000D5B6F"/>
    <w:rsid w:val="000E263F"/>
    <w:rsid w:val="000E598D"/>
    <w:rsid w:val="000F5164"/>
    <w:rsid w:val="00100080"/>
    <w:rsid w:val="001041C1"/>
    <w:rsid w:val="001101F2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812F0"/>
    <w:rsid w:val="00184874"/>
    <w:rsid w:val="001908E1"/>
    <w:rsid w:val="00190D44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45C98"/>
    <w:rsid w:val="0025269C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2FF"/>
    <w:rsid w:val="003E1504"/>
    <w:rsid w:val="003E157E"/>
    <w:rsid w:val="003E4A05"/>
    <w:rsid w:val="003E7D00"/>
    <w:rsid w:val="003F2DF5"/>
    <w:rsid w:val="003F3D7B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51EFA"/>
    <w:rsid w:val="00452104"/>
    <w:rsid w:val="00466D75"/>
    <w:rsid w:val="0047434A"/>
    <w:rsid w:val="004744BE"/>
    <w:rsid w:val="0048198E"/>
    <w:rsid w:val="00484A2A"/>
    <w:rsid w:val="00484DDD"/>
    <w:rsid w:val="0048622B"/>
    <w:rsid w:val="004A1682"/>
    <w:rsid w:val="004B08C3"/>
    <w:rsid w:val="004B0EC1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66990"/>
    <w:rsid w:val="00570DFE"/>
    <w:rsid w:val="005915E2"/>
    <w:rsid w:val="005A0917"/>
    <w:rsid w:val="005A5675"/>
    <w:rsid w:val="005B05FB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0632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82A88"/>
    <w:rsid w:val="00683AB2"/>
    <w:rsid w:val="00683DBB"/>
    <w:rsid w:val="0068626D"/>
    <w:rsid w:val="00692702"/>
    <w:rsid w:val="006A3213"/>
    <w:rsid w:val="006B5E31"/>
    <w:rsid w:val="006C17DF"/>
    <w:rsid w:val="006C7F26"/>
    <w:rsid w:val="006D074C"/>
    <w:rsid w:val="006D690E"/>
    <w:rsid w:val="006E0F5A"/>
    <w:rsid w:val="006E1864"/>
    <w:rsid w:val="006F1170"/>
    <w:rsid w:val="006F4236"/>
    <w:rsid w:val="006F512F"/>
    <w:rsid w:val="007075AA"/>
    <w:rsid w:val="00721B45"/>
    <w:rsid w:val="0072441D"/>
    <w:rsid w:val="00727DD4"/>
    <w:rsid w:val="0073367C"/>
    <w:rsid w:val="00740D75"/>
    <w:rsid w:val="007714FB"/>
    <w:rsid w:val="007743C2"/>
    <w:rsid w:val="007744FC"/>
    <w:rsid w:val="00784D3C"/>
    <w:rsid w:val="00790A50"/>
    <w:rsid w:val="00793028"/>
    <w:rsid w:val="007969BC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80394F"/>
    <w:rsid w:val="00814E01"/>
    <w:rsid w:val="00826193"/>
    <w:rsid w:val="008556EF"/>
    <w:rsid w:val="008557C5"/>
    <w:rsid w:val="00856E73"/>
    <w:rsid w:val="00862635"/>
    <w:rsid w:val="00863590"/>
    <w:rsid w:val="008701EE"/>
    <w:rsid w:val="00874DD7"/>
    <w:rsid w:val="0087578A"/>
    <w:rsid w:val="00877502"/>
    <w:rsid w:val="0088079A"/>
    <w:rsid w:val="00882F14"/>
    <w:rsid w:val="008835B1"/>
    <w:rsid w:val="0089068C"/>
    <w:rsid w:val="00895499"/>
    <w:rsid w:val="00897227"/>
    <w:rsid w:val="008A5605"/>
    <w:rsid w:val="008B0512"/>
    <w:rsid w:val="008B1746"/>
    <w:rsid w:val="008B18F7"/>
    <w:rsid w:val="008B3BBC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70C9C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539"/>
    <w:rsid w:val="00AD2B2D"/>
    <w:rsid w:val="00AD40E7"/>
    <w:rsid w:val="00AD5FDE"/>
    <w:rsid w:val="00AE3D23"/>
    <w:rsid w:val="00AE72C7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D42E7"/>
    <w:rsid w:val="00BD6AA7"/>
    <w:rsid w:val="00BE2324"/>
    <w:rsid w:val="00BE5B1F"/>
    <w:rsid w:val="00BE69A4"/>
    <w:rsid w:val="00BF22A2"/>
    <w:rsid w:val="00BF2EF5"/>
    <w:rsid w:val="00BF32F2"/>
    <w:rsid w:val="00C1245A"/>
    <w:rsid w:val="00C13F1A"/>
    <w:rsid w:val="00C222CC"/>
    <w:rsid w:val="00C244B6"/>
    <w:rsid w:val="00C35C6C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B5D6F"/>
    <w:rsid w:val="00CB7E5E"/>
    <w:rsid w:val="00CC09DD"/>
    <w:rsid w:val="00CC6903"/>
    <w:rsid w:val="00CC7215"/>
    <w:rsid w:val="00CD05E7"/>
    <w:rsid w:val="00CF2D42"/>
    <w:rsid w:val="00CF34B4"/>
    <w:rsid w:val="00CF39EE"/>
    <w:rsid w:val="00CF3E84"/>
    <w:rsid w:val="00D05A23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3982"/>
    <w:rsid w:val="00DB5C4A"/>
    <w:rsid w:val="00DC165E"/>
    <w:rsid w:val="00DC6743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2D9D"/>
    <w:rsid w:val="00E542EF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39F3"/>
    <w:rsid w:val="00EC4E38"/>
    <w:rsid w:val="00ED41CA"/>
    <w:rsid w:val="00ED5A91"/>
    <w:rsid w:val="00EE54C7"/>
    <w:rsid w:val="00EF3737"/>
    <w:rsid w:val="00F20A2C"/>
    <w:rsid w:val="00F23586"/>
    <w:rsid w:val="00F26B27"/>
    <w:rsid w:val="00F326CF"/>
    <w:rsid w:val="00F36050"/>
    <w:rsid w:val="00F41917"/>
    <w:rsid w:val="00F45089"/>
    <w:rsid w:val="00F503C6"/>
    <w:rsid w:val="00F50A59"/>
    <w:rsid w:val="00F57000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4FB9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8AA6D"/>
  <w15:chartTrackingRefBased/>
  <w15:docId w15:val="{457223EF-E00E-4CBB-80D3-3467498A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 w:eastAsia="en-US"/>
    </w:rPr>
  </w:style>
  <w:style w:type="paragraph" w:styleId="Titlu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Titlu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Titlu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Titlu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545DE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link w:val="SubsolCaracter"/>
    <w:uiPriority w:val="99"/>
    <w:rsid w:val="00545DEA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545DEA"/>
  </w:style>
  <w:style w:type="paragraph" w:styleId="Indentcorptext">
    <w:name w:val="Body Text Indent"/>
    <w:basedOn w:val="Normal"/>
    <w:rsid w:val="00545DEA"/>
    <w:pPr>
      <w:ind w:firstLine="709"/>
      <w:jc w:val="both"/>
    </w:pPr>
  </w:style>
  <w:style w:type="paragraph" w:styleId="Indentcorptext2">
    <w:name w:val="Body Text Indent 2"/>
    <w:basedOn w:val="Normal"/>
    <w:rsid w:val="00545DEA"/>
    <w:pPr>
      <w:ind w:firstLine="720"/>
      <w:jc w:val="both"/>
    </w:pPr>
  </w:style>
  <w:style w:type="paragraph" w:styleId="Corp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u">
    <w:name w:val="Title"/>
    <w:basedOn w:val="Normal"/>
    <w:qFormat/>
    <w:rsid w:val="00545DEA"/>
    <w:pPr>
      <w:jc w:val="center"/>
    </w:pPr>
    <w:rPr>
      <w:b/>
    </w:rPr>
  </w:style>
  <w:style w:type="paragraph" w:styleId="Indentcorptext3">
    <w:name w:val="Body Text Indent 3"/>
    <w:basedOn w:val="Normal"/>
    <w:rsid w:val="00545DEA"/>
    <w:pPr>
      <w:ind w:firstLine="720"/>
    </w:pPr>
  </w:style>
  <w:style w:type="paragraph" w:styleId="Corptext2">
    <w:name w:val="Body Text 2"/>
    <w:basedOn w:val="Normal"/>
    <w:rsid w:val="00545DEA"/>
    <w:pPr>
      <w:jc w:val="both"/>
    </w:pPr>
  </w:style>
  <w:style w:type="paragraph" w:styleId="Cuprins1">
    <w:name w:val="toc 1"/>
    <w:basedOn w:val="Normal"/>
    <w:next w:val="Normal"/>
    <w:autoRedefine/>
    <w:uiPriority w:val="39"/>
    <w:rsid w:val="00545DEA"/>
  </w:style>
  <w:style w:type="paragraph" w:styleId="Cuprins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Cuprins4">
    <w:name w:val="toc 4"/>
    <w:basedOn w:val="Normal"/>
    <w:next w:val="Normal"/>
    <w:autoRedefine/>
    <w:semiHidden/>
    <w:rsid w:val="00545DEA"/>
    <w:pPr>
      <w:ind w:left="720"/>
    </w:pPr>
  </w:style>
  <w:style w:type="paragraph" w:styleId="Cuprins5">
    <w:name w:val="toc 5"/>
    <w:basedOn w:val="Normal"/>
    <w:next w:val="Normal"/>
    <w:autoRedefine/>
    <w:semiHidden/>
    <w:rsid w:val="00545DEA"/>
    <w:pPr>
      <w:ind w:left="960"/>
    </w:pPr>
  </w:style>
  <w:style w:type="paragraph" w:styleId="Cuprins6">
    <w:name w:val="toc 6"/>
    <w:basedOn w:val="Normal"/>
    <w:next w:val="Normal"/>
    <w:autoRedefine/>
    <w:semiHidden/>
    <w:rsid w:val="00545DEA"/>
    <w:pPr>
      <w:ind w:left="1200"/>
    </w:pPr>
  </w:style>
  <w:style w:type="paragraph" w:styleId="Cuprins7">
    <w:name w:val="toc 7"/>
    <w:basedOn w:val="Normal"/>
    <w:next w:val="Normal"/>
    <w:autoRedefine/>
    <w:semiHidden/>
    <w:rsid w:val="00545DEA"/>
    <w:pPr>
      <w:ind w:left="1440"/>
    </w:pPr>
  </w:style>
  <w:style w:type="paragraph" w:styleId="Cuprins8">
    <w:name w:val="toc 8"/>
    <w:basedOn w:val="Normal"/>
    <w:next w:val="Normal"/>
    <w:autoRedefine/>
    <w:semiHidden/>
    <w:rsid w:val="00545DEA"/>
    <w:pPr>
      <w:ind w:left="1680"/>
    </w:pPr>
  </w:style>
  <w:style w:type="paragraph" w:styleId="Cuprins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elgril">
    <w:name w:val="Table Grid"/>
    <w:basedOn w:val="Tabel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92341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rsid w:val="00923415"/>
    <w:rPr>
      <w:rFonts w:ascii="Tahoma" w:hAnsi="Tahoma" w:cs="Tahoma"/>
      <w:sz w:val="16"/>
      <w:szCs w:val="16"/>
      <w:lang w:val="en-AU"/>
    </w:rPr>
  </w:style>
  <w:style w:type="paragraph" w:styleId="Titlucuprins">
    <w:name w:val="TOC Heading"/>
    <w:basedOn w:val="Titlu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f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MeniuneNerezolvat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SubsolCaracter">
    <w:name w:val="Subsol Caracter"/>
    <w:link w:val="Subsol"/>
    <w:uiPriority w:val="99"/>
    <w:rsid w:val="00070E15"/>
    <w:rPr>
      <w:sz w:val="24"/>
      <w:lang w:val="en-AU"/>
    </w:rPr>
  </w:style>
  <w:style w:type="character" w:customStyle="1" w:styleId="AntetCaracter">
    <w:name w:val="Antet Caracter"/>
    <w:link w:val="Antet"/>
    <w:rsid w:val="00F36050"/>
    <w:rPr>
      <w:sz w:val="24"/>
      <w:lang w:val="en-AU" w:eastAsia="en-US"/>
    </w:rPr>
  </w:style>
  <w:style w:type="character" w:styleId="Textsubstituent">
    <w:name w:val="Placeholder Text"/>
    <w:basedOn w:val="Fontdeparagrafimplicit"/>
    <w:uiPriority w:val="99"/>
    <w:semiHidden/>
    <w:rsid w:val="006F1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177D7-D8F0-4716-8BBE-7DA15A43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Povar Luminita</cp:lastModifiedBy>
  <cp:revision>7</cp:revision>
  <cp:lastPrinted>2007-11-28T14:18:00Z</cp:lastPrinted>
  <dcterms:created xsi:type="dcterms:W3CDTF">2020-02-24T17:15:00Z</dcterms:created>
  <dcterms:modified xsi:type="dcterms:W3CDTF">2022-12-07T00:05:00Z</dcterms:modified>
</cp:coreProperties>
</file>