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2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9" w:name="Xc20cd5b2358c935dcca79478583e1d8e67e5ec7"/>
    <w:p>
      <w:pPr>
        <w:pStyle w:val="Heading3"/>
      </w:pPr>
      <w:r>
        <w:t xml:space="preserve">3.4 Interface requirements</w:t>
      </w:r>
    </w:p>
    <w:bookmarkStart w:id="36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p>
      <w:pPr>
        <w:pStyle w:val="BodyText"/>
      </w:pPr>
      <w:r>
        <w:t xml:space="preserve">The screen inventory, wireframes, state coverage, and element-to-requirement traceability are in</w:t>
      </w:r>
      <w:r>
        <w:t xml:space="preserve"> </w:t>
      </w:r>
      <w:hyperlink r:id="rId35">
        <w:r>
          <w:rPr>
            <w:rStyle w:val="Hyperlink"/>
          </w:rPr>
          <w:t xml:space="preserve">NOVA-UI-001</w:t>
        </w:r>
      </w:hyperlink>
      <w:r>
        <w:t xml:space="preserve">.</w:t>
      </w:r>
    </w:p>
    <w:bookmarkEnd w:id="36"/>
    <w:bookmarkStart w:id="37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7"/>
    <w:bookmarkStart w:id="38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8"/>
    <w:bookmarkEnd w:id="39"/>
    <w:bookmarkStart w:id="42" w:name="X5186f755aa9d513905c562c5a506aba4be5b3e2"/>
    <w:p>
      <w:pPr>
        <w:pStyle w:val="Heading3"/>
      </w:pPr>
      <w:r>
        <w:t xml:space="preserve">3.5 System operations</w:t>
      </w:r>
    </w:p>
    <w:bookmarkStart w:id="40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40"/>
    <w:bookmarkStart w:id="41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1"/>
    <w:bookmarkEnd w:id="42"/>
    <w:bookmarkStart w:id="43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3"/>
    <w:bookmarkStart w:id="44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4"/>
    <w:bookmarkStart w:id="45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5"/>
    <w:bookmarkStart w:id="47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6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7"/>
    <w:bookmarkStart w:id="48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8"/>
    <w:bookmarkStart w:id="49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9"/>
    <w:bookmarkStart w:id="50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50"/>
    <w:bookmarkStart w:id="51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1"/>
    <w:bookmarkEnd w:id="52"/>
    <w:bookmarkStart w:id="53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3"/>
    <w:bookmarkStart w:id="54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for generation,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for embedding. Both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, 768 dimensions. Selected 2026-09-08</w:t>
            </w:r>
          </w:p>
        </w:tc>
      </w:tr>
    </w:tbl>
    <w:bookmarkEnd w:id="54"/>
    <w:bookmarkStart w:id="55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baseline. DEP-5 resolved: embedding model and vector dimension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resolved: generation and embedding models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3.4.1 points to NOVA-UI-001</w:t>
            </w:r>
          </w:p>
        </w:tc>
      </w:tr>
    </w:tbl>
    <w:bookmarkEnd w:id="56"/>
    <w:bookmarkEnd w:id="5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2026-09-10T04:44:18Z</dcterms:created>
  <dcterms:modified xsi:type="dcterms:W3CDTF">2026-09-10T04:44:18Z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