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74" w:rsidRPr="00457F50" w:rsidRDefault="003B0252" w:rsidP="0084361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чего зависит восприятие цвета?</w:t>
      </w:r>
    </w:p>
    <w:p w:rsidR="008653F0" w:rsidRPr="008653F0" w:rsidRDefault="008653F0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Восприятие цвета зависит от:</w:t>
      </w:r>
    </w:p>
    <w:p w:rsidR="008653F0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Физических свойств, т.е. электромагнитной энергии;</w:t>
      </w:r>
    </w:p>
    <w:p w:rsidR="008653F0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его взаимодействия с физическими веществами;</w:t>
      </w:r>
    </w:p>
    <w:p w:rsidR="00F82E74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интерполяции зрительной системы человека.</w:t>
      </w:r>
    </w:p>
    <w:p w:rsidR="008653F0" w:rsidRPr="008653F0" w:rsidRDefault="008653F0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принимается:</w:t>
      </w:r>
    </w:p>
    <w:p w:rsidR="00460AC2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непосредственно от источника света</w:t>
      </w:r>
      <w:r w:rsidRPr="008653F0">
        <w:rPr>
          <w:rFonts w:ascii="Times New Roman" w:hAnsi="Times New Roman" w:cs="Times New Roman"/>
          <w:sz w:val="24"/>
          <w:szCs w:val="24"/>
        </w:rPr>
        <w:t>;</w:t>
      </w:r>
    </w:p>
    <w:p w:rsidR="008653F0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при отражении от поверхности объекта</w:t>
      </w:r>
      <w:r w:rsidRPr="008653F0">
        <w:rPr>
          <w:rFonts w:ascii="Times New Roman" w:hAnsi="Times New Roman" w:cs="Times New Roman"/>
          <w:sz w:val="24"/>
          <w:szCs w:val="24"/>
        </w:rPr>
        <w:t>;</w:t>
      </w:r>
    </w:p>
    <w:p w:rsidR="008653F0" w:rsidRPr="00460AC2" w:rsidRDefault="008653F0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преломлении в нем.</w:t>
      </w:r>
    </w:p>
    <w:p w:rsidR="00F82E74" w:rsidRPr="00633787" w:rsidRDefault="003B0252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Назовите основные параметры цвета</w:t>
      </w:r>
    </w:p>
    <w:p w:rsidR="00314664" w:rsidRPr="00314664" w:rsidRDefault="008653F0" w:rsidP="00B44636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параметрами цвета являются </w:t>
      </w:r>
      <w:r w:rsidRPr="008653F0">
        <w:rPr>
          <w:rFonts w:ascii="Times New Roman" w:hAnsi="Times New Roman" w:cs="Times New Roman"/>
          <w:b/>
          <w:sz w:val="24"/>
          <w:szCs w:val="24"/>
        </w:rPr>
        <w:t>тон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53F0">
        <w:rPr>
          <w:rFonts w:ascii="Times New Roman" w:hAnsi="Times New Roman" w:cs="Times New Roman"/>
          <w:b/>
          <w:sz w:val="24"/>
          <w:szCs w:val="24"/>
        </w:rPr>
        <w:t>насыщенность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653F0">
        <w:rPr>
          <w:rFonts w:ascii="Times New Roman" w:hAnsi="Times New Roman" w:cs="Times New Roman"/>
          <w:b/>
          <w:sz w:val="24"/>
          <w:szCs w:val="24"/>
        </w:rPr>
        <w:t>яркость</w:t>
      </w:r>
      <w:r>
        <w:rPr>
          <w:rFonts w:ascii="Times New Roman" w:hAnsi="Times New Roman" w:cs="Times New Roman"/>
          <w:sz w:val="24"/>
          <w:szCs w:val="24"/>
        </w:rPr>
        <w:t>. Тон зависит от длины волны, яркость от интенсивности, насыщенность – от чистоты.</w:t>
      </w:r>
    </w:p>
    <w:p w:rsidR="00F82E74" w:rsidRPr="00BA542F" w:rsidRDefault="003B0252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Дайте описание модели цвета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HSV</w:t>
      </w:r>
    </w:p>
    <w:p w:rsidR="00B3510A" w:rsidRPr="0073519E" w:rsidRDefault="008653F0" w:rsidP="00D5750E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Pr="00D57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HSV</w:t>
      </w:r>
      <w:r w:rsidRPr="00D575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D5750E">
        <w:rPr>
          <w:rFonts w:ascii="Times New Roman" w:hAnsi="Times New Roman" w:cs="Times New Roman"/>
          <w:sz w:val="24"/>
          <w:szCs w:val="24"/>
        </w:rPr>
        <w:t xml:space="preserve"> </w:t>
      </w:r>
      <w:r w:rsidRPr="00D5750E">
        <w:rPr>
          <w:rFonts w:ascii="Times New Roman" w:hAnsi="Times New Roman" w:cs="Times New Roman"/>
          <w:b/>
          <w:sz w:val="24"/>
          <w:szCs w:val="24"/>
          <w:lang w:val="en-US"/>
        </w:rPr>
        <w:t>Hue</w:t>
      </w:r>
      <w:r w:rsidRPr="00D5750E">
        <w:rPr>
          <w:rFonts w:ascii="Times New Roman" w:hAnsi="Times New Roman" w:cs="Times New Roman"/>
          <w:sz w:val="24"/>
          <w:szCs w:val="24"/>
        </w:rPr>
        <w:t xml:space="preserve"> (</w:t>
      </w:r>
      <w:r w:rsidR="00D5750E">
        <w:rPr>
          <w:rFonts w:ascii="Times New Roman" w:hAnsi="Times New Roman" w:cs="Times New Roman"/>
          <w:sz w:val="24"/>
          <w:szCs w:val="24"/>
        </w:rPr>
        <w:t>оттенок</w:t>
      </w:r>
      <w:r w:rsidRPr="00D5750E">
        <w:rPr>
          <w:rFonts w:ascii="Times New Roman" w:hAnsi="Times New Roman" w:cs="Times New Roman"/>
          <w:sz w:val="24"/>
          <w:szCs w:val="24"/>
        </w:rPr>
        <w:t xml:space="preserve">), </w:t>
      </w:r>
      <w:r w:rsidRPr="00D5750E">
        <w:rPr>
          <w:rFonts w:ascii="Times New Roman" w:hAnsi="Times New Roman" w:cs="Times New Roman"/>
          <w:b/>
          <w:sz w:val="24"/>
          <w:szCs w:val="24"/>
          <w:lang w:val="en-US"/>
        </w:rPr>
        <w:t>Saturation</w:t>
      </w:r>
      <w:r w:rsidR="00D5750E" w:rsidRPr="00D5750E">
        <w:rPr>
          <w:rFonts w:ascii="Times New Roman" w:hAnsi="Times New Roman" w:cs="Times New Roman"/>
          <w:sz w:val="24"/>
          <w:szCs w:val="24"/>
        </w:rPr>
        <w:t xml:space="preserve"> (</w:t>
      </w:r>
      <w:r w:rsidR="00D5750E">
        <w:rPr>
          <w:rFonts w:ascii="Times New Roman" w:hAnsi="Times New Roman" w:cs="Times New Roman"/>
          <w:sz w:val="24"/>
          <w:szCs w:val="24"/>
        </w:rPr>
        <w:t>насыщенность</w:t>
      </w:r>
      <w:r w:rsidR="00D5750E" w:rsidRPr="00D5750E">
        <w:rPr>
          <w:rFonts w:ascii="Times New Roman" w:hAnsi="Times New Roman" w:cs="Times New Roman"/>
          <w:sz w:val="24"/>
          <w:szCs w:val="24"/>
        </w:rPr>
        <w:t>)</w:t>
      </w:r>
      <w:r w:rsidRPr="00D5750E">
        <w:rPr>
          <w:rFonts w:ascii="Times New Roman" w:hAnsi="Times New Roman" w:cs="Times New Roman"/>
          <w:sz w:val="24"/>
          <w:szCs w:val="24"/>
        </w:rPr>
        <w:t xml:space="preserve">, </w:t>
      </w:r>
      <w:r w:rsidRPr="00D5750E"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 w:rsidR="00D5750E" w:rsidRPr="00D5750E">
        <w:rPr>
          <w:rFonts w:ascii="Times New Roman" w:hAnsi="Times New Roman" w:cs="Times New Roman"/>
          <w:sz w:val="24"/>
          <w:szCs w:val="24"/>
        </w:rPr>
        <w:t xml:space="preserve"> (</w:t>
      </w:r>
      <w:r w:rsidR="00D5750E">
        <w:rPr>
          <w:rFonts w:ascii="Times New Roman" w:hAnsi="Times New Roman" w:cs="Times New Roman"/>
          <w:sz w:val="24"/>
          <w:szCs w:val="24"/>
        </w:rPr>
        <w:t>яркость</w:t>
      </w:r>
      <w:r w:rsidR="00D5750E" w:rsidRPr="00D5750E">
        <w:rPr>
          <w:rFonts w:ascii="Times New Roman" w:hAnsi="Times New Roman" w:cs="Times New Roman"/>
          <w:sz w:val="24"/>
          <w:szCs w:val="24"/>
        </w:rPr>
        <w:t>)</w:t>
      </w:r>
      <w:r w:rsidR="00D575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E74" w:rsidRPr="00633787" w:rsidRDefault="003B0252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системы смешивания цветов применяются в компьютерной графике? Опишите их особенности</w:t>
      </w:r>
    </w:p>
    <w:p w:rsidR="0073519E" w:rsidRPr="008653F0" w:rsidRDefault="0073519E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смешивания цветов:</w:t>
      </w:r>
    </w:p>
    <w:p w:rsidR="0073519E" w:rsidRDefault="0073519E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>
        <w:rPr>
          <w:rFonts w:ascii="Times New Roman" w:hAnsi="Times New Roman" w:cs="Times New Roman"/>
          <w:sz w:val="24"/>
          <w:szCs w:val="24"/>
        </w:rPr>
        <w:t>, при смешении всех цветов получается белый (аддитивная система)</w:t>
      </w:r>
      <w:r w:rsidRPr="0073519E">
        <w:rPr>
          <w:rFonts w:ascii="Times New Roman" w:hAnsi="Times New Roman" w:cs="Times New Roman"/>
          <w:sz w:val="24"/>
          <w:szCs w:val="24"/>
        </w:rPr>
        <w:t>;</w:t>
      </w:r>
    </w:p>
    <w:p w:rsidR="0073519E" w:rsidRPr="0073519E" w:rsidRDefault="0073519E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519E">
        <w:rPr>
          <w:rFonts w:ascii="Times New Roman" w:hAnsi="Times New Roman" w:cs="Times New Roman"/>
          <w:sz w:val="24"/>
          <w:szCs w:val="24"/>
          <w:lang w:val="en-US"/>
        </w:rPr>
        <w:t>CMY</w:t>
      </w:r>
      <w:r w:rsidRPr="007351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351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голубой,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351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пурпурный,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5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желтый), при смешении всех цветов получается черный (субтрактивная система)</w:t>
      </w:r>
    </w:p>
    <w:p w:rsidR="00BA542F" w:rsidRDefault="0073519E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735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светящихся материалов, например, для мониторов.</w:t>
      </w:r>
    </w:p>
    <w:p w:rsidR="00E601E8" w:rsidRDefault="0073519E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CMY</w:t>
      </w:r>
      <w:r w:rsidRPr="00735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отражающих поверхностей.</w:t>
      </w:r>
    </w:p>
    <w:p w:rsidR="0073519E" w:rsidRPr="0073519E" w:rsidRDefault="00E601E8" w:rsidP="00E60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2E74" w:rsidRPr="00BA542F" w:rsidRDefault="003B0252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каких режимах может храниться информация для пикселя?</w:t>
      </w:r>
    </w:p>
    <w:p w:rsidR="00E601E8" w:rsidRPr="008653F0" w:rsidRDefault="00E601E8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Цветовая информация для каждого пикселя может храниться в:</w:t>
      </w:r>
    </w:p>
    <w:p w:rsidR="00E601E8" w:rsidRDefault="00E601E8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RGBA</w:t>
      </w:r>
      <w:r>
        <w:rPr>
          <w:rFonts w:ascii="Times New Roman" w:hAnsi="Times New Roman" w:cs="Times New Roman"/>
          <w:sz w:val="24"/>
          <w:szCs w:val="24"/>
        </w:rPr>
        <w:t xml:space="preserve">-режиме, при котором для каждого пикселя хранятся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01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01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601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и, возможно,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01E8">
        <w:rPr>
          <w:rFonts w:ascii="Times New Roman" w:hAnsi="Times New Roman" w:cs="Times New Roman"/>
          <w:sz w:val="24"/>
          <w:szCs w:val="24"/>
        </w:rPr>
        <w:t>;</w:t>
      </w:r>
    </w:p>
    <w:p w:rsidR="00E601E8" w:rsidRPr="00305A44" w:rsidRDefault="00E601E8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режиме цветов</w:t>
      </w:r>
      <w:r w:rsidR="00305A44">
        <w:rPr>
          <w:rFonts w:ascii="Times New Roman" w:hAnsi="Times New Roman" w:cs="Times New Roman"/>
          <w:sz w:val="24"/>
          <w:szCs w:val="24"/>
        </w:rPr>
        <w:t xml:space="preserve">ых индексов. В этом случае для каждого пикселя хранится всего одно число, называемое цветовым индексом или индексом в палитре. Каждый цветовой индекс идентифицирует одно вхождение в таблицу, содержащую в каждом элементе набор из одной </w:t>
      </w:r>
      <w:r w:rsidR="00305A4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05A44" w:rsidRPr="00305A44">
        <w:rPr>
          <w:rFonts w:ascii="Times New Roman" w:hAnsi="Times New Roman" w:cs="Times New Roman"/>
          <w:sz w:val="24"/>
          <w:szCs w:val="24"/>
        </w:rPr>
        <w:t xml:space="preserve">, </w:t>
      </w:r>
      <w:r w:rsidR="00305A44">
        <w:rPr>
          <w:rFonts w:ascii="Times New Roman" w:hAnsi="Times New Roman" w:cs="Times New Roman"/>
          <w:sz w:val="24"/>
          <w:szCs w:val="24"/>
        </w:rPr>
        <w:t xml:space="preserve">одной </w:t>
      </w:r>
      <w:r w:rsidR="00305A4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05A44" w:rsidRPr="00305A44">
        <w:rPr>
          <w:rFonts w:ascii="Times New Roman" w:hAnsi="Times New Roman" w:cs="Times New Roman"/>
          <w:sz w:val="24"/>
          <w:szCs w:val="24"/>
        </w:rPr>
        <w:t xml:space="preserve"> </w:t>
      </w:r>
      <w:r w:rsidR="00305A44">
        <w:rPr>
          <w:rFonts w:ascii="Times New Roman" w:hAnsi="Times New Roman" w:cs="Times New Roman"/>
          <w:sz w:val="24"/>
          <w:szCs w:val="24"/>
        </w:rPr>
        <w:t xml:space="preserve">и одной </w:t>
      </w:r>
      <w:r w:rsidR="00305A4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05A44" w:rsidRPr="00305A44">
        <w:rPr>
          <w:rFonts w:ascii="Times New Roman" w:hAnsi="Times New Roman" w:cs="Times New Roman"/>
          <w:sz w:val="24"/>
          <w:szCs w:val="24"/>
        </w:rPr>
        <w:t xml:space="preserve"> </w:t>
      </w:r>
      <w:r w:rsidR="00305A44">
        <w:rPr>
          <w:rFonts w:ascii="Times New Roman" w:hAnsi="Times New Roman" w:cs="Times New Roman"/>
          <w:sz w:val="24"/>
          <w:szCs w:val="24"/>
        </w:rPr>
        <w:t>– величины. Такая таблица называется цветовой таблицей (или цветовой картой, или просто палитрой).</w:t>
      </w:r>
    </w:p>
    <w:p w:rsidR="00633787" w:rsidRDefault="003B0252" w:rsidP="002B67D9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представляет собой цветовое микширование?</w:t>
      </w:r>
    </w:p>
    <w:p w:rsidR="006269A2" w:rsidRPr="006269A2" w:rsidRDefault="00305A44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Микширование – это техника, заключающаяся в использовании комбинации нескольких цветов для создания видимости других цветов.</w:t>
      </w:r>
    </w:p>
    <w:p w:rsidR="00F1431E" w:rsidRDefault="003B0252" w:rsidP="00B870A6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Назовите способы имитации полутонов и их особенности</w:t>
      </w:r>
    </w:p>
    <w:p w:rsidR="00305A44" w:rsidRDefault="00305A44" w:rsidP="001024AC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Полутона – это градации интенсивности какого-либо цвета. Они получаются путем смешивания (микширования) основных цветов в равных пропорциях.</w:t>
      </w:r>
    </w:p>
    <w:p w:rsidR="006269A2" w:rsidRDefault="00305A44" w:rsidP="001024AC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имитации полутонов:</w:t>
      </w:r>
    </w:p>
    <w:p w:rsidR="00305A44" w:rsidRDefault="00305A44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Суперпиксель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(СП)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05A44" w:rsidRPr="00305A44" w:rsidRDefault="00305A44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Простое пороговое ограничение (ППО)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05A44" w:rsidRDefault="00305A44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по порогу с переносом (ОПП)</w:t>
      </w:r>
      <w:r w:rsidRPr="00305A44">
        <w:rPr>
          <w:rFonts w:ascii="Times New Roman" w:hAnsi="Times New Roman" w:cs="Times New Roman"/>
          <w:sz w:val="24"/>
          <w:szCs w:val="24"/>
        </w:rPr>
        <w:t>;</w:t>
      </w:r>
    </w:p>
    <w:p w:rsidR="00305A44" w:rsidRPr="00305A44" w:rsidRDefault="00305A44" w:rsidP="001024A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Другие.</w:t>
      </w:r>
    </w:p>
    <w:p w:rsidR="00B870A6" w:rsidRDefault="00305A44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Суперпиксель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матрица пикселей, обычно размером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позволяющая имитировать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5A44">
        <w:rPr>
          <w:rFonts w:ascii="Times New Roman" w:hAnsi="Times New Roman" w:cs="Times New Roman"/>
          <w:sz w:val="24"/>
          <w:szCs w:val="24"/>
        </w:rPr>
        <w:t xml:space="preserve">^2+1 </w:t>
      </w:r>
      <w:r>
        <w:rPr>
          <w:rFonts w:ascii="Times New Roman" w:hAnsi="Times New Roman" w:cs="Times New Roman"/>
          <w:sz w:val="24"/>
          <w:szCs w:val="24"/>
        </w:rPr>
        <w:t>количество полутонов.</w:t>
      </w:r>
      <w:r w:rsidR="001024AC">
        <w:rPr>
          <w:rFonts w:ascii="Times New Roman" w:hAnsi="Times New Roman" w:cs="Times New Roman"/>
          <w:sz w:val="24"/>
          <w:szCs w:val="24"/>
        </w:rPr>
        <w:t xml:space="preserve"> Достоинство: простота, недостаток: снижение разрешения в </w:t>
      </w:r>
      <w:r w:rsidR="001024A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1024AC">
        <w:rPr>
          <w:rFonts w:ascii="Times New Roman" w:hAnsi="Times New Roman" w:cs="Times New Roman"/>
          <w:sz w:val="24"/>
          <w:szCs w:val="24"/>
        </w:rPr>
        <w:t>раз.</w:t>
      </w:r>
    </w:p>
    <w:p w:rsidR="001024AC" w:rsidRDefault="001024AC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Простое пороговое ограничение. Если интенсивность изображения превышает некоторую пороговую величину, то пиксель считается белым, в противном случае он черный. Пороговую величину обычно устанавливают приблизительно равной половине максимальной интенсивности. Недостаток: резкие границы перехода интенсивности свечения. Используется редко.</w:t>
      </w:r>
    </w:p>
    <w:p w:rsidR="001024AC" w:rsidRPr="001024AC" w:rsidRDefault="001024AC" w:rsidP="00102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Ограничение по порогу с переносом. </w:t>
      </w:r>
      <w:r w:rsidRPr="001024AC">
        <w:rPr>
          <w:rFonts w:ascii="Times New Roman" w:hAnsi="Times New Roman" w:cs="Times New Roman"/>
          <w:sz w:val="24"/>
          <w:szCs w:val="24"/>
        </w:rPr>
        <w:t>Суть метода ограничения по порогу с переносом заключается в распределении ошибки интерпретации по соседним пикселям - от текущего вправо.</w:t>
      </w:r>
    </w:p>
    <w:p w:rsidR="00633787" w:rsidRDefault="00633787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>Что понимают под моделями освещенности?</w:t>
      </w:r>
    </w:p>
    <w:p w:rsidR="00B07F19" w:rsidRDefault="00B07F19" w:rsidP="00B07F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моделями освещенности понимаются способы вычисления интенсивности свечения точки на поверхности объекта в зависимости от расположения наблюдателя, источника света, грани и фактуры ее поверхности.</w:t>
      </w:r>
    </w:p>
    <w:p w:rsidR="00B07F19" w:rsidRPr="00B07F19" w:rsidRDefault="00B07F19" w:rsidP="00B07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787" w:rsidRDefault="003B0252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Назовите факторы, которые определяют цвет поверхности</w:t>
      </w:r>
    </w:p>
    <w:p w:rsidR="00B07F19" w:rsidRPr="00B07F19" w:rsidRDefault="00B07F19" w:rsidP="00B07F19">
      <w:pPr>
        <w:ind w:left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2875E1" wp14:editId="58BBFBFE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450779" w:rsidP="00A320D8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>Опишите каждую компоненту трехкомпонентной модели освещенности</w:t>
      </w:r>
    </w:p>
    <w:p w:rsidR="00676036" w:rsidRDefault="00B07F19" w:rsidP="00B07F19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Трехкомпонентная модель освещенности предполагает, что интенсивность свечения точки на поверхности объекта определяется тремя компонентами:</w:t>
      </w:r>
    </w:p>
    <w:p w:rsidR="00B07F19" w:rsidRDefault="00B07F19" w:rsidP="00B07F19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Фоновый свет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7F19" w:rsidRDefault="00B07F19" w:rsidP="00B07F19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Диффузионная составляющая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7F19" w:rsidRPr="00305A44" w:rsidRDefault="00B07F19" w:rsidP="00B07F19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Зеркальная составляющая.</w:t>
      </w:r>
    </w:p>
    <w:p w:rsidR="00450779" w:rsidRDefault="00B07F19" w:rsidP="00B07F19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Отраженный от объекта свет может быть диффузионным или зеркальным.</w:t>
      </w:r>
    </w:p>
    <w:p w:rsidR="00B07F19" w:rsidRDefault="00B07F19" w:rsidP="00B07F19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Диффузионное отражение света происходит, когда свет как бы проникает под поверхность объекта, поглощается, а затем вновь испускается. При этом положение наблюдателя не имеет значения, как как диффузно отраженный свет рассеивается равномерно по всем направлениям.</w:t>
      </w:r>
    </w:p>
    <w:p w:rsidR="00B07F19" w:rsidRDefault="00B07F19" w:rsidP="00B07F19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Зеркальное отражение происходит от внешней поверхности объекта, образуя на ней блики от точечного источника.</w:t>
      </w:r>
    </w:p>
    <w:p w:rsidR="00FB7945" w:rsidRDefault="00B07F19" w:rsidP="00B07F19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Фоновая компонента имитирует рассеянный свет, равномерно освещающий все предметы сцены.</w:t>
      </w:r>
    </w:p>
    <w:p w:rsidR="00B07F19" w:rsidRPr="00FB7945" w:rsidRDefault="00FB7945" w:rsidP="00FB7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787" w:rsidRDefault="00450779" w:rsidP="002F02A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Какие источники света используются в </w:t>
      </w:r>
      <w:r w:rsidR="003B0252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="003B0252" w:rsidRPr="003B0252">
        <w:rPr>
          <w:rFonts w:ascii="Times New Roman" w:hAnsi="Times New Roman" w:cs="Times New Roman"/>
          <w:b/>
          <w:sz w:val="28"/>
          <w:szCs w:val="28"/>
        </w:rPr>
        <w:t>?</w:t>
      </w:r>
    </w:p>
    <w:p w:rsidR="00450779" w:rsidRDefault="00FB7945" w:rsidP="00FB794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FB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используются три типа источников света:</w:t>
      </w:r>
    </w:p>
    <w:p w:rsid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направленного света. Расположен в бесконечности и имеет выделенное направление освещения;</w:t>
      </w:r>
    </w:p>
    <w:p w:rsid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Точечный источник света. Расположен в конкретной точке пространства и светит равномерно во всех направлениях. Для него можно задать эффект затухания света с расстоянием;</w:t>
      </w:r>
    </w:p>
    <w:p w:rsidR="00FB7945" w:rsidRP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Прожектор. Является частным случаем точечного источника, но свет от него распространяется только внутри ограничивающего конуса, а не по всем направлениям.</w:t>
      </w:r>
    </w:p>
    <w:p w:rsidR="00633787" w:rsidRDefault="00633787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Какие компоненты излучения можно задать в </w:t>
      </w:r>
      <w:r w:rsidR="003B0252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="003B0252" w:rsidRPr="003B0252">
        <w:rPr>
          <w:rFonts w:ascii="Times New Roman" w:hAnsi="Times New Roman" w:cs="Times New Roman"/>
          <w:b/>
          <w:sz w:val="28"/>
          <w:szCs w:val="28"/>
        </w:rPr>
        <w:t>?</w:t>
      </w:r>
    </w:p>
    <w:p w:rsidR="002B212C" w:rsidRDefault="00FB7945" w:rsidP="00FB7945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источника света можно задать фоновую, рассеянную и зеркальную компоненты излучения.</w:t>
      </w:r>
    </w:p>
    <w:p w:rsidR="00FB7945" w:rsidRDefault="00FB7945" w:rsidP="00FB7945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33F057" wp14:editId="46FC78EB">
            <wp:extent cx="5940425" cy="3039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2" w:rsidRDefault="003B025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Перечислите недостатки плоской закраски</w:t>
      </w:r>
    </w:p>
    <w:p w:rsidR="00A16947" w:rsidRDefault="00FB7945" w:rsidP="00FB7945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 полигональной (плоской) закраски:</w:t>
      </w:r>
    </w:p>
    <w:p w:rsid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 плавные переходы освещенности (проявляется полигональная структура)</w:t>
      </w:r>
      <w:r w:rsidRPr="00FB7945">
        <w:rPr>
          <w:rFonts w:ascii="Times New Roman" w:hAnsi="Times New Roman" w:cs="Times New Roman"/>
          <w:sz w:val="24"/>
          <w:szCs w:val="24"/>
        </w:rPr>
        <w:t>;</w:t>
      </w:r>
    </w:p>
    <w:p w:rsid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Освещенность в пределах грани изменяется незначительно, т.к. нормаль к поверхности грани неизменна</w:t>
      </w:r>
      <w:r w:rsidRPr="00FB7945">
        <w:rPr>
          <w:rFonts w:ascii="Times New Roman" w:hAnsi="Times New Roman" w:cs="Times New Roman"/>
          <w:sz w:val="24"/>
          <w:szCs w:val="24"/>
        </w:rPr>
        <w:t>;</w:t>
      </w:r>
    </w:p>
    <w:p w:rsidR="00FB7945" w:rsidRDefault="00FB7945" w:rsidP="00FB7945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смысла вычислять освещение в каждой точке грани.</w:t>
      </w:r>
    </w:p>
    <w:p w:rsidR="002764BE" w:rsidRPr="00FB7945" w:rsidRDefault="00FB7945" w:rsidP="00FB7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В чем заключается суть метода закраски </w:t>
      </w:r>
      <w:proofErr w:type="spellStart"/>
      <w:r w:rsidR="003B0252">
        <w:rPr>
          <w:rFonts w:ascii="Times New Roman" w:hAnsi="Times New Roman" w:cs="Times New Roman"/>
          <w:b/>
          <w:sz w:val="28"/>
          <w:szCs w:val="28"/>
        </w:rPr>
        <w:t>Гуро</w:t>
      </w:r>
      <w:proofErr w:type="spellEnd"/>
      <w:r w:rsidR="003B0252">
        <w:rPr>
          <w:rFonts w:ascii="Times New Roman" w:hAnsi="Times New Roman" w:cs="Times New Roman"/>
          <w:b/>
          <w:sz w:val="28"/>
          <w:szCs w:val="28"/>
        </w:rPr>
        <w:t>?</w:t>
      </w:r>
    </w:p>
    <w:p w:rsidR="00A16947" w:rsidRPr="002B212C" w:rsidRDefault="00482E54" w:rsidP="00482E54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основывается на определении освещенности грани в ее вершинах с последующей интерполяцией получившихся величин на всю грань. В качестве нормали </w:t>
      </w:r>
      <w:r w:rsidRPr="00482E54">
        <w:rPr>
          <w:rFonts w:ascii="Times New Roman" w:hAnsi="Times New Roman" w:cs="Times New Roman"/>
          <w:sz w:val="24"/>
          <w:szCs w:val="24"/>
        </w:rPr>
        <w:t>в вершине берется усредненная по нормалям прилежащих граней нормаль. Далее по этим нормалям вычисляется интенсивность свечения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E54">
        <w:rPr>
          <w:rFonts w:ascii="Times New Roman" w:hAnsi="Times New Roman" w:cs="Times New Roman"/>
          <w:sz w:val="24"/>
          <w:szCs w:val="24"/>
        </w:rPr>
        <w:t>точек в вершинах, причем зеркальная компонента обычно не рассчитывается по той причине, что блик внутри грани, как правило, не доходит до вершин.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E54">
        <w:rPr>
          <w:rFonts w:ascii="Times New Roman" w:hAnsi="Times New Roman" w:cs="Times New Roman"/>
          <w:sz w:val="24"/>
          <w:szCs w:val="24"/>
        </w:rPr>
        <w:t>После расчета интенсивности свечения вершин выбирается ка</w:t>
      </w:r>
      <w:r>
        <w:rPr>
          <w:rFonts w:ascii="Times New Roman" w:hAnsi="Times New Roman" w:cs="Times New Roman"/>
          <w:sz w:val="24"/>
          <w:szCs w:val="24"/>
        </w:rPr>
        <w:t>кая-либо тройка вершин полигона</w:t>
      </w:r>
      <w:r w:rsidRPr="00482E54">
        <w:rPr>
          <w:rFonts w:ascii="Times New Roman" w:hAnsi="Times New Roman" w:cs="Times New Roman"/>
          <w:sz w:val="24"/>
          <w:szCs w:val="24"/>
        </w:rPr>
        <w:t xml:space="preserve"> и рассчитываются интенсивности пикселей, лежащих внутри такой тройки, путем линейной интерполяции интенсивностей в вершинах.</w:t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Назовите недостатки метода закраски </w:t>
      </w:r>
      <w:proofErr w:type="spellStart"/>
      <w:r w:rsidR="003B0252">
        <w:rPr>
          <w:rFonts w:ascii="Times New Roman" w:hAnsi="Times New Roman" w:cs="Times New Roman"/>
          <w:b/>
          <w:sz w:val="28"/>
          <w:szCs w:val="28"/>
        </w:rPr>
        <w:t>Гуро</w:t>
      </w:r>
      <w:proofErr w:type="spellEnd"/>
    </w:p>
    <w:p w:rsidR="00A16947" w:rsidRDefault="00482E54" w:rsidP="0070385C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 метода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2E54" w:rsidRDefault="00482E54" w:rsidP="00482E54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корректно изображать только матовые поверхности, не имеющие зеркальных бликов</w:t>
      </w:r>
      <w:r w:rsidRPr="00482E54">
        <w:rPr>
          <w:rFonts w:ascii="Times New Roman" w:hAnsi="Times New Roman" w:cs="Times New Roman"/>
          <w:sz w:val="24"/>
          <w:szCs w:val="24"/>
        </w:rPr>
        <w:t>;</w:t>
      </w:r>
    </w:p>
    <w:p w:rsidR="00482E54" w:rsidRPr="00482E54" w:rsidRDefault="00482E54" w:rsidP="00482E54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 полос Маха: на границах четырехугольников человеческий глаз усиливает переходы и границы воспринимаются как светлые линии.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В чем заключается суть метода закраски по </w:t>
      </w:r>
      <w:proofErr w:type="spellStart"/>
      <w:r w:rsidR="003B0252">
        <w:rPr>
          <w:rFonts w:ascii="Times New Roman" w:hAnsi="Times New Roman" w:cs="Times New Roman"/>
          <w:b/>
          <w:sz w:val="28"/>
          <w:szCs w:val="28"/>
        </w:rPr>
        <w:t>Фонгу</w:t>
      </w:r>
      <w:proofErr w:type="spellEnd"/>
      <w:r w:rsidR="003B0252">
        <w:rPr>
          <w:rFonts w:ascii="Times New Roman" w:hAnsi="Times New Roman" w:cs="Times New Roman"/>
          <w:b/>
          <w:sz w:val="28"/>
          <w:szCs w:val="28"/>
        </w:rPr>
        <w:t>?</w:t>
      </w:r>
    </w:p>
    <w:p w:rsidR="00F6749D" w:rsidRPr="0070385C" w:rsidRDefault="00482E54" w:rsidP="0070385C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зеркальные блики </w:t>
      </w:r>
      <w:r w:rsidR="0070385C" w:rsidRPr="0070385C">
        <w:rPr>
          <w:rFonts w:ascii="Times New Roman" w:hAnsi="Times New Roman" w:cs="Times New Roman"/>
          <w:sz w:val="24"/>
          <w:szCs w:val="24"/>
        </w:rPr>
        <w:t>выглядят довольно правдоподобно и почти (но не совсем) у</w:t>
      </w:r>
      <w:r w:rsidR="0070385C">
        <w:rPr>
          <w:rFonts w:ascii="Times New Roman" w:hAnsi="Times New Roman" w:cs="Times New Roman"/>
          <w:sz w:val="24"/>
          <w:szCs w:val="24"/>
        </w:rPr>
        <w:t xml:space="preserve">странен оптический эффект Маха. </w:t>
      </w:r>
      <w:r w:rsidR="0070385C" w:rsidRPr="0070385C">
        <w:rPr>
          <w:rFonts w:ascii="Times New Roman" w:hAnsi="Times New Roman" w:cs="Times New Roman"/>
          <w:sz w:val="24"/>
          <w:szCs w:val="24"/>
        </w:rPr>
        <w:t>Как и метод</w:t>
      </w:r>
      <w:r w:rsidR="0070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85C">
        <w:rPr>
          <w:rFonts w:ascii="Times New Roman" w:hAnsi="Times New Roman" w:cs="Times New Roman"/>
          <w:sz w:val="24"/>
          <w:szCs w:val="24"/>
        </w:rPr>
        <w:t>Гуро</w:t>
      </w:r>
      <w:proofErr w:type="spellEnd"/>
      <w:r w:rsidR="0070385C">
        <w:rPr>
          <w:rFonts w:ascii="Times New Roman" w:hAnsi="Times New Roman" w:cs="Times New Roman"/>
          <w:sz w:val="24"/>
          <w:szCs w:val="24"/>
        </w:rPr>
        <w:t xml:space="preserve">, </w:t>
      </w:r>
      <w:r w:rsidR="0070385C" w:rsidRPr="0070385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70385C" w:rsidRPr="0070385C">
        <w:rPr>
          <w:rFonts w:ascii="Times New Roman" w:hAnsi="Times New Roman" w:cs="Times New Roman"/>
          <w:sz w:val="24"/>
          <w:szCs w:val="24"/>
        </w:rPr>
        <w:t>Фонга</w:t>
      </w:r>
      <w:proofErr w:type="spellEnd"/>
      <w:r w:rsidR="0070385C" w:rsidRPr="0070385C">
        <w:rPr>
          <w:rFonts w:ascii="Times New Roman" w:hAnsi="Times New Roman" w:cs="Times New Roman"/>
          <w:sz w:val="24"/>
          <w:szCs w:val="24"/>
        </w:rPr>
        <w:t xml:space="preserve"> также опирается на интерполирование, но интерполируются не интенсивности, а нормали. При этом модель освещения (функция закраски)</w:t>
      </w:r>
      <w:r w:rsidR="0070385C">
        <w:rPr>
          <w:rFonts w:ascii="Times New Roman" w:hAnsi="Times New Roman" w:cs="Times New Roman"/>
          <w:sz w:val="24"/>
          <w:szCs w:val="24"/>
        </w:rPr>
        <w:t xml:space="preserve"> </w:t>
      </w:r>
      <w:r w:rsidR="0070385C" w:rsidRPr="0070385C">
        <w:rPr>
          <w:rFonts w:ascii="Times New Roman" w:hAnsi="Times New Roman" w:cs="Times New Roman"/>
          <w:sz w:val="24"/>
          <w:szCs w:val="24"/>
        </w:rPr>
        <w:t xml:space="preserve">применяется к каждой точке, используя интерполированную нормаль </w:t>
      </w:r>
      <w:proofErr w:type="spellStart"/>
      <w:r w:rsidR="0070385C" w:rsidRPr="0070385C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70385C">
        <w:rPr>
          <w:rFonts w:ascii="Times New Roman" w:hAnsi="Times New Roman" w:cs="Times New Roman"/>
          <w:sz w:val="24"/>
          <w:szCs w:val="24"/>
        </w:rPr>
        <w:t xml:space="preserve">. </w:t>
      </w:r>
      <w:r w:rsidR="0070385C" w:rsidRPr="0070385C">
        <w:rPr>
          <w:rFonts w:ascii="Times New Roman" w:hAnsi="Times New Roman" w:cs="Times New Roman"/>
          <w:sz w:val="24"/>
          <w:szCs w:val="24"/>
        </w:rPr>
        <w:t xml:space="preserve">Изображения, полученные методом </w:t>
      </w:r>
      <w:proofErr w:type="spellStart"/>
      <w:r w:rsidR="0070385C" w:rsidRPr="0070385C">
        <w:rPr>
          <w:rFonts w:ascii="Times New Roman" w:hAnsi="Times New Roman" w:cs="Times New Roman"/>
          <w:sz w:val="24"/>
          <w:szCs w:val="24"/>
        </w:rPr>
        <w:t>Фонга</w:t>
      </w:r>
      <w:proofErr w:type="spellEnd"/>
      <w:r w:rsidR="0070385C" w:rsidRPr="0070385C">
        <w:rPr>
          <w:rFonts w:ascii="Times New Roman" w:hAnsi="Times New Roman" w:cs="Times New Roman"/>
          <w:sz w:val="24"/>
          <w:szCs w:val="24"/>
        </w:rPr>
        <w:t>, выглядят более реалистично, но этот метод требует гораздо большего объема вычислений: во-первых, интерполируются три векторные компоненты, а во-вторых, высчитывается интенсивность в каждой точке, кроме того, рассчитывается и зеркальная компонента.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252">
        <w:rPr>
          <w:rFonts w:ascii="Times New Roman" w:hAnsi="Times New Roman" w:cs="Times New Roman"/>
          <w:b/>
          <w:sz w:val="28"/>
          <w:szCs w:val="28"/>
        </w:rPr>
        <w:t xml:space="preserve">Назовите недостатки метода закраски по </w:t>
      </w:r>
      <w:proofErr w:type="spellStart"/>
      <w:r w:rsidR="003B0252">
        <w:rPr>
          <w:rFonts w:ascii="Times New Roman" w:hAnsi="Times New Roman" w:cs="Times New Roman"/>
          <w:b/>
          <w:sz w:val="28"/>
          <w:szCs w:val="28"/>
        </w:rPr>
        <w:t>Фонгу</w:t>
      </w:r>
      <w:proofErr w:type="spellEnd"/>
    </w:p>
    <w:p w:rsidR="0070385C" w:rsidRDefault="0070385C" w:rsidP="0070385C">
      <w:pPr>
        <w:pStyle w:val="a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 метода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0385C" w:rsidRDefault="0070385C" w:rsidP="0070385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Больший объем вычислений. Во-первых, интерполируются три векторные компоненты, во-вторых, рассчитывается интенсивность в каждой точке (диффузионная и зеркальная)</w:t>
      </w:r>
      <w:r w:rsidRPr="0070385C">
        <w:rPr>
          <w:rFonts w:ascii="Times New Roman" w:hAnsi="Times New Roman" w:cs="Times New Roman"/>
          <w:sz w:val="24"/>
          <w:szCs w:val="24"/>
        </w:rPr>
        <w:t>;</w:t>
      </w:r>
    </w:p>
    <w:p w:rsidR="0070385C" w:rsidRDefault="0070385C" w:rsidP="0070385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при анимации. При повороте грани нормаль в одной и той же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03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начинает интерполироваться по нормалям другой тройки вершин</w:t>
      </w:r>
      <w:r w:rsidRPr="0070385C">
        <w:rPr>
          <w:rFonts w:ascii="Times New Roman" w:hAnsi="Times New Roman" w:cs="Times New Roman"/>
          <w:sz w:val="24"/>
          <w:szCs w:val="24"/>
        </w:rPr>
        <w:t>;</w:t>
      </w:r>
    </w:p>
    <w:p w:rsidR="0070385C" w:rsidRPr="00482E54" w:rsidRDefault="0070385C" w:rsidP="0070385C">
      <w:pPr>
        <w:pStyle w:val="a3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нормали к смежным четырехугольникам очень быстро меняют направление, можно получить неправильную закраску.</w:t>
      </w:r>
      <w:bookmarkStart w:id="0" w:name="_GoBack"/>
      <w:bookmarkEnd w:id="0"/>
    </w:p>
    <w:p w:rsidR="00C44DFB" w:rsidRPr="00D33D04" w:rsidRDefault="00C44DFB" w:rsidP="003B0252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C44DFB" w:rsidRPr="00D3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325"/>
    <w:multiLevelType w:val="hybridMultilevel"/>
    <w:tmpl w:val="A50AEC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28564FB"/>
    <w:multiLevelType w:val="hybridMultilevel"/>
    <w:tmpl w:val="65FA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2550"/>
    <w:multiLevelType w:val="hybridMultilevel"/>
    <w:tmpl w:val="71AEB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65E02"/>
    <w:multiLevelType w:val="hybridMultilevel"/>
    <w:tmpl w:val="8AAED7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E4E50"/>
    <w:multiLevelType w:val="hybridMultilevel"/>
    <w:tmpl w:val="55C49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D282D"/>
    <w:multiLevelType w:val="hybridMultilevel"/>
    <w:tmpl w:val="D16CA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841A2"/>
    <w:multiLevelType w:val="hybridMultilevel"/>
    <w:tmpl w:val="3B56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4591"/>
    <w:multiLevelType w:val="hybridMultilevel"/>
    <w:tmpl w:val="23AE2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EF79E4"/>
    <w:multiLevelType w:val="hybridMultilevel"/>
    <w:tmpl w:val="F04073C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BE45903"/>
    <w:multiLevelType w:val="hybridMultilevel"/>
    <w:tmpl w:val="FF4CB94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2E75822"/>
    <w:multiLevelType w:val="hybridMultilevel"/>
    <w:tmpl w:val="C1CC6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36106D"/>
    <w:multiLevelType w:val="hybridMultilevel"/>
    <w:tmpl w:val="B42EC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8850CB"/>
    <w:multiLevelType w:val="hybridMultilevel"/>
    <w:tmpl w:val="75142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AF4C5F"/>
    <w:multiLevelType w:val="hybridMultilevel"/>
    <w:tmpl w:val="4E56A73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74CD28D1"/>
    <w:multiLevelType w:val="hybridMultilevel"/>
    <w:tmpl w:val="33CE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4"/>
    <w:rsid w:val="000567AA"/>
    <w:rsid w:val="000A5443"/>
    <w:rsid w:val="001024AC"/>
    <w:rsid w:val="00172384"/>
    <w:rsid w:val="001861EB"/>
    <w:rsid w:val="00195EE1"/>
    <w:rsid w:val="00217E13"/>
    <w:rsid w:val="0024664F"/>
    <w:rsid w:val="002577E1"/>
    <w:rsid w:val="00272A85"/>
    <w:rsid w:val="002764BE"/>
    <w:rsid w:val="002B212C"/>
    <w:rsid w:val="002B67D9"/>
    <w:rsid w:val="002F02AC"/>
    <w:rsid w:val="00305A44"/>
    <w:rsid w:val="00314664"/>
    <w:rsid w:val="0031696D"/>
    <w:rsid w:val="00374A14"/>
    <w:rsid w:val="003A42D3"/>
    <w:rsid w:val="003B0252"/>
    <w:rsid w:val="003C7013"/>
    <w:rsid w:val="003F0BA4"/>
    <w:rsid w:val="003F2D9A"/>
    <w:rsid w:val="00450779"/>
    <w:rsid w:val="00457AB9"/>
    <w:rsid w:val="00457F50"/>
    <w:rsid w:val="00460AC2"/>
    <w:rsid w:val="00467C2C"/>
    <w:rsid w:val="00482E54"/>
    <w:rsid w:val="004E026A"/>
    <w:rsid w:val="00501BE9"/>
    <w:rsid w:val="005077AE"/>
    <w:rsid w:val="00543E9B"/>
    <w:rsid w:val="00550EF6"/>
    <w:rsid w:val="00563B3A"/>
    <w:rsid w:val="005C239A"/>
    <w:rsid w:val="006269A2"/>
    <w:rsid w:val="00633787"/>
    <w:rsid w:val="00656E8D"/>
    <w:rsid w:val="00676036"/>
    <w:rsid w:val="006A756F"/>
    <w:rsid w:val="0070385C"/>
    <w:rsid w:val="0073519E"/>
    <w:rsid w:val="007911AC"/>
    <w:rsid w:val="00795B2A"/>
    <w:rsid w:val="007A40E3"/>
    <w:rsid w:val="0084361C"/>
    <w:rsid w:val="008516B3"/>
    <w:rsid w:val="008573BA"/>
    <w:rsid w:val="008653F0"/>
    <w:rsid w:val="009B3263"/>
    <w:rsid w:val="00A16947"/>
    <w:rsid w:val="00A320D8"/>
    <w:rsid w:val="00A72893"/>
    <w:rsid w:val="00B07F19"/>
    <w:rsid w:val="00B164D8"/>
    <w:rsid w:val="00B3510A"/>
    <w:rsid w:val="00B44636"/>
    <w:rsid w:val="00B870A6"/>
    <w:rsid w:val="00BA542F"/>
    <w:rsid w:val="00C0538D"/>
    <w:rsid w:val="00C21C3F"/>
    <w:rsid w:val="00C44DFB"/>
    <w:rsid w:val="00C56F46"/>
    <w:rsid w:val="00CD6391"/>
    <w:rsid w:val="00D30F23"/>
    <w:rsid w:val="00D33D04"/>
    <w:rsid w:val="00D45F76"/>
    <w:rsid w:val="00D5750E"/>
    <w:rsid w:val="00D66721"/>
    <w:rsid w:val="00D71B21"/>
    <w:rsid w:val="00D93685"/>
    <w:rsid w:val="00DC2F02"/>
    <w:rsid w:val="00E25D12"/>
    <w:rsid w:val="00E601E8"/>
    <w:rsid w:val="00E621A6"/>
    <w:rsid w:val="00E7388F"/>
    <w:rsid w:val="00E76791"/>
    <w:rsid w:val="00F1431E"/>
    <w:rsid w:val="00F37BD4"/>
    <w:rsid w:val="00F4362B"/>
    <w:rsid w:val="00F6749D"/>
    <w:rsid w:val="00F82E74"/>
    <w:rsid w:val="00FB7945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AEB1"/>
  <w15:chartTrackingRefBased/>
  <w15:docId w15:val="{55F3A553-F1E5-42FF-ACAC-DBF9196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9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74"/>
    <w:pPr>
      <w:ind w:left="720"/>
      <w:contextualSpacing/>
    </w:pPr>
  </w:style>
  <w:style w:type="table" w:styleId="a4">
    <w:name w:val="Table Grid"/>
    <w:basedOn w:val="a1"/>
    <w:uiPriority w:val="39"/>
    <w:rsid w:val="0054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79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A8DC-B78D-40C0-94D8-ED2B031D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2021-09-25T16:21:00Z</dcterms:created>
  <dcterms:modified xsi:type="dcterms:W3CDTF">2021-11-01T21:07:00Z</dcterms:modified>
</cp:coreProperties>
</file>