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66CD499D" w:rsidR="00731A80" w:rsidRDefault="0048255E" w:rsidP="00731A80">
      <w:pPr>
        <w:pStyle w:val="Heading1"/>
        <w:shd w:val="clear" w:color="auto" w:fill="FFFFFF"/>
        <w:spacing w:after="240"/>
        <w:rPr>
          <w:rFonts w:ascii="Segoe UI" w:hAnsi="Segoe UI" w:cs="Segoe UI"/>
          <w:color w:val="24292E"/>
          <w:sz w:val="44"/>
          <w:szCs w:val="28"/>
        </w:rPr>
      </w:pPr>
      <w:bookmarkStart w:id="0" w:name="_Toc73260205"/>
      <w:r w:rsidRPr="0048255E">
        <w:rPr>
          <w:rFonts w:ascii="Segoe UI" w:hAnsi="Segoe UI" w:cs="Segoe UI"/>
          <w:color w:val="24292E"/>
          <w:sz w:val="44"/>
          <w:szCs w:val="28"/>
        </w:rPr>
        <w:t>Building Multi-language Reports in Power BI</w:t>
      </w:r>
      <w:bookmarkEnd w:id="0"/>
    </w:p>
    <w:p w14:paraId="47CB57AD" w14:textId="54647D3B"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0784D866" w14:textId="3E65A709" w:rsidR="00202033"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3260205" w:history="1">
            <w:r w:rsidR="00202033" w:rsidRPr="001F1402">
              <w:rPr>
                <w:rStyle w:val="Hyperlink"/>
                <w:rFonts w:ascii="Segoe UI" w:hAnsi="Segoe UI" w:cs="Segoe UI"/>
                <w:noProof/>
              </w:rPr>
              <w:t>Building Multi-language Reports in Power BI</w:t>
            </w:r>
            <w:r w:rsidR="00202033">
              <w:rPr>
                <w:noProof/>
                <w:webHidden/>
              </w:rPr>
              <w:tab/>
            </w:r>
            <w:r w:rsidR="00202033">
              <w:rPr>
                <w:noProof/>
                <w:webHidden/>
              </w:rPr>
              <w:fldChar w:fldCharType="begin"/>
            </w:r>
            <w:r w:rsidR="00202033">
              <w:rPr>
                <w:noProof/>
                <w:webHidden/>
              </w:rPr>
              <w:instrText xml:space="preserve"> PAGEREF _Toc73260205 \h </w:instrText>
            </w:r>
            <w:r w:rsidR="00202033">
              <w:rPr>
                <w:noProof/>
                <w:webHidden/>
              </w:rPr>
            </w:r>
            <w:r w:rsidR="00202033">
              <w:rPr>
                <w:noProof/>
                <w:webHidden/>
              </w:rPr>
              <w:fldChar w:fldCharType="separate"/>
            </w:r>
            <w:r w:rsidR="00202033">
              <w:rPr>
                <w:noProof/>
                <w:webHidden/>
              </w:rPr>
              <w:t>1</w:t>
            </w:r>
            <w:r w:rsidR="00202033">
              <w:rPr>
                <w:noProof/>
                <w:webHidden/>
              </w:rPr>
              <w:fldChar w:fldCharType="end"/>
            </w:r>
          </w:hyperlink>
        </w:p>
        <w:p w14:paraId="0E6E6F37" w14:textId="79DF2D18" w:rsidR="00202033" w:rsidRDefault="000919A5">
          <w:pPr>
            <w:pStyle w:val="TOC2"/>
            <w:tabs>
              <w:tab w:val="right" w:leader="dot" w:pos="10790"/>
            </w:tabs>
            <w:rPr>
              <w:rFonts w:eastAsiaTheme="minorEastAsia"/>
              <w:noProof/>
            </w:rPr>
          </w:pPr>
          <w:hyperlink w:anchor="_Toc73260206" w:history="1">
            <w:r w:rsidR="00202033" w:rsidRPr="001F1402">
              <w:rPr>
                <w:rStyle w:val="Hyperlink"/>
                <w:noProof/>
              </w:rPr>
              <w:t>Overview of Multi-language Report Design</w:t>
            </w:r>
            <w:r w:rsidR="00202033">
              <w:rPr>
                <w:noProof/>
                <w:webHidden/>
              </w:rPr>
              <w:tab/>
            </w:r>
            <w:r w:rsidR="00202033">
              <w:rPr>
                <w:noProof/>
                <w:webHidden/>
              </w:rPr>
              <w:fldChar w:fldCharType="begin"/>
            </w:r>
            <w:r w:rsidR="00202033">
              <w:rPr>
                <w:noProof/>
                <w:webHidden/>
              </w:rPr>
              <w:instrText xml:space="preserve"> PAGEREF _Toc73260206 \h </w:instrText>
            </w:r>
            <w:r w:rsidR="00202033">
              <w:rPr>
                <w:noProof/>
                <w:webHidden/>
              </w:rPr>
            </w:r>
            <w:r w:rsidR="00202033">
              <w:rPr>
                <w:noProof/>
                <w:webHidden/>
              </w:rPr>
              <w:fldChar w:fldCharType="separate"/>
            </w:r>
            <w:r w:rsidR="00202033">
              <w:rPr>
                <w:noProof/>
                <w:webHidden/>
              </w:rPr>
              <w:t>2</w:t>
            </w:r>
            <w:r w:rsidR="00202033">
              <w:rPr>
                <w:noProof/>
                <w:webHidden/>
              </w:rPr>
              <w:fldChar w:fldCharType="end"/>
            </w:r>
          </w:hyperlink>
        </w:p>
        <w:p w14:paraId="3DAD4043" w14:textId="5D96009D" w:rsidR="00202033" w:rsidRDefault="000919A5">
          <w:pPr>
            <w:pStyle w:val="TOC3"/>
            <w:rPr>
              <w:rFonts w:eastAsiaTheme="minorEastAsia"/>
              <w:noProof/>
            </w:rPr>
          </w:pPr>
          <w:hyperlink w:anchor="_Toc73260207" w:history="1">
            <w:r w:rsidR="00202033" w:rsidRPr="001F1402">
              <w:rPr>
                <w:rStyle w:val="Hyperlink"/>
                <w:noProof/>
              </w:rPr>
              <w:t>Metadata Translations versus Content Translations</w:t>
            </w:r>
            <w:r w:rsidR="00202033">
              <w:rPr>
                <w:noProof/>
                <w:webHidden/>
              </w:rPr>
              <w:tab/>
            </w:r>
            <w:r w:rsidR="00202033">
              <w:rPr>
                <w:noProof/>
                <w:webHidden/>
              </w:rPr>
              <w:fldChar w:fldCharType="begin"/>
            </w:r>
            <w:r w:rsidR="00202033">
              <w:rPr>
                <w:noProof/>
                <w:webHidden/>
              </w:rPr>
              <w:instrText xml:space="preserve"> PAGEREF _Toc73260207 \h </w:instrText>
            </w:r>
            <w:r w:rsidR="00202033">
              <w:rPr>
                <w:noProof/>
                <w:webHidden/>
              </w:rPr>
            </w:r>
            <w:r w:rsidR="00202033">
              <w:rPr>
                <w:noProof/>
                <w:webHidden/>
              </w:rPr>
              <w:fldChar w:fldCharType="separate"/>
            </w:r>
            <w:r w:rsidR="00202033">
              <w:rPr>
                <w:noProof/>
                <w:webHidden/>
              </w:rPr>
              <w:t>2</w:t>
            </w:r>
            <w:r w:rsidR="00202033">
              <w:rPr>
                <w:noProof/>
                <w:webHidden/>
              </w:rPr>
              <w:fldChar w:fldCharType="end"/>
            </w:r>
          </w:hyperlink>
        </w:p>
        <w:p w14:paraId="3A87156B" w14:textId="5191FFB6" w:rsidR="00202033" w:rsidRDefault="000919A5">
          <w:pPr>
            <w:pStyle w:val="TOC3"/>
            <w:rPr>
              <w:rFonts w:eastAsiaTheme="minorEastAsia"/>
              <w:noProof/>
            </w:rPr>
          </w:pPr>
          <w:hyperlink w:anchor="_Toc73260208" w:history="1">
            <w:r w:rsidR="00202033" w:rsidRPr="001F1402">
              <w:rPr>
                <w:rStyle w:val="Hyperlink"/>
                <w:noProof/>
              </w:rPr>
              <w:t>Multi-language Report Development Process</w:t>
            </w:r>
            <w:r w:rsidR="00202033">
              <w:rPr>
                <w:noProof/>
                <w:webHidden/>
              </w:rPr>
              <w:tab/>
            </w:r>
            <w:r w:rsidR="00202033">
              <w:rPr>
                <w:noProof/>
                <w:webHidden/>
              </w:rPr>
              <w:fldChar w:fldCharType="begin"/>
            </w:r>
            <w:r w:rsidR="00202033">
              <w:rPr>
                <w:noProof/>
                <w:webHidden/>
              </w:rPr>
              <w:instrText xml:space="preserve"> PAGEREF _Toc73260208 \h </w:instrText>
            </w:r>
            <w:r w:rsidR="00202033">
              <w:rPr>
                <w:noProof/>
                <w:webHidden/>
              </w:rPr>
            </w:r>
            <w:r w:rsidR="00202033">
              <w:rPr>
                <w:noProof/>
                <w:webHidden/>
              </w:rPr>
              <w:fldChar w:fldCharType="separate"/>
            </w:r>
            <w:r w:rsidR="00202033">
              <w:rPr>
                <w:noProof/>
                <w:webHidden/>
              </w:rPr>
              <w:t>4</w:t>
            </w:r>
            <w:r w:rsidR="00202033">
              <w:rPr>
                <w:noProof/>
                <w:webHidden/>
              </w:rPr>
              <w:fldChar w:fldCharType="end"/>
            </w:r>
          </w:hyperlink>
        </w:p>
        <w:p w14:paraId="6B4D83DC" w14:textId="66108E93" w:rsidR="00202033" w:rsidRDefault="000919A5">
          <w:pPr>
            <w:pStyle w:val="TOC3"/>
            <w:rPr>
              <w:rFonts w:eastAsiaTheme="minorEastAsia"/>
              <w:noProof/>
            </w:rPr>
          </w:pPr>
          <w:hyperlink w:anchor="_Toc73260209" w:history="1">
            <w:r w:rsidR="00202033" w:rsidRPr="001F1402">
              <w:rPr>
                <w:rStyle w:val="Hyperlink"/>
                <w:noProof/>
              </w:rPr>
              <w:t>The ProductSales.pbix Developer Sample</w:t>
            </w:r>
            <w:r w:rsidR="00202033">
              <w:rPr>
                <w:noProof/>
                <w:webHidden/>
              </w:rPr>
              <w:tab/>
            </w:r>
            <w:r w:rsidR="00202033">
              <w:rPr>
                <w:noProof/>
                <w:webHidden/>
              </w:rPr>
              <w:fldChar w:fldCharType="begin"/>
            </w:r>
            <w:r w:rsidR="00202033">
              <w:rPr>
                <w:noProof/>
                <w:webHidden/>
              </w:rPr>
              <w:instrText xml:space="preserve"> PAGEREF _Toc73260209 \h </w:instrText>
            </w:r>
            <w:r w:rsidR="00202033">
              <w:rPr>
                <w:noProof/>
                <w:webHidden/>
              </w:rPr>
            </w:r>
            <w:r w:rsidR="00202033">
              <w:rPr>
                <w:noProof/>
                <w:webHidden/>
              </w:rPr>
              <w:fldChar w:fldCharType="separate"/>
            </w:r>
            <w:r w:rsidR="00202033">
              <w:rPr>
                <w:noProof/>
                <w:webHidden/>
              </w:rPr>
              <w:t>5</w:t>
            </w:r>
            <w:r w:rsidR="00202033">
              <w:rPr>
                <w:noProof/>
                <w:webHidden/>
              </w:rPr>
              <w:fldChar w:fldCharType="end"/>
            </w:r>
          </w:hyperlink>
        </w:p>
        <w:p w14:paraId="17C86E88" w14:textId="3553153A" w:rsidR="00202033" w:rsidRDefault="000919A5">
          <w:pPr>
            <w:pStyle w:val="TOC2"/>
            <w:tabs>
              <w:tab w:val="right" w:leader="dot" w:pos="10790"/>
            </w:tabs>
            <w:rPr>
              <w:rFonts w:eastAsiaTheme="minorEastAsia"/>
              <w:noProof/>
            </w:rPr>
          </w:pPr>
          <w:hyperlink w:anchor="_Toc73260210" w:history="1">
            <w:r w:rsidR="00202033" w:rsidRPr="001F1402">
              <w:rPr>
                <w:rStyle w:val="Hyperlink"/>
                <w:noProof/>
              </w:rPr>
              <w:t>Prepare the PBIX Project File for Localization</w:t>
            </w:r>
            <w:r w:rsidR="00202033">
              <w:rPr>
                <w:noProof/>
                <w:webHidden/>
              </w:rPr>
              <w:tab/>
            </w:r>
            <w:r w:rsidR="00202033">
              <w:rPr>
                <w:noProof/>
                <w:webHidden/>
              </w:rPr>
              <w:fldChar w:fldCharType="begin"/>
            </w:r>
            <w:r w:rsidR="00202033">
              <w:rPr>
                <w:noProof/>
                <w:webHidden/>
              </w:rPr>
              <w:instrText xml:space="preserve"> PAGEREF _Toc73260210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7F45288D" w14:textId="5616012C" w:rsidR="00202033" w:rsidRDefault="000919A5">
          <w:pPr>
            <w:pStyle w:val="TOC3"/>
            <w:rPr>
              <w:rFonts w:eastAsiaTheme="minorEastAsia"/>
              <w:noProof/>
            </w:rPr>
          </w:pPr>
          <w:hyperlink w:anchor="_Toc73260211" w:history="1">
            <w:r w:rsidR="00202033" w:rsidRPr="001F1402">
              <w:rPr>
                <w:rStyle w:val="Hyperlink"/>
                <w:noProof/>
              </w:rPr>
              <w:t>Avoid report design techniques that do not support localization</w:t>
            </w:r>
            <w:r w:rsidR="00202033">
              <w:rPr>
                <w:noProof/>
                <w:webHidden/>
              </w:rPr>
              <w:tab/>
            </w:r>
            <w:r w:rsidR="00202033">
              <w:rPr>
                <w:noProof/>
                <w:webHidden/>
              </w:rPr>
              <w:fldChar w:fldCharType="begin"/>
            </w:r>
            <w:r w:rsidR="00202033">
              <w:rPr>
                <w:noProof/>
                <w:webHidden/>
              </w:rPr>
              <w:instrText xml:space="preserve"> PAGEREF _Toc73260211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1B319E90" w14:textId="1DEF36D7" w:rsidR="00202033" w:rsidRDefault="000919A5">
          <w:pPr>
            <w:pStyle w:val="TOC3"/>
            <w:rPr>
              <w:rFonts w:eastAsiaTheme="minorEastAsia"/>
              <w:noProof/>
            </w:rPr>
          </w:pPr>
          <w:hyperlink w:anchor="_Toc73260212" w:history="1">
            <w:r w:rsidR="00202033" w:rsidRPr="001F1402">
              <w:rPr>
                <w:rStyle w:val="Hyperlink"/>
                <w:noProof/>
              </w:rPr>
              <w:t>Create the Localized Labels table</w:t>
            </w:r>
            <w:r w:rsidR="00202033">
              <w:rPr>
                <w:noProof/>
                <w:webHidden/>
              </w:rPr>
              <w:tab/>
            </w:r>
            <w:r w:rsidR="00202033">
              <w:rPr>
                <w:noProof/>
                <w:webHidden/>
              </w:rPr>
              <w:fldChar w:fldCharType="begin"/>
            </w:r>
            <w:r w:rsidR="00202033">
              <w:rPr>
                <w:noProof/>
                <w:webHidden/>
              </w:rPr>
              <w:instrText xml:space="preserve"> PAGEREF _Toc73260212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599CBF2C" w14:textId="16FE8913" w:rsidR="00202033" w:rsidRDefault="000919A5">
          <w:pPr>
            <w:pStyle w:val="TOC3"/>
            <w:rPr>
              <w:rFonts w:eastAsiaTheme="minorEastAsia"/>
              <w:noProof/>
            </w:rPr>
          </w:pPr>
          <w:hyperlink w:anchor="_Toc73260213" w:history="1">
            <w:r w:rsidR="00202033" w:rsidRPr="001F1402">
              <w:rPr>
                <w:rStyle w:val="Hyperlink"/>
                <w:noProof/>
              </w:rPr>
              <w:t>Use visuals to display localized labels</w:t>
            </w:r>
            <w:r w:rsidR="00202033">
              <w:rPr>
                <w:noProof/>
                <w:webHidden/>
              </w:rPr>
              <w:tab/>
            </w:r>
            <w:r w:rsidR="00202033">
              <w:rPr>
                <w:noProof/>
                <w:webHidden/>
              </w:rPr>
              <w:fldChar w:fldCharType="begin"/>
            </w:r>
            <w:r w:rsidR="00202033">
              <w:rPr>
                <w:noProof/>
                <w:webHidden/>
              </w:rPr>
              <w:instrText xml:space="preserve"> PAGEREF _Toc73260213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6D5ED20C" w14:textId="7BF1FBBF" w:rsidR="00202033" w:rsidRDefault="000919A5">
          <w:pPr>
            <w:pStyle w:val="TOC2"/>
            <w:tabs>
              <w:tab w:val="right" w:leader="dot" w:pos="10790"/>
            </w:tabs>
            <w:rPr>
              <w:rFonts w:eastAsiaTheme="minorEastAsia"/>
              <w:noProof/>
            </w:rPr>
          </w:pPr>
          <w:hyperlink w:anchor="_Toc73260214" w:history="1">
            <w:r w:rsidR="00202033" w:rsidRPr="001F1402">
              <w:rPr>
                <w:rStyle w:val="Hyperlink"/>
                <w:noProof/>
              </w:rPr>
              <w:t>Extend the PBIX project file with metadata translations</w:t>
            </w:r>
            <w:r w:rsidR="00202033">
              <w:rPr>
                <w:noProof/>
                <w:webHidden/>
              </w:rPr>
              <w:tab/>
            </w:r>
            <w:r w:rsidR="00202033">
              <w:rPr>
                <w:noProof/>
                <w:webHidden/>
              </w:rPr>
              <w:fldChar w:fldCharType="begin"/>
            </w:r>
            <w:r w:rsidR="00202033">
              <w:rPr>
                <w:noProof/>
                <w:webHidden/>
              </w:rPr>
              <w:instrText xml:space="preserve"> PAGEREF _Toc73260214 \h </w:instrText>
            </w:r>
            <w:r w:rsidR="00202033">
              <w:rPr>
                <w:noProof/>
                <w:webHidden/>
              </w:rPr>
            </w:r>
            <w:r w:rsidR="00202033">
              <w:rPr>
                <w:noProof/>
                <w:webHidden/>
              </w:rPr>
              <w:fldChar w:fldCharType="separate"/>
            </w:r>
            <w:r w:rsidR="00202033">
              <w:rPr>
                <w:noProof/>
                <w:webHidden/>
              </w:rPr>
              <w:t>10</w:t>
            </w:r>
            <w:r w:rsidR="00202033">
              <w:rPr>
                <w:noProof/>
                <w:webHidden/>
              </w:rPr>
              <w:fldChar w:fldCharType="end"/>
            </w:r>
          </w:hyperlink>
        </w:p>
        <w:p w14:paraId="69AD191B" w14:textId="730AE943" w:rsidR="00202033" w:rsidRDefault="000919A5">
          <w:pPr>
            <w:pStyle w:val="TOC3"/>
            <w:rPr>
              <w:rFonts w:eastAsiaTheme="minorEastAsia"/>
              <w:noProof/>
            </w:rPr>
          </w:pPr>
          <w:hyperlink w:anchor="_Toc73260215" w:history="1">
            <w:r w:rsidR="00202033" w:rsidRPr="001F1402">
              <w:rPr>
                <w:rStyle w:val="Hyperlink"/>
                <w:noProof/>
              </w:rPr>
              <w:t>Embedding Reports with Specific Locales</w:t>
            </w:r>
            <w:r w:rsidR="00202033">
              <w:rPr>
                <w:noProof/>
                <w:webHidden/>
              </w:rPr>
              <w:tab/>
            </w:r>
            <w:r w:rsidR="00202033">
              <w:rPr>
                <w:noProof/>
                <w:webHidden/>
              </w:rPr>
              <w:fldChar w:fldCharType="begin"/>
            </w:r>
            <w:r w:rsidR="00202033">
              <w:rPr>
                <w:noProof/>
                <w:webHidden/>
              </w:rPr>
              <w:instrText xml:space="preserve"> PAGEREF _Toc73260215 \h </w:instrText>
            </w:r>
            <w:r w:rsidR="00202033">
              <w:rPr>
                <w:noProof/>
                <w:webHidden/>
              </w:rPr>
            </w:r>
            <w:r w:rsidR="00202033">
              <w:rPr>
                <w:noProof/>
                <w:webHidden/>
              </w:rPr>
              <w:fldChar w:fldCharType="separate"/>
            </w:r>
            <w:r w:rsidR="00202033">
              <w:rPr>
                <w:noProof/>
                <w:webHidden/>
              </w:rPr>
              <w:t>13</w:t>
            </w:r>
            <w:r w:rsidR="00202033">
              <w:rPr>
                <w:noProof/>
                <w:webHidden/>
              </w:rPr>
              <w:fldChar w:fldCharType="end"/>
            </w:r>
          </w:hyperlink>
        </w:p>
        <w:p w14:paraId="30A91FAA" w14:textId="499B7AAB" w:rsidR="00202033" w:rsidRDefault="000919A5">
          <w:pPr>
            <w:pStyle w:val="TOC2"/>
            <w:tabs>
              <w:tab w:val="right" w:leader="dot" w:pos="10790"/>
            </w:tabs>
            <w:rPr>
              <w:rFonts w:eastAsiaTheme="minorEastAsia"/>
              <w:noProof/>
            </w:rPr>
          </w:pPr>
          <w:hyperlink w:anchor="_Toc73260216" w:history="1">
            <w:r w:rsidR="00202033" w:rsidRPr="001F1402">
              <w:rPr>
                <w:rStyle w:val="Hyperlink"/>
                <w:noProof/>
              </w:rPr>
              <w:t>Design and implement content translation strategy</w:t>
            </w:r>
            <w:r w:rsidR="00202033">
              <w:rPr>
                <w:noProof/>
                <w:webHidden/>
              </w:rPr>
              <w:tab/>
            </w:r>
            <w:r w:rsidR="00202033">
              <w:rPr>
                <w:noProof/>
                <w:webHidden/>
              </w:rPr>
              <w:fldChar w:fldCharType="begin"/>
            </w:r>
            <w:r w:rsidR="00202033">
              <w:rPr>
                <w:noProof/>
                <w:webHidden/>
              </w:rPr>
              <w:instrText xml:space="preserve"> PAGEREF _Toc73260216 \h </w:instrText>
            </w:r>
            <w:r w:rsidR="00202033">
              <w:rPr>
                <w:noProof/>
                <w:webHidden/>
              </w:rPr>
            </w:r>
            <w:r w:rsidR="00202033">
              <w:rPr>
                <w:noProof/>
                <w:webHidden/>
              </w:rPr>
              <w:fldChar w:fldCharType="separate"/>
            </w:r>
            <w:r w:rsidR="00202033">
              <w:rPr>
                <w:noProof/>
                <w:webHidden/>
              </w:rPr>
              <w:t>13</w:t>
            </w:r>
            <w:r w:rsidR="00202033">
              <w:rPr>
                <w:noProof/>
                <w:webHidden/>
              </w:rPr>
              <w:fldChar w:fldCharType="end"/>
            </w:r>
          </w:hyperlink>
        </w:p>
        <w:p w14:paraId="63308416" w14:textId="0431F64F" w:rsidR="00202033" w:rsidRDefault="000919A5">
          <w:pPr>
            <w:pStyle w:val="TOC3"/>
            <w:rPr>
              <w:rFonts w:eastAsiaTheme="minorEastAsia"/>
              <w:noProof/>
            </w:rPr>
          </w:pPr>
          <w:hyperlink w:anchor="_Toc73260217" w:history="1">
            <w:r w:rsidR="00202033" w:rsidRPr="001F1402">
              <w:rPr>
                <w:rStyle w:val="Hyperlink"/>
                <w:noProof/>
              </w:rPr>
              <w:t>Setting the Language for Current User using RLS and UserCulture</w:t>
            </w:r>
            <w:r w:rsidR="00202033">
              <w:rPr>
                <w:noProof/>
                <w:webHidden/>
              </w:rPr>
              <w:tab/>
            </w:r>
            <w:r w:rsidR="00202033">
              <w:rPr>
                <w:noProof/>
                <w:webHidden/>
              </w:rPr>
              <w:fldChar w:fldCharType="begin"/>
            </w:r>
            <w:r w:rsidR="00202033">
              <w:rPr>
                <w:noProof/>
                <w:webHidden/>
              </w:rPr>
              <w:instrText xml:space="preserve"> PAGEREF _Toc73260217 \h </w:instrText>
            </w:r>
            <w:r w:rsidR="00202033">
              <w:rPr>
                <w:noProof/>
                <w:webHidden/>
              </w:rPr>
            </w:r>
            <w:r w:rsidR="00202033">
              <w:rPr>
                <w:noProof/>
                <w:webHidden/>
              </w:rPr>
              <w:fldChar w:fldCharType="separate"/>
            </w:r>
            <w:r w:rsidR="00202033">
              <w:rPr>
                <w:noProof/>
                <w:webHidden/>
              </w:rPr>
              <w:t>13</w:t>
            </w:r>
            <w:r w:rsidR="00202033">
              <w:rPr>
                <w:noProof/>
                <w:webHidden/>
              </w:rPr>
              <w:fldChar w:fldCharType="end"/>
            </w:r>
          </w:hyperlink>
        </w:p>
        <w:p w14:paraId="3596E6C2" w14:textId="57483D32"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3260206"/>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1AD5645"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5F5058">
        <w:t xml:space="preserve">translations </w:t>
      </w:r>
      <w:r w:rsidR="00B664D4">
        <w:t xml:space="preserve">to add localization </w:t>
      </w:r>
      <w:r w:rsidR="003E145F">
        <w:t xml:space="preserve">support </w:t>
      </w:r>
      <w:r w:rsidR="001A2FD1">
        <w:t xml:space="preserve">for </w:t>
      </w:r>
      <w:r w:rsidR="00B664D4">
        <w:t xml:space="preserve">the data model </w:t>
      </w:r>
      <w:r w:rsidR="003E145F">
        <w:t xml:space="preserve">associated with a </w:t>
      </w:r>
      <w:r w:rsidR="00B664D4">
        <w:t xml:space="preserve">tabular database or a multidimensional database. </w:t>
      </w:r>
      <w:r w:rsidR="005F5058">
        <w:t>In Power BI, translations support</w:t>
      </w:r>
      <w:r w:rsidR="00E41DEC">
        <w:t xml:space="preserve"> has been </w:t>
      </w:r>
      <w:r w:rsidR="00210EA0">
        <w:t xml:space="preserve">integrated </w:t>
      </w:r>
      <w:r w:rsidR="005F5058">
        <w:t>at the dataset level.</w:t>
      </w:r>
    </w:p>
    <w:p w14:paraId="43317BCD" w14:textId="32218459" w:rsidR="00923EB5" w:rsidRDefault="00B664D4" w:rsidP="00BE6178">
      <w:r>
        <w:t xml:space="preserve">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0721B643" w14:textId="04513985" w:rsidR="00314D11" w:rsidRDefault="00674E99" w:rsidP="0048255E">
      <w:r>
        <w:t xml:space="preserve">Keep in mind that the </w:t>
      </w:r>
      <w:r w:rsidR="004C158A">
        <w:t xml:space="preserve">Power BI support </w:t>
      </w:r>
      <w:r w:rsidR="00BE6178">
        <w:t xml:space="preserve">for </w:t>
      </w:r>
      <w:r w:rsidR="004C158A">
        <w:t>translations</w:t>
      </w:r>
      <w:r w:rsidR="00BE6178">
        <w:t xml:space="preserve"> only applies to </w:t>
      </w:r>
      <w:r w:rsidR="006D569B">
        <w:t xml:space="preserve">metadata inside a </w:t>
      </w:r>
      <w:r w:rsidR="00BE6178">
        <w:t xml:space="preserve">dataset.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any text values that are stored as part of the report layout</w:t>
      </w:r>
      <w:r w:rsidR="00E41DEC">
        <w:t xml:space="preserve">. </w:t>
      </w:r>
      <w:r w:rsidR="00A3054C">
        <w:t xml:space="preserve">For example, </w:t>
      </w:r>
      <w:r w:rsidR="00E41DEC">
        <w:t xml:space="preserve">if you </w:t>
      </w:r>
      <w:r w:rsidR="00A3054C">
        <w:t>add to a textbox or a button a Power BI report</w:t>
      </w:r>
      <w:r w:rsidR="00587B5F">
        <w:t xml:space="preserve"> and </w:t>
      </w:r>
      <w:r w:rsidR="006D569B">
        <w:t xml:space="preserve">then </w:t>
      </w:r>
      <w:r w:rsidR="00210EA0">
        <w:t xml:space="preserve">after that </w:t>
      </w:r>
      <w:r w:rsidR="006D569B">
        <w:t xml:space="preserve">you </w:t>
      </w:r>
      <w:r w:rsidR="00587B5F">
        <w:t>type in a literal text value</w:t>
      </w:r>
      <w:r w:rsidR="00E41DEC">
        <w:t>, that text</w:t>
      </w:r>
      <w:r w:rsidR="00A3054C">
        <w:t xml:space="preserve"> </w:t>
      </w:r>
      <w:r w:rsidR="00587B5F">
        <w:t xml:space="preserve">value </w:t>
      </w:r>
      <w:r w:rsidR="00A3054C">
        <w:t>cannot be localized. Therefore, you must avoid using textboxes and button</w:t>
      </w:r>
      <w:r w:rsidR="00587B5F">
        <w:t>s</w:t>
      </w:r>
      <w:r w:rsidR="00A3054C">
        <w:t xml:space="preserve"> </w:t>
      </w:r>
      <w:r w:rsidR="00587B5F">
        <w:t xml:space="preserve">with 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1BD02FEE" w:rsidR="0048255E" w:rsidRDefault="0048255E" w:rsidP="0048255E">
      <w:r>
        <w:rPr>
          <w:noProof/>
        </w:rPr>
        <w:drawing>
          <wp:inline distT="0" distB="0" distL="0" distR="0" wp14:anchorId="52F29B10" wp14:editId="07E8133C">
            <wp:extent cx="4470904" cy="12828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2518" cy="1297700"/>
                    </a:xfrm>
                    <a:prstGeom prst="rect">
                      <a:avLst/>
                    </a:prstGeom>
                    <a:noFill/>
                    <a:ln>
                      <a:noFill/>
                    </a:ln>
                  </pic:spPr>
                </pic:pic>
              </a:graphicData>
            </a:graphic>
          </wp:inline>
        </w:drawing>
      </w:r>
    </w:p>
    <w:p w14:paraId="2FAA70DF" w14:textId="5A587FE2"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102EF099" w14:textId="23796C41" w:rsidR="003B0169" w:rsidRDefault="003B0169" w:rsidP="003B0169">
      <w:pPr>
        <w:pStyle w:val="Heading3"/>
      </w:pPr>
      <w:bookmarkStart w:id="2" w:name="_Toc73260207"/>
      <w:r>
        <w:t>Metadata Translations versus Content Translations</w:t>
      </w:r>
      <w:bookmarkEnd w:id="2"/>
    </w:p>
    <w:p w14:paraId="0964FC0F" w14:textId="6A07ABA2" w:rsidR="001A7AEB" w:rsidRDefault="00E41DEC" w:rsidP="00737778">
      <w:r>
        <w:t xml:space="preserve">Dataset </w:t>
      </w:r>
      <w:r w:rsidR="004C158A">
        <w:t xml:space="preserve">translations </w:t>
      </w:r>
      <w:r>
        <w:t xml:space="preserve">are used </w:t>
      </w:r>
      <w:r w:rsidR="004C158A">
        <w:t xml:space="preserve">to localize </w:t>
      </w:r>
      <w:r w:rsidR="00210EA0">
        <w:t xml:space="preserve">the metadata for </w:t>
      </w:r>
      <w:r w:rsidR="007244FE">
        <w:t xml:space="preserve">dataset </w:t>
      </w:r>
      <w:r w:rsidR="0053100A">
        <w:t xml:space="preserve">object properties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737778">
        <w:t xml:space="preserve">Since </w:t>
      </w:r>
      <w:r>
        <w:t xml:space="preserve">these </w:t>
      </w:r>
      <w:r w:rsidR="00737778">
        <w:t>t</w:t>
      </w:r>
      <w:r w:rsidR="004C158A">
        <w:t xml:space="preserve">ranslations </w:t>
      </w:r>
      <w:r w:rsidR="0053100A">
        <w:t xml:space="preserve">are </w:t>
      </w:r>
      <w:r w:rsidR="001A2FD1">
        <w:t xml:space="preserve">created and </w:t>
      </w:r>
      <w:r w:rsidR="0053100A">
        <w:t xml:space="preserve">maintained </w:t>
      </w:r>
      <w:r w:rsidR="001A7AEB">
        <w:t>as part of</w:t>
      </w:r>
      <w:r w:rsidR="001A2FD1">
        <w:t xml:space="preserve"> the metadata for a dataset</w:t>
      </w:r>
      <w:r w:rsidR="00737778">
        <w:t xml:space="preserve">, they </w:t>
      </w:r>
      <w:r w:rsidR="001A2FD1">
        <w:t xml:space="preserve">are </w:t>
      </w:r>
      <w:r w:rsidR="00737778">
        <w:t>also known as</w:t>
      </w:r>
      <w:r w:rsidR="004C158A">
        <w:t xml:space="preserve"> </w:t>
      </w:r>
      <w:r w:rsidR="004C158A" w:rsidRPr="001B761C">
        <w:rPr>
          <w:b/>
          <w:bCs/>
        </w:rPr>
        <w:t>metadata translations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01643F8B"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usually </w:t>
      </w:r>
      <w:r>
        <w:t xml:space="preserve">provide a complete solution by itself. </w:t>
      </w:r>
      <w:r w:rsidR="0062062B">
        <w:t xml:space="preserve">A complete solution </w:t>
      </w:r>
      <w:r w:rsidR="007244FE">
        <w:t xml:space="preserve">often requires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he use of dataset translation</w:t>
      </w:r>
      <w:r w:rsidR="00210EA0">
        <w:t>s</w:t>
      </w:r>
      <w:r>
        <w:t xml:space="preserve"> to localize metadata must </w:t>
      </w:r>
      <w:r w:rsidR="007244FE">
        <w:t xml:space="preserve">usually </w:t>
      </w:r>
      <w:r>
        <w:t xml:space="preserve">be complimented by a </w:t>
      </w:r>
      <w:r w:rsidR="00210EA0">
        <w:t xml:space="preserve">data model </w:t>
      </w:r>
      <w:r>
        <w:t xml:space="preserve">design </w:t>
      </w:r>
      <w:r w:rsidR="00D63F08">
        <w:t xml:space="preserve">which </w:t>
      </w:r>
      <w:r>
        <w:t>support</w:t>
      </w:r>
      <w:r w:rsidR="00D63F08">
        <w:t>s</w:t>
      </w:r>
      <w:r>
        <w:t xml:space="preserve"> </w:t>
      </w:r>
      <w:r w:rsidRPr="00737778">
        <w:rPr>
          <w:b/>
          <w:bCs/>
        </w:rPr>
        <w:t>content translation</w:t>
      </w:r>
      <w:r>
        <w:t>.</w:t>
      </w:r>
    </w:p>
    <w:p w14:paraId="7D4C2509" w14:textId="2A4D4E0A" w:rsidR="00F27314" w:rsidRDefault="0062062B" w:rsidP="0062062B">
      <w:bookmarkStart w:id="3" w:name="_Hlk73543003"/>
      <w:r>
        <w:lastRenderedPageBreak/>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67DE79B2" w:rsidR="00D2631A" w:rsidRDefault="00F27314" w:rsidP="0062062B">
      <w:r>
        <w:t xml:space="preserve">Currently, there is a limitation with DAX and the </w:t>
      </w:r>
      <w:proofErr w:type="spellStart"/>
      <w:r w:rsidR="00947D3F">
        <w:t>VertiPaq</w:t>
      </w:r>
      <w:proofErr w:type="spellEnd"/>
      <w:r w:rsidR="00947D3F">
        <w:t xml:space="preserve">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 xml:space="preserve">While Microsoft has plans to update DAX and the </w:t>
      </w:r>
      <w:proofErr w:type="spellStart"/>
      <w:r w:rsidR="00947D3F">
        <w:t>VertiPaq</w:t>
      </w:r>
      <w:proofErr w:type="spellEnd"/>
      <w:r w:rsidR="00947D3F">
        <w:t xml:space="preserve"> engine to support </w:t>
      </w:r>
      <w:r w:rsidR="008B6C8A">
        <w:t xml:space="preserve">dynamic </w:t>
      </w:r>
      <w:r w:rsidR="00947D3F">
        <w:t>calculated columns, there is currently no timeline for when this feature with be available in Preview or when it will reach GA.</w:t>
      </w:r>
    </w:p>
    <w:p w14:paraId="27BA1A01" w14:textId="6369E810"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8B6C8A">
        <w:t xml:space="preserve">as legends or </w:t>
      </w:r>
      <w:r w:rsidR="00D2631A">
        <w:t>to filter data using slicers.</w:t>
      </w:r>
    </w:p>
    <w:p w14:paraId="02A4A499" w14:textId="055D009F" w:rsidR="00C832E1" w:rsidRDefault="00947D3F" w:rsidP="0062062B">
      <w:r>
        <w:t xml:space="preserve">Currently, the best </w:t>
      </w:r>
      <w:r w:rsidR="00324009">
        <w:t xml:space="preserve">design pattern for 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 xml:space="preserve">filter is applied to </w:t>
      </w:r>
      <w:proofErr w:type="spellStart"/>
      <w:r w:rsidR="00A11223" w:rsidRPr="00A11223">
        <w:rPr>
          <w:b/>
          <w:bCs/>
        </w:rPr>
        <w:t>LanguageTag</w:t>
      </w:r>
      <w:proofErr w:type="spellEnd"/>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drawing>
          <wp:inline distT="0" distB="0" distL="0" distR="0" wp14:anchorId="4B13AE9F" wp14:editId="0F2C8507">
            <wp:extent cx="3380512" cy="117894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512" cy="1178944"/>
                    </a:xfrm>
                    <a:prstGeom prst="rect">
                      <a:avLst/>
                    </a:prstGeom>
                    <a:noFill/>
                    <a:ln>
                      <a:noFill/>
                    </a:ln>
                  </pic:spPr>
                </pic:pic>
              </a:graphicData>
            </a:graphic>
          </wp:inline>
        </w:drawing>
      </w:r>
    </w:p>
    <w:p w14:paraId="1756A110" w14:textId="513C01CA" w:rsidR="0097398F"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97398F">
        <w:t xml:space="preserve">any table </w:t>
      </w:r>
      <w:r w:rsidR="00D2631A">
        <w:t xml:space="preserve">with 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with the translations. You can certainly use a content translation design </w:t>
      </w:r>
      <w:r w:rsidR="00256889">
        <w:t xml:space="preserve">supported by the underlying database </w:t>
      </w:r>
      <w:r w:rsidR="0097398F">
        <w:t>when building multi-language reports in Power BI.</w:t>
      </w:r>
    </w:p>
    <w:bookmarkEnd w:id="3"/>
    <w:p w14:paraId="5EBF9478" w14:textId="18B9A8A2" w:rsidR="009C09E8" w:rsidRDefault="0097398F" w:rsidP="0062062B">
      <w:r>
        <w:t xml:space="preserve">The developer sample </w:t>
      </w:r>
      <w:r w:rsidR="00256889">
        <w:t xml:space="preserve">named </w:t>
      </w:r>
      <w:r w:rsidR="00256889" w:rsidRPr="00256889">
        <w:rPr>
          <w:b/>
          <w:bCs/>
        </w:rPr>
        <w:t>ProductSales.pbix</w:t>
      </w:r>
      <w:r w:rsidR="00256889">
        <w:t xml:space="preserve"> </w:t>
      </w:r>
      <w:r>
        <w:t xml:space="preserve">that accompanies this article provides a content translations solution </w:t>
      </w:r>
      <w:r w:rsidR="00256889">
        <w:t xml:space="preserve">based on </w:t>
      </w:r>
      <w:r>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t xml:space="preserve">to generate the extra rows </w:t>
      </w:r>
      <w:r w:rsidR="00256889">
        <w:t xml:space="preserve">when </w:t>
      </w:r>
      <w:r>
        <w:t xml:space="preserve">importing data from an Azure SQL database. This </w:t>
      </w:r>
      <w:r w:rsidR="00256889">
        <w:t xml:space="preserve">type of design allows you to </w:t>
      </w:r>
      <w:r>
        <w:t xml:space="preserve">create multi-language reports without having to make any changes to the underlying database. </w:t>
      </w:r>
      <w:r w:rsidR="00256889">
        <w:t xml:space="preserve">Instead, you can package all the </w:t>
      </w:r>
      <w:r w:rsidR="00BE3819">
        <w:t xml:space="preserve">ETL </w:t>
      </w:r>
      <w:r w:rsidR="00256889">
        <w:t xml:space="preserve">logic you need </w:t>
      </w:r>
      <w:r w:rsidR="00BE3819">
        <w:t xml:space="preserve">for content translations as query logic inside </w:t>
      </w:r>
      <w:r>
        <w:t>a PBIX template file.</w:t>
      </w:r>
    </w:p>
    <w:p w14:paraId="4BAE5535" w14:textId="3BF19CA0" w:rsidR="0007576D" w:rsidRDefault="0007576D" w:rsidP="0062062B">
      <w:r>
        <w:rPr>
          <w:noProof/>
        </w:rPr>
        <w:drawing>
          <wp:inline distT="0" distB="0" distL="0" distR="0" wp14:anchorId="66092686" wp14:editId="1C1D9F60">
            <wp:extent cx="3663351" cy="11646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270" cy="1188490"/>
                    </a:xfrm>
                    <a:prstGeom prst="rect">
                      <a:avLst/>
                    </a:prstGeom>
                    <a:noFill/>
                    <a:ln>
                      <a:noFill/>
                    </a:ln>
                  </pic:spPr>
                </pic:pic>
              </a:graphicData>
            </a:graphic>
          </wp:inline>
        </w:drawing>
      </w:r>
    </w:p>
    <w:p w14:paraId="43D0F121" w14:textId="50E6CEA0" w:rsidR="0007576D" w:rsidRDefault="0007576D" w:rsidP="00BC411E">
      <w:r>
        <w:lastRenderedPageBreak/>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4D05E660">
            <wp:extent cx="3962400" cy="237538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6636" cy="2389912"/>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3260208"/>
      <w:r>
        <w:t>Multi-language Report Development</w:t>
      </w:r>
      <w:r w:rsidR="003B0169">
        <w:t xml:space="preserve"> Process</w:t>
      </w:r>
      <w:bookmarkEnd w:id="4"/>
    </w:p>
    <w:p w14:paraId="523595C6" w14:textId="586D0ADB" w:rsidR="007D6BFF" w:rsidRDefault="002F2B26" w:rsidP="002F2B26">
      <w:r>
        <w:t xml:space="preserve">Now that you understand </w:t>
      </w:r>
      <w:r w:rsidR="00EB4AD8">
        <w:t xml:space="preserve">essential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C411E">
        <w:t xml:space="preserve">PBIX </w:t>
      </w:r>
      <w:r w:rsidR="00DD4463">
        <w:t xml:space="preserve">development process. </w:t>
      </w:r>
      <w:r w:rsidR="007D6BFF">
        <w:t xml:space="preserve">First, you must decide whether to package and distribute your datasets and reports using a single PBIX project file or by using multiple PBIX project files. After that, you must define a workflow to take PBIX project files through the stages of the </w:t>
      </w:r>
      <w:r w:rsidR="00EF0971">
        <w:t>localization</w:t>
      </w:r>
      <w:r w:rsidR="007D6BFF">
        <w:t xml:space="preserve"> </w:t>
      </w:r>
      <w:r w:rsidR="00A95F71">
        <w:t xml:space="preserve">development </w:t>
      </w:r>
      <w:r w:rsidR="007D6BFF">
        <w:t>process.</w:t>
      </w:r>
    </w:p>
    <w:p w14:paraId="67807BF2" w14:textId="103623F8" w:rsidR="003B0169" w:rsidRDefault="00EF0971" w:rsidP="002F2B26">
      <w:r>
        <w:t>When you start a new project</w:t>
      </w:r>
      <w:r w:rsidR="00DD4463">
        <w:t>, you must decide how to package and distribute your dataset and report definitions. For simpler scenarios, you might decide to</w:t>
      </w:r>
      <w:r w:rsidR="00BC411E">
        <w:t xml:space="preserve"> </w:t>
      </w:r>
      <w:r w:rsidR="00DD4463">
        <w:t>create a single PBIX project which contains both the dataset and the report.</w:t>
      </w:r>
    </w:p>
    <w:p w14:paraId="1B737467" w14:textId="0897B722" w:rsidR="006522D3" w:rsidRDefault="006522D3" w:rsidP="006522D3">
      <w:r>
        <w:rPr>
          <w:noProof/>
        </w:rPr>
        <w:drawing>
          <wp:inline distT="0" distB="0" distL="0" distR="0" wp14:anchorId="15191444" wp14:editId="68D1E9FB">
            <wp:extent cx="1483744" cy="131888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7239" cy="1357546"/>
                    </a:xfrm>
                    <a:prstGeom prst="rect">
                      <a:avLst/>
                    </a:prstGeom>
                    <a:noFill/>
                    <a:ln>
                      <a:noFill/>
                    </a:ln>
                  </pic:spPr>
                </pic:pic>
              </a:graphicData>
            </a:graphic>
          </wp:inline>
        </w:drawing>
      </w:r>
    </w:p>
    <w:p w14:paraId="772A80AC" w14:textId="080B817C" w:rsidR="006522D3" w:rsidRDefault="00DD4463" w:rsidP="006522D3">
      <w:r>
        <w:t xml:space="preserve">For larger and more complicated scenarios it </w:t>
      </w:r>
      <w:r w:rsidR="00BC411E">
        <w:t xml:space="preserve">often </w:t>
      </w:r>
      <w:r>
        <w:t xml:space="preserve">make sense to separate datasets and reports into their own </w:t>
      </w:r>
      <w:r w:rsidR="00BC411E">
        <w:t xml:space="preserve">separate </w:t>
      </w:r>
      <w:r>
        <w:t xml:space="preserve">PBIX project files. This provides more flexibility in versioning because it makes it possible to </w:t>
      </w:r>
      <w:r w:rsidR="00BC411E">
        <w:t xml:space="preserve">push out </w:t>
      </w:r>
      <w:r>
        <w:t>update</w:t>
      </w:r>
      <w:r w:rsidR="00BC411E">
        <w:t>s</w:t>
      </w:r>
      <w:r>
        <w:t xml:space="preserve"> </w:t>
      </w:r>
      <w:r w:rsidR="00A95F71">
        <w:t xml:space="preserve">to </w:t>
      </w:r>
      <w:r>
        <w:t>datasets and report</w:t>
      </w:r>
      <w:r w:rsidR="00BC411E">
        <w:t>s</w:t>
      </w:r>
      <w:r>
        <w:t xml:space="preserve"> independently of one another.</w:t>
      </w:r>
      <w:r w:rsidR="00B228FD">
        <w:t xml:space="preserve"> For example, you can maintain the dataset in one PBIX project file and publish that dataset to the Power BI Service. After that you can create one or more report template PBIX project files that connect to that dataset using Live Connect.</w:t>
      </w:r>
    </w:p>
    <w:p w14:paraId="13507051" w14:textId="2CC667EA" w:rsidR="006522D3" w:rsidRDefault="00156D1B" w:rsidP="006522D3">
      <w:r>
        <w:rPr>
          <w:noProof/>
        </w:rPr>
        <w:drawing>
          <wp:inline distT="0" distB="0" distL="0" distR="0" wp14:anchorId="7FDA93D3" wp14:editId="627013C6">
            <wp:extent cx="3180624" cy="119044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665" cy="1238369"/>
                    </a:xfrm>
                    <a:prstGeom prst="rect">
                      <a:avLst/>
                    </a:prstGeom>
                    <a:noFill/>
                    <a:ln>
                      <a:noFill/>
                    </a:ln>
                  </pic:spPr>
                </pic:pic>
              </a:graphicData>
            </a:graphic>
          </wp:inline>
        </w:drawing>
      </w:r>
    </w:p>
    <w:p w14:paraId="528D3DDE" w14:textId="2D4D79EE" w:rsidR="0016325C" w:rsidRDefault="00EF0971" w:rsidP="00B228FD">
      <w:r>
        <w:lastRenderedPageBreak/>
        <w:t xml:space="preserve">From the perspective of adding multi-language support, it really doesn't matter that much whether you decide to build your solution using a single PBIX project file or using multiple PBIX project files. </w:t>
      </w:r>
      <w:r w:rsidR="00B228FD">
        <w:t xml:space="preserve">The techniques </w:t>
      </w:r>
      <w:r w:rsidR="00A95F71">
        <w:t xml:space="preserve">used </w:t>
      </w:r>
      <w:r w:rsidR="00B228FD">
        <w:t xml:space="preserve">to add multi-language support to Power BI reports </w:t>
      </w:r>
      <w:r>
        <w:t xml:space="preserve">are </w:t>
      </w:r>
      <w:r w:rsidR="00B228FD">
        <w:t>the same</w:t>
      </w:r>
      <w:r w:rsidR="0016325C">
        <w:t xml:space="preserve">. </w:t>
      </w:r>
      <w:r w:rsidR="00B228FD">
        <w:t>The</w:t>
      </w:r>
      <w:r w:rsidR="00A95F71">
        <w:t>re</w:t>
      </w:r>
      <w:r w:rsidR="00B228FD">
        <w:t xml:space="preserve"> are specific tasks you need to perform at the dataset level and other tasks and disciplines you must use when building reports.</w:t>
      </w:r>
      <w:r w:rsidR="00F2239D">
        <w:t xml:space="preserve"> These task and disciplines don't really change if you move from a single PBIX file </w:t>
      </w:r>
      <w:r>
        <w:t xml:space="preserve">distribution strategy </w:t>
      </w:r>
      <w:r w:rsidR="00F2239D">
        <w:t xml:space="preserve">to a multiple PBIX file </w:t>
      </w:r>
      <w:r>
        <w:t>distribution strategy</w:t>
      </w:r>
      <w:r w:rsidR="00F2239D">
        <w:t>.</w:t>
      </w:r>
    </w:p>
    <w:p w14:paraId="4C3A514F" w14:textId="5F268E86" w:rsidR="003B0169" w:rsidRDefault="00F2239D" w:rsidP="00F2239D">
      <w:r>
        <w:t xml:space="preserve">The PBIX development process for a multi-language report can be broken down into a few distinct phases. </w:t>
      </w:r>
      <w:r w:rsidR="00A95F71">
        <w:t xml:space="preserve">Each of these phases will be examined in detail in this </w:t>
      </w:r>
      <w:r>
        <w:t>article</w:t>
      </w:r>
      <w:r w:rsidR="003B0169">
        <w:t>.</w:t>
      </w:r>
    </w:p>
    <w:p w14:paraId="744E1CB6" w14:textId="30C424DF" w:rsidR="003B0169" w:rsidRPr="0048255E" w:rsidRDefault="003B0169" w:rsidP="003B0169">
      <w:pPr>
        <w:pStyle w:val="ListParagraph"/>
        <w:numPr>
          <w:ilvl w:val="0"/>
          <w:numId w:val="31"/>
        </w:numPr>
      </w:pPr>
      <w:r>
        <w:t>Prepa</w:t>
      </w:r>
      <w:r w:rsidR="00B228FD">
        <w:t>re</w:t>
      </w:r>
      <w:r>
        <w:t xml:space="preserve"> the </w:t>
      </w:r>
      <w:r w:rsidRPr="0048255E">
        <w:t xml:space="preserve">PBIX </w:t>
      </w:r>
      <w:r>
        <w:t xml:space="preserve">project file for </w:t>
      </w:r>
      <w:r w:rsidR="00E16150">
        <w:t>l</w:t>
      </w:r>
      <w:r>
        <w:t>ocalization</w:t>
      </w:r>
    </w:p>
    <w:p w14:paraId="73B06A39" w14:textId="527BFF23" w:rsidR="003B0169" w:rsidRPr="0048255E" w:rsidRDefault="00F2239D" w:rsidP="003B0169">
      <w:pPr>
        <w:pStyle w:val="ListParagraph"/>
        <w:numPr>
          <w:ilvl w:val="0"/>
          <w:numId w:val="31"/>
        </w:numPr>
      </w:pPr>
      <w:r>
        <w:t xml:space="preserve">Extend the </w:t>
      </w:r>
      <w:r w:rsidR="003B0169" w:rsidRPr="0048255E">
        <w:t xml:space="preserve">PBIX </w:t>
      </w:r>
      <w:r w:rsidR="003B0169">
        <w:t>project file</w:t>
      </w:r>
      <w:r>
        <w:t xml:space="preserve"> with metadata translations</w:t>
      </w:r>
    </w:p>
    <w:p w14:paraId="526D3DA1" w14:textId="36CA7B10"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p>
    <w:p w14:paraId="1AD1AB40" w14:textId="3911F9FD" w:rsidR="004077B7" w:rsidRDefault="00EB4AD8" w:rsidP="00E57D0A">
      <w:pPr>
        <w:pStyle w:val="Heading3"/>
      </w:pPr>
      <w:bookmarkStart w:id="5" w:name="_Toc73260209"/>
      <w:r>
        <w:t xml:space="preserve">The ProductSales.pbix </w:t>
      </w:r>
      <w:r w:rsidR="004077B7">
        <w:t xml:space="preserve">Developer </w:t>
      </w:r>
      <w:r>
        <w:t>S</w:t>
      </w:r>
      <w:r w:rsidR="004077B7">
        <w:t>ample</w:t>
      </w:r>
      <w:bookmarkEnd w:id="5"/>
    </w:p>
    <w:p w14:paraId="47A05222" w14:textId="7EDFD181" w:rsidR="00F2239D" w:rsidRDefault="00F2239D" w:rsidP="004077B7">
      <w:r>
        <w:t>This article is accompanied by a developer sample</w:t>
      </w:r>
      <w:r w:rsidR="00F113D3">
        <w:t xml:space="preserve"> based on a PBIX project file named </w:t>
      </w:r>
      <w:r w:rsidR="00F113D3" w:rsidRPr="00F113D3">
        <w:rPr>
          <w:b/>
          <w:bCs/>
        </w:rPr>
        <w:t>ProductSales.pbix</w:t>
      </w:r>
      <w:r w:rsidR="00F113D3">
        <w:t>.</w:t>
      </w:r>
      <w:r w:rsidR="00B521E1">
        <w:t xml:space="preserve"> This PBIX project file has been created to demonstrate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F113D3">
        <w:t xml:space="preserve">The </w:t>
      </w:r>
      <w:r w:rsidR="00B521E1">
        <w:t xml:space="preserve">PBIX </w:t>
      </w:r>
      <w:r w:rsidR="00F113D3">
        <w:t>project file</w:t>
      </w:r>
      <w:r w:rsidR="00B521E1">
        <w:t>s</w:t>
      </w:r>
      <w:r w:rsidR="00F113D3">
        <w:t xml:space="preserve"> and all the supporting code and translation files used to build it are available </w:t>
      </w:r>
      <w:r w:rsidR="00B521E1">
        <w:t xml:space="preserve">to view online </w:t>
      </w:r>
      <w:r w:rsidR="00F113D3">
        <w:t xml:space="preserve">or </w:t>
      </w:r>
      <w:r w:rsidR="00B521E1">
        <w:t xml:space="preserve">to </w:t>
      </w:r>
      <w:r w:rsidR="00F113D3">
        <w:t xml:space="preserve">download from a GitHub repository at </w:t>
      </w:r>
      <w:r w:rsidR="00B521E1">
        <w:t>t</w:t>
      </w:r>
      <w:r w:rsidR="00F113D3">
        <w:t>he following URL:</w:t>
      </w:r>
    </w:p>
    <w:p w14:paraId="2407B3EA" w14:textId="26444362" w:rsidR="004077B7" w:rsidRDefault="000919A5" w:rsidP="004077B7">
      <w:hyperlink r:id="rId14" w:history="1">
        <w:r w:rsidR="00E57D0A" w:rsidRPr="00026E63">
          <w:rPr>
            <w:rStyle w:val="Hyperlink"/>
          </w:rPr>
          <w:t>https://github.com/PowerBiDevCamp/Multilanguage-Reports</w:t>
        </w:r>
      </w:hyperlink>
      <w:r w:rsidR="00E57D0A">
        <w:t xml:space="preserve"> </w:t>
      </w:r>
    </w:p>
    <w:p w14:paraId="6230A618" w14:textId="2AE9ACDA" w:rsidR="00E57D0A" w:rsidRDefault="00B521E1" w:rsidP="004077B7">
      <w:r>
        <w:t xml:space="preserve">This </w:t>
      </w:r>
      <w:r w:rsidR="00F113D3">
        <w:t xml:space="preserve">GitHub repository contain several different versions of the </w:t>
      </w:r>
      <w:r w:rsidR="00F113D3" w:rsidRPr="00F113D3">
        <w:rPr>
          <w:b/>
          <w:bCs/>
        </w:rPr>
        <w:t>ProductSales.pbix</w:t>
      </w:r>
      <w:r w:rsidR="00F113D3">
        <w:t xml:space="preserve"> so you can see what the PBIX project looks like at various stages of the development process. The GitHub repository also contains a few other </w:t>
      </w:r>
      <w:r>
        <w:t xml:space="preserve">development </w:t>
      </w:r>
      <w:r w:rsidR="00F113D3">
        <w:t xml:space="preserve">projects including a </w:t>
      </w:r>
      <w:r>
        <w:t xml:space="preserve">Power BI </w:t>
      </w:r>
      <w:r w:rsidR="00F113D3">
        <w:t xml:space="preserve">custom visual named </w:t>
      </w:r>
      <w:proofErr w:type="spellStart"/>
      <w:r w:rsidR="00F113D3" w:rsidRPr="00F113D3">
        <w:rPr>
          <w:b/>
          <w:bCs/>
        </w:rPr>
        <w:t>LocalizedLabel</w:t>
      </w:r>
      <w:proofErr w:type="spellEnd"/>
      <w:r w:rsidR="00F113D3">
        <w:t xml:space="preserve"> and a C# console application named </w:t>
      </w:r>
      <w:r w:rsidR="00F113D3" w:rsidRPr="00F113D3">
        <w:rPr>
          <w:b/>
          <w:bCs/>
        </w:rPr>
        <w:t>TranslationsBuilder</w:t>
      </w:r>
      <w:r w:rsidR="00F113D3">
        <w:t xml:space="preserve"> which is used as an external tool with Power BI Desktop to automate the process of adding and updating dataset translations.</w:t>
      </w:r>
    </w:p>
    <w:p w14:paraId="326A27A2" w14:textId="570C9B8D" w:rsidR="00E57D0A" w:rsidRDefault="00E57D0A" w:rsidP="004077B7">
      <w:r>
        <w:rPr>
          <w:noProof/>
        </w:rPr>
        <w:drawing>
          <wp:inline distT="0" distB="0" distL="0" distR="0" wp14:anchorId="072086B2" wp14:editId="5404D614">
            <wp:extent cx="5597311" cy="3439236"/>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439" cy="3495229"/>
                    </a:xfrm>
                    <a:prstGeom prst="rect">
                      <a:avLst/>
                    </a:prstGeom>
                    <a:noFill/>
                    <a:ln>
                      <a:noFill/>
                    </a:ln>
                  </pic:spPr>
                </pic:pic>
              </a:graphicData>
            </a:graphic>
          </wp:inline>
        </w:drawing>
      </w:r>
    </w:p>
    <w:p w14:paraId="400AD316" w14:textId="57E99DFD" w:rsidR="00B521E1" w:rsidRDefault="00B521E1" w:rsidP="004077B7">
      <w:r>
        <w:t>In addition to the project files available in the GitHub repository, there is also a live version which you can look at to see the completed multi-language report in action.</w:t>
      </w:r>
    </w:p>
    <w:p w14:paraId="62F1BF46" w14:textId="5C7DEAF3" w:rsidR="004077B7" w:rsidRDefault="000919A5" w:rsidP="004077B7">
      <w:hyperlink r:id="rId16" w:history="1">
        <w:r w:rsidR="004077B7" w:rsidRPr="004077B7">
          <w:rPr>
            <w:rStyle w:val="Hyperlink"/>
          </w:rPr>
          <w:t>https://multilanguagereportdemo.azurewebsites.net</w:t>
        </w:r>
      </w:hyperlink>
      <w:r w:rsidR="004077B7">
        <w:t xml:space="preserve"> </w:t>
      </w:r>
    </w:p>
    <w:p w14:paraId="1DC8EDB2" w14:textId="0048CB2F" w:rsidR="00EF3757" w:rsidRPr="004077B7" w:rsidRDefault="00B521E1" w:rsidP="004077B7">
      <w:r>
        <w:lastRenderedPageBreak/>
        <w:t xml:space="preserve">If you navigate to </w:t>
      </w:r>
      <w:r w:rsidR="00EF0971">
        <w:t xml:space="preserve">this </w:t>
      </w:r>
      <w:r>
        <w:t xml:space="preserve">URL 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p>
    <w:p w14:paraId="086ACB62" w14:textId="248C7404" w:rsidR="004077B7" w:rsidRDefault="007F4D4A" w:rsidP="004077B7">
      <w:r>
        <w:rPr>
          <w:noProof/>
        </w:rPr>
        <w:drawing>
          <wp:inline distT="0" distB="0" distL="0" distR="0" wp14:anchorId="354D4445" wp14:editId="3A54ED21">
            <wp:extent cx="5324001" cy="32072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3646" cy="3237130"/>
                    </a:xfrm>
                    <a:prstGeom prst="rect">
                      <a:avLst/>
                    </a:prstGeom>
                    <a:noFill/>
                    <a:ln>
                      <a:noFill/>
                    </a:ln>
                  </pic:spPr>
                </pic:pic>
              </a:graphicData>
            </a:graphic>
          </wp:inline>
        </w:drawing>
      </w:r>
    </w:p>
    <w:p w14:paraId="1D007BC3" w14:textId="651C864D" w:rsidR="00EF3757" w:rsidRDefault="00EF3757" w:rsidP="004077B7">
      <w:r>
        <w:t>At the top of the page above the embedded report,  you will see a set of radio buttons that allow you to reload the report using a different language.</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43B4BC54" w:rsidR="004077B7" w:rsidRDefault="00EF0971" w:rsidP="00EF0971">
      <w:pPr>
        <w:rPr>
          <w:noProof/>
        </w:rPr>
      </w:pPr>
      <w:r>
        <w:rPr>
          <w:noProof/>
        </w:rPr>
        <w:t>You can click any of these radio buttons to reload the report in a specific langauge. For example, c</w:t>
      </w:r>
      <w:r w:rsidR="00EF3757">
        <w:rPr>
          <w:noProof/>
        </w:rPr>
        <w:t xml:space="preserve">lick on the radio button with the caption of </w:t>
      </w:r>
      <w:r w:rsidR="00EF3757" w:rsidRPr="00EF3757">
        <w:rPr>
          <w:b/>
          <w:bCs/>
          <w:noProof/>
        </w:rPr>
        <w:t>German</w:t>
      </w:r>
      <w:r>
        <w:rPr>
          <w:noProof/>
        </w:rPr>
        <w:t xml:space="preserve">. </w:t>
      </w:r>
      <w:r w:rsidR="00EF3757">
        <w:rPr>
          <w:noProof/>
        </w:rPr>
        <w:t xml:space="preserve">When you do that,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062BDA35">
            <wp:extent cx="5923798" cy="263401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8910" cy="2667416"/>
                    </a:xfrm>
                    <a:prstGeom prst="rect">
                      <a:avLst/>
                    </a:prstGeom>
                    <a:noFill/>
                    <a:ln>
                      <a:noFill/>
                    </a:ln>
                  </pic:spPr>
                </pic:pic>
              </a:graphicData>
            </a:graphic>
          </wp:inline>
        </w:drawing>
      </w:r>
    </w:p>
    <w:p w14:paraId="051CB2F9" w14:textId="4F310F3F" w:rsidR="004077B7" w:rsidRDefault="006B657D" w:rsidP="004077B7">
      <w:r>
        <w:lastRenderedPageBreak/>
        <w:t xml:space="preserve">If you experiment loading the report </w:t>
      </w:r>
      <w:r w:rsidR="0064580F">
        <w:t xml:space="preserve">with each of the supported </w:t>
      </w:r>
      <w:r w:rsidR="007F4D4A">
        <w:t xml:space="preserve">languages, you </w:t>
      </w:r>
      <w:r w:rsidR="00B7197F">
        <w:t xml:space="preserve">can see that the </w:t>
      </w:r>
      <w:r w:rsidR="007F4D4A">
        <w:t xml:space="preserve">reports implements both metadata translation and content translations. The names of the columns </w:t>
      </w:r>
      <w:r>
        <w:t xml:space="preserve">and measures </w:t>
      </w:r>
      <w:r w:rsidR="0064580F">
        <w:t xml:space="preserve">change as you switch between languages as well as </w:t>
      </w:r>
      <w:r w:rsidR="007F4D4A">
        <w:t xml:space="preserve">the text-based values </w:t>
      </w:r>
      <w:r w:rsidR="0064580F">
        <w:t xml:space="preserve">for the product names from the </w:t>
      </w:r>
      <w:r w:rsidR="007F4D4A">
        <w:t>rows</w:t>
      </w:r>
      <w:r w:rsidR="0064580F">
        <w:t xml:space="preserve"> of the </w:t>
      </w:r>
      <w:r w:rsidR="0064580F" w:rsidRPr="0064580F">
        <w:rPr>
          <w:b/>
          <w:bCs/>
        </w:rPr>
        <w:t>Products</w:t>
      </w:r>
      <w:r w:rsidR="0064580F">
        <w:t xml:space="preserve"> table</w:t>
      </w:r>
      <w:r w:rsidR="007F4D4A">
        <w:t xml:space="preserve">. </w:t>
      </w:r>
    </w:p>
    <w:p w14:paraId="57B897EC" w14:textId="6C10B763" w:rsidR="004077B7" w:rsidRDefault="00EF3757" w:rsidP="004077B7">
      <w:pPr>
        <w:tabs>
          <w:tab w:val="left" w:pos="8347"/>
        </w:tabs>
      </w:pPr>
      <w:r>
        <w:rPr>
          <w:noProof/>
        </w:rPr>
        <w:drawing>
          <wp:inline distT="0" distB="0" distL="0" distR="0" wp14:anchorId="7248E042" wp14:editId="7842DBB0">
            <wp:extent cx="6028044" cy="327228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293" cy="3306621"/>
                    </a:xfrm>
                    <a:prstGeom prst="rect">
                      <a:avLst/>
                    </a:prstGeom>
                    <a:noFill/>
                    <a:ln>
                      <a:noFill/>
                    </a:ln>
                  </pic:spPr>
                </pic:pic>
              </a:graphicData>
            </a:graphic>
          </wp:inline>
        </w:drawing>
      </w:r>
      <w:r w:rsidR="004077B7">
        <w:tab/>
      </w:r>
    </w:p>
    <w:p w14:paraId="0C314673" w14:textId="40FAB0A3" w:rsidR="001D0E53" w:rsidRPr="001D0E53" w:rsidRDefault="007F4D4A" w:rsidP="0064580F">
      <w:pPr>
        <w:tabs>
          <w:tab w:val="left" w:pos="8347"/>
        </w:tabs>
      </w:pPr>
      <w:r>
        <w:t xml:space="preserve">In addition to column </w:t>
      </w:r>
      <w:r w:rsidR="0064580F">
        <w:t xml:space="preserve">names, </w:t>
      </w:r>
      <w:r w:rsidR="006B657D">
        <w:t>measure</w:t>
      </w:r>
      <w:r w:rsidR="0064580F">
        <w:t xml:space="preserve"> names</w:t>
      </w:r>
      <w:r w:rsidR="006B657D">
        <w:t xml:space="preserve"> </w:t>
      </w:r>
      <w:r>
        <w:t xml:space="preserve">and </w:t>
      </w:r>
      <w:r w:rsidR="00B7197F">
        <w:t xml:space="preserve">the </w:t>
      </w:r>
      <w:r>
        <w:t>row-based content</w:t>
      </w:r>
      <w:r w:rsidR="00B7197F">
        <w:t xml:space="preserve">, reports are often designed with labels for report elements such as headings and captions for buttons. In the previous example, there's a heading </w:t>
      </w:r>
      <w:r w:rsidR="00B7197F" w:rsidRPr="00B7197F">
        <w:rPr>
          <w:b/>
          <w:bCs/>
        </w:rPr>
        <w:t>Top 5 Products</w:t>
      </w:r>
      <w:r w:rsidR="00B7197F">
        <w:t xml:space="preserve"> which has been localized along with the other </w:t>
      </w:r>
      <w:r w:rsidR="006B657D">
        <w:t xml:space="preserve">translations. </w:t>
      </w:r>
      <w:r w:rsidR="0064580F">
        <w:t xml:space="preserve">Also, there are captions for each button in </w:t>
      </w:r>
      <w:r w:rsidR="006B657D">
        <w:t xml:space="preserve">the left navigation </w:t>
      </w:r>
      <w:r w:rsidR="0064580F">
        <w:t xml:space="preserve">that have </w:t>
      </w:r>
      <w:r w:rsidR="006B657D">
        <w:t>been translated as well.</w:t>
      </w:r>
      <w:r w:rsidR="00E528A4">
        <w:t xml:space="preserve"> Here is </w:t>
      </w:r>
      <w:r w:rsidR="0064580F">
        <w:t xml:space="preserve">a screenshot which shows </w:t>
      </w:r>
      <w:r w:rsidR="00E528A4">
        <w:t>the left navigation for all 5 languages side by side.</w:t>
      </w:r>
    </w:p>
    <w:p w14:paraId="6B288E23" w14:textId="7FE7BE1D" w:rsidR="004077B7" w:rsidRDefault="006B657D" w:rsidP="004077B7">
      <w:r>
        <w:rPr>
          <w:noProof/>
        </w:rPr>
        <w:drawing>
          <wp:inline distT="0" distB="0" distL="0" distR="0" wp14:anchorId="44A80CE6" wp14:editId="7734B68C">
            <wp:extent cx="5828411" cy="303649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6679" cy="3056435"/>
                    </a:xfrm>
                    <a:prstGeom prst="rect">
                      <a:avLst/>
                    </a:prstGeom>
                    <a:noFill/>
                    <a:ln>
                      <a:noFill/>
                    </a:ln>
                  </pic:spPr>
                </pic:pic>
              </a:graphicData>
            </a:graphic>
          </wp:inline>
        </w:drawing>
      </w:r>
    </w:p>
    <w:p w14:paraId="78755F42" w14:textId="3110260B" w:rsidR="00E528A4" w:rsidRDefault="00E528A4" w:rsidP="004077B7">
      <w:r>
        <w:t>As you remember from earlier, the Power BI report designer does not support any type of localization or translation on its own. Therefore, you have to use a special trick to localize labels in a Power BI report. In the next section, you will see how this is done by adding a localized label table into the data model.</w:t>
      </w:r>
    </w:p>
    <w:p w14:paraId="1AACF32D" w14:textId="7D68ACD7" w:rsidR="002F2B26" w:rsidRDefault="00B228FD" w:rsidP="002F2B26">
      <w:pPr>
        <w:pStyle w:val="Heading2"/>
      </w:pPr>
      <w:bookmarkStart w:id="6" w:name="_Toc73260210"/>
      <w:r w:rsidRPr="00B228FD">
        <w:lastRenderedPageBreak/>
        <w:t xml:space="preserve">Prepare the PBIX </w:t>
      </w:r>
      <w:r>
        <w:t>P</w:t>
      </w:r>
      <w:r w:rsidRPr="00B228FD">
        <w:t xml:space="preserve">roject </w:t>
      </w:r>
      <w:r>
        <w:t>F</w:t>
      </w:r>
      <w:r w:rsidRPr="00B228FD">
        <w:t xml:space="preserve">ile for </w:t>
      </w:r>
      <w:r>
        <w:t>L</w:t>
      </w:r>
      <w:r w:rsidRPr="00B228FD">
        <w:t>ocalization</w:t>
      </w:r>
      <w:bookmarkEnd w:id="6"/>
    </w:p>
    <w:p w14:paraId="14313DD4" w14:textId="26D43FA6" w:rsidR="009B14F2" w:rsidRDefault="00817C54" w:rsidP="002F2B26">
      <w:r>
        <w:t xml:space="preserve">So far you've learned </w:t>
      </w:r>
      <w:r w:rsidR="009B14F2">
        <w:t xml:space="preserve">the 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5BC1E31D"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localization 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0D19FAFA" w:rsidR="00202033" w:rsidRDefault="00202033" w:rsidP="00202033">
      <w:pPr>
        <w:pStyle w:val="Heading3"/>
      </w:pPr>
      <w:bookmarkStart w:id="7" w:name="_Toc73260211"/>
      <w:r>
        <w:t>Avoid report design techniques that do not support localization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4907EF6C">
            <wp:extent cx="3936866" cy="212209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935" cy="2147470"/>
                    </a:xfrm>
                    <a:prstGeom prst="rect">
                      <a:avLst/>
                    </a:prstGeom>
                    <a:noFill/>
                    <a:ln>
                      <a:noFill/>
                    </a:ln>
                  </pic:spPr>
                </pic:pic>
              </a:graphicData>
            </a:graphic>
          </wp:inline>
        </w:drawing>
      </w:r>
    </w:p>
    <w:p w14:paraId="3E63EF3E" w14:textId="145EF0FD" w:rsidR="005C07DE" w:rsidRDefault="005C07DE" w:rsidP="008C18E3"/>
    <w:p w14:paraId="56ACCF5A" w14:textId="2D9B0521"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dataset translations for the 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is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255"/>
        <w:gridCol w:w="3960"/>
      </w:tblGrid>
      <w:tr w:rsidR="005C07DE" w14:paraId="1108D34D" w14:textId="77777777" w:rsidTr="005C07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787C93C7" w14:textId="2FC89CEA" w:rsidR="005C07DE" w:rsidRDefault="005C07DE" w:rsidP="008C18E3">
            <w:r>
              <w:t xml:space="preserve">Language </w:t>
            </w:r>
          </w:p>
        </w:tc>
        <w:tc>
          <w:tcPr>
            <w:tcW w:w="3960" w:type="dxa"/>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FEF1501" w14:textId="72FB206A" w:rsidR="009624A8" w:rsidRDefault="009624A8" w:rsidP="008C18E3">
            <w:r>
              <w:t>English</w:t>
            </w:r>
          </w:p>
        </w:tc>
        <w:tc>
          <w:tcPr>
            <w:tcW w:w="3960" w:type="dxa"/>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6C7A8085" w14:textId="1036EB72" w:rsidR="009624A8" w:rsidRDefault="009624A8" w:rsidP="008C18E3">
            <w:r>
              <w:t>Spanish</w:t>
            </w:r>
          </w:p>
        </w:tc>
        <w:tc>
          <w:tcPr>
            <w:tcW w:w="3960" w:type="dxa"/>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pPr>
            <w:proofErr w:type="spellStart"/>
            <w:r w:rsidRPr="00F84B52">
              <w:t>Ingresos</w:t>
            </w:r>
            <w:proofErr w:type="spellEnd"/>
            <w:r w:rsidRPr="00F84B52">
              <w:t xml:space="preserve"> por </w:t>
            </w:r>
            <w:proofErr w:type="spellStart"/>
            <w:r w:rsidRPr="00F84B52">
              <w:t>ventas</w:t>
            </w:r>
            <w:proofErr w:type="spellEnd"/>
            <w:r w:rsidRPr="00F84B52">
              <w:t xml:space="preserve"> por </w:t>
            </w:r>
            <w:proofErr w:type="spellStart"/>
            <w:r w:rsidRPr="00F84B52">
              <w:t>país</w:t>
            </w:r>
            <w:proofErr w:type="spellEnd"/>
            <w:r w:rsidRPr="00F84B52">
              <w:t xml:space="preserve"> y </w:t>
            </w:r>
            <w:proofErr w:type="spellStart"/>
            <w:r w:rsidRPr="00F84B52">
              <w:t>año</w:t>
            </w:r>
            <w:proofErr w:type="spellEnd"/>
          </w:p>
        </w:tc>
      </w:tr>
      <w:tr w:rsidR="009624A8" w14:paraId="12E72F1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3D8CC36" w14:textId="576ADDC5" w:rsidR="009624A8" w:rsidRDefault="009624A8" w:rsidP="008C18E3">
            <w:r>
              <w:t>French</w:t>
            </w:r>
          </w:p>
        </w:tc>
        <w:tc>
          <w:tcPr>
            <w:tcW w:w="3960" w:type="dxa"/>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pPr>
            <w:proofErr w:type="spellStart"/>
            <w:r w:rsidRPr="00F84B52">
              <w:t>Chiffre</w:t>
            </w:r>
            <w:proofErr w:type="spellEnd"/>
            <w:r w:rsidRPr="00F84B52">
              <w:t xml:space="preserve"> </w:t>
            </w:r>
            <w:proofErr w:type="spellStart"/>
            <w:r w:rsidRPr="00F84B52">
              <w:t>d’affaires</w:t>
            </w:r>
            <w:proofErr w:type="spellEnd"/>
            <w:r w:rsidRPr="00F84B52">
              <w:t xml:space="preserve"> par pays et </w:t>
            </w:r>
            <w:proofErr w:type="spellStart"/>
            <w:r w:rsidRPr="00F84B52">
              <w:t>année</w:t>
            </w:r>
            <w:proofErr w:type="spellEnd"/>
          </w:p>
        </w:tc>
      </w:tr>
      <w:tr w:rsidR="009624A8" w14:paraId="7D0F7A4B"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4A072681" w14:textId="67879F64" w:rsidR="009624A8" w:rsidRDefault="009624A8" w:rsidP="008C18E3">
            <w:r>
              <w:t>German</w:t>
            </w:r>
          </w:p>
        </w:tc>
        <w:tc>
          <w:tcPr>
            <w:tcW w:w="3960" w:type="dxa"/>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pPr>
            <w:proofErr w:type="spellStart"/>
            <w:r w:rsidRPr="009624A8">
              <w:t>Umsatz</w:t>
            </w:r>
            <w:proofErr w:type="spellEnd"/>
            <w:r w:rsidRPr="009624A8">
              <w:t xml:space="preserve"> </w:t>
            </w:r>
            <w:proofErr w:type="spellStart"/>
            <w:r w:rsidRPr="009624A8">
              <w:t>nach</w:t>
            </w:r>
            <w:proofErr w:type="spellEnd"/>
            <w:r w:rsidRPr="009624A8">
              <w:t xml:space="preserve"> Land und </w:t>
            </w:r>
            <w:proofErr w:type="spellStart"/>
            <w:r w:rsidRPr="009624A8">
              <w:t>Jahr</w:t>
            </w:r>
            <w:proofErr w:type="spellEnd"/>
          </w:p>
        </w:tc>
      </w:tr>
      <w:tr w:rsidR="009624A8" w14:paraId="3FB6016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5D382EF" w14:textId="28A408DC" w:rsidR="009624A8" w:rsidRDefault="009624A8" w:rsidP="008C18E3">
            <w:r>
              <w:t>Dutch</w:t>
            </w:r>
          </w:p>
        </w:tc>
        <w:tc>
          <w:tcPr>
            <w:tcW w:w="3960" w:type="dxa"/>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pPr>
            <w:proofErr w:type="spellStart"/>
            <w:r w:rsidRPr="00F84B52">
              <w:t>Omzet</w:t>
            </w:r>
            <w:proofErr w:type="spellEnd"/>
            <w:r w:rsidRPr="00F84B52">
              <w:t xml:space="preserve"> per land </w:t>
            </w:r>
            <w:proofErr w:type="spellStart"/>
            <w:r w:rsidRPr="00F84B52">
              <w:t>en</w:t>
            </w:r>
            <w:proofErr w:type="spellEnd"/>
            <w:r w:rsidRPr="00F84B52">
              <w:t xml:space="preserve"> </w:t>
            </w:r>
            <w:proofErr w:type="spellStart"/>
            <w:r w:rsidRPr="00F84B52">
              <w:t>jaar</w:t>
            </w:r>
            <w:proofErr w:type="spellEnd"/>
          </w:p>
        </w:tc>
      </w:tr>
    </w:tbl>
    <w:p w14:paraId="278F693B" w14:textId="7C23EF07"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therefore,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188DA5AF" w:rsidR="00202033" w:rsidRDefault="00202033" w:rsidP="00202033">
      <w:pPr>
        <w:pStyle w:val="Heading3"/>
      </w:pPr>
      <w:bookmarkStart w:id="8" w:name="_Toc73260212"/>
      <w:r>
        <w:t>Create the Localized Labels table</w:t>
      </w:r>
      <w:bookmarkEnd w:id="8"/>
    </w:p>
    <w:p w14:paraId="2F9AA69C" w14:textId="4F0D72F2" w:rsidR="00476D15" w:rsidRDefault="00476D15" w:rsidP="002F2B26">
      <w:r>
        <w:t xml:space="preserve">When designing reports, it's </w:t>
      </w:r>
      <w:r w:rsidR="00527937">
        <w:t xml:space="preserve">a </w:t>
      </w:r>
      <w:r>
        <w:t xml:space="preserve">common </w:t>
      </w:r>
      <w:r w:rsidR="00527937">
        <w:t xml:space="preserve">practice </w:t>
      </w:r>
      <w:r>
        <w:t xml:space="preserve">to use text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 xml:space="preserve">text </w:t>
      </w:r>
      <w:r w:rsidR="00527937">
        <w:t xml:space="preserve">labels </w:t>
      </w:r>
      <w:r>
        <w:t xml:space="preserve">displayed on a Power BI report, </w:t>
      </w:r>
      <w:r w:rsidR="00527937">
        <w:t xml:space="preserve">those labels </w:t>
      </w:r>
      <w:r>
        <w:t xml:space="preserve">must be defined </w:t>
      </w:r>
      <w:r w:rsidR="00527937">
        <w:t xml:space="preserve">inside </w:t>
      </w:r>
      <w:r>
        <w:t xml:space="preserve">the dataset and not </w:t>
      </w:r>
      <w:r w:rsidR="00527937">
        <w:t xml:space="preserve">inside </w:t>
      </w:r>
      <w:r>
        <w:t xml:space="preserve">the report layout. </w:t>
      </w:r>
      <w:r w:rsidR="00527937">
        <w:t xml:space="preserve">This </w:t>
      </w:r>
      <w:r>
        <w:t xml:space="preserve">leads to </w:t>
      </w:r>
      <w:r w:rsidR="00527937">
        <w:t xml:space="preserve">the creative </w:t>
      </w:r>
      <w:r>
        <w:t xml:space="preserve">design </w:t>
      </w:r>
      <w:r w:rsidR="00527937">
        <w:t xml:space="preserve">technique </w:t>
      </w:r>
      <w:r>
        <w:t>of creating a special</w:t>
      </w:r>
      <w:r w:rsidR="00890339">
        <w:t>ized</w:t>
      </w:r>
      <w:r>
        <w:t xml:space="preserve"> table in the data model for localized labels.</w:t>
      </w:r>
    </w:p>
    <w:p w14:paraId="2596111B" w14:textId="7201EE3D"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name </w:t>
      </w:r>
      <w:r w:rsidR="00890339">
        <w:t xml:space="preserve">the measure </w:t>
      </w:r>
      <w:r w:rsidR="006D62B0">
        <w:t xml:space="preserve">using the English label for the report title such as </w:t>
      </w:r>
      <w:r w:rsidR="006D62B0" w:rsidRPr="006D62B0">
        <w:rPr>
          <w:b/>
          <w:bCs/>
        </w:rPr>
        <w:t>European Sales Report</w:t>
      </w:r>
      <w:r w:rsidR="006D62B0">
        <w:t xml:space="preserve">. Since the label is a measure name, you can add translations to supply a text version of the </w:t>
      </w:r>
      <w:r w:rsidR="00890339">
        <w:t xml:space="preserve">label </w:t>
      </w:r>
      <w:r w:rsidR="006D62B0">
        <w:t>for each language.</w:t>
      </w:r>
    </w:p>
    <w:p w14:paraId="33C544EB" w14:textId="61DBF20D" w:rsidR="006D62B0" w:rsidRDefault="006D62B0" w:rsidP="002F2B26">
      <w:r>
        <w:t xml:space="preserve">There are several different techniques that can be used in Power BI Desktop to add a new table into a data model. For example, you can click on the </w:t>
      </w:r>
      <w:r w:rsidRPr="006D62B0">
        <w:rPr>
          <w:b/>
          <w:bCs/>
        </w:rPr>
        <w:t>New table</w:t>
      </w:r>
      <w:r>
        <w:t xml:space="preserve"> button on the Table tools tab and then add a DAX expressions with the DATATABLE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DATATABLE function requires that you create a least one column. Therefore the table is created with a single column named </w:t>
      </w:r>
      <w:proofErr w:type="spellStart"/>
      <w:r w:rsidRPr="006D62B0">
        <w:rPr>
          <w:b/>
          <w:bCs/>
        </w:rPr>
        <w:t>z_ignore</w:t>
      </w:r>
      <w:proofErr w:type="spellEnd"/>
      <w:r>
        <w:t xml:space="preserve"> which can be hidden from report view.</w:t>
      </w:r>
    </w:p>
    <w:p w14:paraId="49CA3C5B" w14:textId="77777777" w:rsidR="006D62B0" w:rsidRPr="00650386" w:rsidRDefault="006D62B0" w:rsidP="006D62B0">
      <w:pPr>
        <w:pStyle w:val="CodeListing"/>
      </w:pPr>
      <w:r w:rsidRPr="00650386">
        <w:t>Localized Labels = DATATABLE("</w:t>
      </w:r>
      <w:proofErr w:type="spellStart"/>
      <w:r w:rsidRPr="00650386">
        <w:t>z_ignore</w:t>
      </w:r>
      <w:proofErr w:type="spellEnd"/>
      <w:r w:rsidRPr="00650386">
        <w:t>", STRING, {{}})</w:t>
      </w:r>
    </w:p>
    <w:p w14:paraId="7C1C6FA4" w14:textId="77777777" w:rsidR="006D62B0" w:rsidRDefault="006D62B0" w:rsidP="002F2B26"/>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to a static value of 0. This value of 0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5"/>
                    <a:srcRect r="56896" b="81234"/>
                    <a:stretch/>
                  </pic:blipFill>
                  <pic:spPr>
                    <a:xfrm>
                      <a:off x="0" y="0"/>
                      <a:ext cx="2713034" cy="276492"/>
                    </a:xfrm>
                    <a:prstGeom prst="rect">
                      <a:avLst/>
                    </a:prstGeom>
                    <a:ln>
                      <a:solidFill>
                        <a:schemeClr val="tx1"/>
                      </a:solidFill>
                    </a:ln>
                  </pic:spPr>
                </pic:pic>
              </a:graphicData>
            </a:graphic>
          </wp:inline>
        </w:drawing>
      </w:r>
    </w:p>
    <w:p w14:paraId="5C4F56F9" w14:textId="2F544A33"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890339">
        <w:t xml:space="preserve">use </w:t>
      </w:r>
      <w:r>
        <w:t xml:space="preserve">this technique to add </w:t>
      </w:r>
      <w:r w:rsidR="00890339">
        <w:t xml:space="preserve">localized </w:t>
      </w:r>
      <w:r>
        <w:t xml:space="preserve">labels for </w:t>
      </w:r>
      <w:r w:rsidR="00972CEA">
        <w:t xml:space="preserve">all the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26"/>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2477394B" w:rsidR="00202033" w:rsidRDefault="00202033" w:rsidP="00202033">
      <w:pPr>
        <w:pStyle w:val="Heading3"/>
      </w:pPr>
      <w:bookmarkStart w:id="9" w:name="_Toc73260213"/>
      <w:r>
        <w:t>Display localized labels</w:t>
      </w:r>
      <w:bookmarkEnd w:id="9"/>
      <w:r>
        <w:t xml:space="preserve"> using </w:t>
      </w:r>
      <w:r w:rsidR="006F2C2E">
        <w:t xml:space="preserve">Power BI core </w:t>
      </w:r>
      <w:r>
        <w:t>visuals</w:t>
      </w:r>
    </w:p>
    <w:p w14:paraId="206CDB05" w14:textId="01D3B82E"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height 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1991714" w:rsidR="00972CEA" w:rsidRDefault="00972CEA" w:rsidP="002F2B26">
      <w:r>
        <w:t>In summary, you can use the Power BI core 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core visuals.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2DA9DDB2" w:rsidR="002F2B26" w:rsidRDefault="00202033" w:rsidP="00202033">
      <w:pPr>
        <w:pStyle w:val="Heading3"/>
      </w:pPr>
      <w:r>
        <w:t xml:space="preserve">Display localized labels using the </w:t>
      </w:r>
      <w:proofErr w:type="spellStart"/>
      <w:r w:rsidR="002F2B26" w:rsidRPr="00EF16FD">
        <w:t>LocalizedLabel</w:t>
      </w:r>
      <w:proofErr w:type="spellEnd"/>
      <w:r>
        <w:t xml:space="preserve"> custom visual</w:t>
      </w:r>
    </w:p>
    <w:p w14:paraId="13BAC767" w14:textId="5B76C79F"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core visuals </w:t>
      </w:r>
      <w:r w:rsidR="0003232D">
        <w:t>were not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54470B">
        <w:t xml:space="preserve">This provides a motivation to </w:t>
      </w:r>
      <w:r w:rsidR="002D3FE7">
        <w:t xml:space="preserve">develop </w:t>
      </w:r>
      <w:r w:rsidR="0054470B">
        <w:t xml:space="preserve">a custom visual that is explicitly designed to support </w:t>
      </w:r>
      <w:r w:rsidR="002D3FE7">
        <w:t xml:space="preserve">the </w:t>
      </w:r>
      <w:r w:rsidR="0054470B">
        <w:t>scenario</w:t>
      </w:r>
      <w:r w:rsidR="002D3FE7">
        <w:t xml:space="preserve"> of displaying a localized label</w:t>
      </w:r>
      <w:r w:rsidR="0054470B">
        <w:t>.</w:t>
      </w:r>
    </w:p>
    <w:p w14:paraId="3364D154" w14:textId="4DE5873C"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29" w:history="1">
        <w:proofErr w:type="spellStart"/>
        <w:r w:rsidR="002D3FE7" w:rsidRPr="002D3FE7">
          <w:rPr>
            <w:rStyle w:val="Hyperlink"/>
          </w:rPr>
          <w:t>CustomVisuals</w:t>
        </w:r>
        <w:proofErr w:type="spellEnd"/>
      </w:hyperlink>
      <w:r w:rsidR="002D3FE7">
        <w:t xml:space="preserve"> folder</w:t>
      </w:r>
      <w:r w:rsidR="00F801FB">
        <w:t xml:space="preserve">. Inside the </w:t>
      </w:r>
      <w:proofErr w:type="spellStart"/>
      <w:r w:rsidR="00F801FB" w:rsidRPr="00F801FB">
        <w:rPr>
          <w:b/>
          <w:bCs/>
        </w:rPr>
        <w:t>CustomVisuals</w:t>
      </w:r>
      <w:proofErr w:type="spellEnd"/>
      <w:r w:rsidR="00F801FB">
        <w:t xml:space="preserve"> folder, there is a child folder with a custom visual development project named </w:t>
      </w:r>
      <w:proofErr w:type="spellStart"/>
      <w:r w:rsidR="002D3FE7" w:rsidRPr="002D3FE7">
        <w:rPr>
          <w:b/>
          <w:bCs/>
        </w:rPr>
        <w:t>l</w:t>
      </w:r>
      <w:r w:rsidRPr="002D3FE7">
        <w:rPr>
          <w:b/>
          <w:bCs/>
        </w:rPr>
        <w:t>ocalizedLabel</w:t>
      </w:r>
      <w:proofErr w:type="spellEnd"/>
      <w:r w:rsidR="002D3FE7" w:rsidRPr="002D3FE7">
        <w:t xml:space="preserve">. </w:t>
      </w:r>
      <w:r w:rsidR="00F801FB">
        <w:t xml:space="preserve">If you have experience with custom visual development, you can open the </w:t>
      </w:r>
      <w:proofErr w:type="spellStart"/>
      <w:r w:rsidR="00F801FB" w:rsidRPr="002D3FE7">
        <w:rPr>
          <w:b/>
          <w:bCs/>
        </w:rPr>
        <w:t>localizedLabel</w:t>
      </w:r>
      <w:proofErr w:type="spellEnd"/>
      <w:r w:rsidR="00F801FB">
        <w:t xml:space="preserve"> project in Visual Studio Code to see how this custom visual is implemented. The </w:t>
      </w:r>
      <w:proofErr w:type="spellStart"/>
      <w:r w:rsidR="00F801FB" w:rsidRPr="00F801FB">
        <w:rPr>
          <w:b/>
          <w:bCs/>
        </w:rPr>
        <w:t>CustomVisuals</w:t>
      </w:r>
      <w:proofErr w:type="spellEnd"/>
      <w:r w:rsidR="00F801FB">
        <w:t xml:space="preserve"> folder also contains a custom visual distribution file for the </w:t>
      </w:r>
      <w:proofErr w:type="spellStart"/>
      <w:r w:rsidR="00F801FB" w:rsidRPr="00F801FB">
        <w:rPr>
          <w:b/>
          <w:bCs/>
        </w:rPr>
        <w:t>localizedLabel</w:t>
      </w:r>
      <w:proofErr w:type="spellEnd"/>
      <w:r w:rsidR="00F801FB">
        <w:t xml:space="preserve"> project named </w:t>
      </w:r>
      <w:hyperlink r:id="rId30"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1"/>
                    <a:stretch>
                      <a:fillRect/>
                    </a:stretch>
                  </pic:blipFill>
                  <pic:spPr>
                    <a:xfrm>
                      <a:off x="0" y="0"/>
                      <a:ext cx="4339696" cy="1206700"/>
                    </a:xfrm>
                    <a:prstGeom prst="rect">
                      <a:avLst/>
                    </a:prstGeom>
                    <a:ln>
                      <a:solidFill>
                        <a:schemeClr val="tx1"/>
                      </a:solidFill>
                    </a:ln>
                  </pic:spPr>
                </pic:pic>
              </a:graphicData>
            </a:graphic>
          </wp:inline>
        </w:drawing>
      </w:r>
    </w:p>
    <w:p w14:paraId="0A207C47" w14:textId="23447F34" w:rsidR="00F801FB" w:rsidRDefault="00F801FB" w:rsidP="00F801FB">
      <w:r>
        <w:lastRenderedPageBreak/>
        <w:t xml:space="preserve">Once you have imported the custom visual distribution file named </w:t>
      </w:r>
      <w:hyperlink r:id="rId32" w:history="1">
        <w:r w:rsidRPr="002D3FE7">
          <w:rPr>
            <w:rStyle w:val="Hyperlink"/>
          </w:rPr>
          <w:t>localizedLabe.1.0.0.pbiviz</w:t>
        </w:r>
      </w:hyperlink>
      <w:r>
        <w:t xml:space="preserve"> into a Power BI Desktop project, you should be able to </w:t>
      </w:r>
      <w:r w:rsidR="00781E95">
        <w:t xml:space="preserve">begin using it. Once you have added an instance of the Localized Label visual to a report, you can add one of the measures in the </w:t>
      </w:r>
      <w:r w:rsidR="00781E95" w:rsidRPr="00B730EF">
        <w:rPr>
          <w:b/>
          <w:bCs/>
        </w:rPr>
        <w:t>Localized Labels</w:t>
      </w:r>
      <w:r w:rsidR="00781E95">
        <w:t xml:space="preserve"> table into the </w:t>
      </w:r>
      <w:r w:rsidR="00781E95" w:rsidRPr="00B730EF">
        <w:rPr>
          <w:b/>
          <w:bCs/>
        </w:rPr>
        <w:t>Localized Label</w:t>
      </w:r>
      <w:r w:rsidR="00781E95">
        <w:t xml:space="preserve"> </w:t>
      </w:r>
      <w:r w:rsidR="00B730EF">
        <w:t xml:space="preserve">data role </w:t>
      </w:r>
      <w:r w:rsidR="00781E95">
        <w:t>as shown in the following screenshot.</w:t>
      </w:r>
    </w:p>
    <w:p w14:paraId="640E6DA3" w14:textId="7A8252C2" w:rsidR="002F2B26" w:rsidRDefault="00781E95" w:rsidP="002F2B26">
      <w:r>
        <w:rPr>
          <w:noProof/>
        </w:rPr>
        <w:drawing>
          <wp:inline distT="0" distB="0" distL="0" distR="0" wp14:anchorId="65AAA8B7" wp14:editId="17C6A68E">
            <wp:extent cx="4700604" cy="211755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5009" cy="2146571"/>
                    </a:xfrm>
                    <a:prstGeom prst="rect">
                      <a:avLst/>
                    </a:prstGeom>
                    <a:noFill/>
                    <a:ln>
                      <a:noFill/>
                    </a:ln>
                  </pic:spPr>
                </pic:pic>
              </a:graphicData>
            </a:graphic>
          </wp:inline>
        </w:drawing>
      </w:r>
    </w:p>
    <w:p w14:paraId="74ADE837" w14:textId="1358516F" w:rsidR="00781E95" w:rsidRDefault="00B730EF" w:rsidP="002F2B26">
      <w:r>
        <w:t xml:space="preserve">After you have added configured the </w:t>
      </w:r>
      <w:r w:rsidRPr="00B730EF">
        <w:rPr>
          <w:b/>
          <w:bCs/>
        </w:rPr>
        <w:t>Localized Label</w:t>
      </w:r>
      <w:r>
        <w:t xml:space="preserve"> data role, you can 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3E012F27">
            <wp:extent cx="4288589" cy="344176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693" cy="3496421"/>
                    </a:xfrm>
                    <a:prstGeom prst="rect">
                      <a:avLst/>
                    </a:prstGeom>
                    <a:noFill/>
                    <a:ln>
                      <a:noFill/>
                    </a:ln>
                  </pic:spPr>
                </pic:pic>
              </a:graphicData>
            </a:graphic>
          </wp:inline>
        </w:drawing>
      </w:r>
    </w:p>
    <w:p w14:paraId="0EF63713" w14:textId="3A00EF65" w:rsidR="00AA1E1F" w:rsidRDefault="00AA1E1F" w:rsidP="00AA1E1F">
      <w:pPr>
        <w:pStyle w:val="Heading3"/>
      </w:pPr>
      <w:r>
        <w:t>Add support for page navigation</w:t>
      </w:r>
    </w:p>
    <w:p w14:paraId="2780AA7A" w14:textId="3EC2D9BB" w:rsidR="00AA1E1F" w:rsidRDefault="00B730EF" w:rsidP="00F65D77">
      <w:r>
        <w:t xml:space="preserve">Given that you cannot display page tabs to the user in a multi-language report, you must provide an alternative way for users to navigate from page to page. This can be accomplished by creating </w:t>
      </w:r>
      <w:r w:rsidR="00F65D77">
        <w:t xml:space="preserve">shapes </w:t>
      </w:r>
      <w:r>
        <w:t>which act as buttons</w:t>
      </w:r>
      <w:r w:rsidR="00F65D77">
        <w:t xml:space="preserve">. When the user clicks on a shape, the share will apply a bookmark to navigate to another page. </w:t>
      </w:r>
      <w:r>
        <w:t>To use this technique, you can begin by hiding every page in a report except for the first page which will act as the report</w:t>
      </w:r>
      <w:r w:rsidR="00F65D77">
        <w:t>'s</w:t>
      </w:r>
      <w:r>
        <w:t xml:space="preserve"> landing page.</w:t>
      </w:r>
    </w:p>
    <w:p w14:paraId="0E18D660" w14:textId="77777777" w:rsidR="00AA1E1F" w:rsidRDefault="00AA1E1F" w:rsidP="00AA1E1F">
      <w:pPr>
        <w:spacing w:before="240"/>
      </w:pPr>
      <w:r>
        <w:rPr>
          <w:noProof/>
        </w:rPr>
        <w:drawing>
          <wp:inline distT="0" distB="0" distL="0" distR="0" wp14:anchorId="040583D5" wp14:editId="27889D7F">
            <wp:extent cx="5936026" cy="556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3334" cy="597096"/>
                    </a:xfrm>
                    <a:prstGeom prst="rect">
                      <a:avLst/>
                    </a:prstGeom>
                    <a:noFill/>
                    <a:ln>
                      <a:noFill/>
                    </a:ln>
                  </pic:spPr>
                </pic:pic>
              </a:graphicData>
            </a:graphic>
          </wp:inline>
        </w:drawing>
      </w:r>
    </w:p>
    <w:p w14:paraId="69E4E25C" w14:textId="31AF71B4" w:rsidR="00AA1E1F" w:rsidRDefault="00B730EF" w:rsidP="00AA1E1F">
      <w:r>
        <w:lastRenderedPageBreak/>
        <w:t xml:space="preserve">Next, you should create a set of bookmarks. Each bookmark should be created to navigate to specific page in the report. For example, the </w:t>
      </w:r>
      <w:r w:rsidRPr="002D3F57">
        <w:rPr>
          <w:b/>
          <w:bCs/>
        </w:rPr>
        <w:t>ProductSales.pbix</w:t>
      </w:r>
      <w:r>
        <w:t xml:space="preserve"> developer samples defines the set of navigation bookmarks shown in the following screenshot.</w:t>
      </w:r>
    </w:p>
    <w:p w14:paraId="0CCCDA30" w14:textId="77777777" w:rsidR="00AA1E1F" w:rsidRDefault="00AA1E1F" w:rsidP="00AA1E1F">
      <w:r>
        <w:rPr>
          <w:noProof/>
        </w:rPr>
        <w:drawing>
          <wp:inline distT="0" distB="0" distL="0" distR="0" wp14:anchorId="12B0AF69" wp14:editId="15C6EAD3">
            <wp:extent cx="1475873" cy="1819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8243" cy="1846814"/>
                    </a:xfrm>
                    <a:prstGeom prst="rect">
                      <a:avLst/>
                    </a:prstGeom>
                    <a:noFill/>
                    <a:ln>
                      <a:noFill/>
                    </a:ln>
                  </pic:spPr>
                </pic:pic>
              </a:graphicData>
            </a:graphic>
          </wp:inline>
        </w:drawing>
      </w:r>
    </w:p>
    <w:p w14:paraId="36D21134" w14:textId="0883204B"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a bookmark. </w:t>
      </w:r>
      <w:r>
        <w:t>The idea is that the user only sees the localized label with the button caption. However, when the user clicks on the localized label visual, there is a transparent shape on top that triggers the action to apply a bookmark and navigate to another page.</w:t>
      </w:r>
    </w:p>
    <w:p w14:paraId="54784746" w14:textId="77777777" w:rsidR="00AA1E1F" w:rsidRDefault="00AA1E1F" w:rsidP="00AA1E1F">
      <w:r>
        <w:rPr>
          <w:noProof/>
        </w:rPr>
        <w:drawing>
          <wp:inline distT="0" distB="0" distL="0" distR="0" wp14:anchorId="5FDBD185" wp14:editId="7CFA4E08">
            <wp:extent cx="4195858" cy="8609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2372" cy="890988"/>
                    </a:xfrm>
                    <a:prstGeom prst="rect">
                      <a:avLst/>
                    </a:prstGeom>
                    <a:noFill/>
                    <a:ln>
                      <a:noFill/>
                    </a:ln>
                  </pic:spPr>
                </pic:pic>
              </a:graphicData>
            </a:graphic>
          </wp:inline>
        </w:drawing>
      </w:r>
    </w:p>
    <w:p w14:paraId="2553342E" w14:textId="57FF75B9" w:rsidR="00AA1E1F" w:rsidRDefault="00F4343E" w:rsidP="00AA1E1F">
      <w:r>
        <w:t xml:space="preserve">The </w:t>
      </w:r>
      <w:r w:rsidRPr="00F4343E">
        <w:rPr>
          <w:b/>
          <w:bCs/>
        </w:rPr>
        <w:t>ProductSales.pbix</w:t>
      </w:r>
      <w:r>
        <w:t xml:space="preserve"> developer sample uses this technique to build a left navigation menu with a set of buttons which allows users to navigate between the pages in the report. The key point is that these button captions can be localized and will be displayed using metadata translations.</w:t>
      </w:r>
    </w:p>
    <w:p w14:paraId="50ECCCFB" w14:textId="7EBEE230" w:rsidR="00AA1E1F" w:rsidRPr="00AA1E1F" w:rsidRDefault="00F65D77" w:rsidP="00AA1E1F">
      <w:r>
        <w:rPr>
          <w:noProof/>
        </w:rPr>
        <w:drawing>
          <wp:inline distT="0" distB="0" distL="0" distR="0" wp14:anchorId="58E50EC0" wp14:editId="22163CCD">
            <wp:extent cx="6153654" cy="34062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131" cy="3416500"/>
                    </a:xfrm>
                    <a:prstGeom prst="rect">
                      <a:avLst/>
                    </a:prstGeom>
                    <a:noFill/>
                    <a:ln>
                      <a:noFill/>
                    </a:ln>
                  </pic:spPr>
                </pic:pic>
              </a:graphicData>
            </a:graphic>
          </wp:inline>
        </w:drawing>
      </w:r>
    </w:p>
    <w:p w14:paraId="18FF715E" w14:textId="77777777" w:rsidR="002F2B26" w:rsidRPr="0048255E" w:rsidRDefault="002F2B26" w:rsidP="004077B7"/>
    <w:p w14:paraId="67EAE3C8" w14:textId="52A1A20E" w:rsidR="0048255E" w:rsidRDefault="00A95F71" w:rsidP="0048255E">
      <w:pPr>
        <w:pStyle w:val="Heading2"/>
      </w:pPr>
      <w:bookmarkStart w:id="10" w:name="_Toc73260214"/>
      <w:r w:rsidRPr="00A95F71">
        <w:t>Extend the PBIX project file with metadata translations</w:t>
      </w:r>
      <w:bookmarkEnd w:id="10"/>
    </w:p>
    <w:p w14:paraId="08F74FFA" w14:textId="65D9F7A6" w:rsidR="005F75EF" w:rsidRDefault="00F4343E" w:rsidP="00F4343E">
      <w:r>
        <w:t xml:space="preserve">The previous section discussed how to prepare a PBIX project file for </w:t>
      </w:r>
      <w:r w:rsidR="00D03EFB">
        <w:t>localization</w:t>
      </w:r>
      <w:r>
        <w:t xml:space="preserve">. In this section we'll discuss how to </w:t>
      </w:r>
      <w:r w:rsidR="00D03EFB">
        <w:t xml:space="preserve">add dataset translations for each language you need to support. You can accomplish this task by hand using an </w:t>
      </w:r>
      <w:r w:rsidR="002A7D5A">
        <w:t>e</w:t>
      </w:r>
      <w:r w:rsidR="00D03EFB">
        <w:t xml:space="preserve">xternal </w:t>
      </w:r>
      <w:r w:rsidR="002A7D5A">
        <w:t>t</w:t>
      </w:r>
      <w:r w:rsidR="00D03EFB">
        <w:t xml:space="preserve">ool </w:t>
      </w:r>
      <w:r w:rsidR="002A7D5A">
        <w:t xml:space="preserve">named </w:t>
      </w:r>
      <w:r w:rsidR="00D03EFB">
        <w:t xml:space="preserve">the </w:t>
      </w:r>
      <w:r w:rsidR="00D03EFB" w:rsidRPr="00707546">
        <w:rPr>
          <w:b/>
          <w:bCs/>
        </w:rPr>
        <w:t>Tabular Editor</w:t>
      </w:r>
      <w:r w:rsidR="00136F96">
        <w:t xml:space="preserve">. Alternatively, you can automate the task using an Power BI dataset API known as 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p>
    <w:p w14:paraId="395E2C79" w14:textId="5351BD05" w:rsidR="002A7D5A" w:rsidRDefault="002A7D5A" w:rsidP="002A7D5A">
      <w:r>
        <w:t>While Power BI Desktop doesn't offer direct support for adding and managing dataset translations, it is still often used in the development process. Once you've opened a PBIX project file in Power BI Desktop, the dataset in the PBIX project 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0F7668E">
            <wp:extent cx="3138967" cy="125945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6857" cy="1314783"/>
                    </a:xfrm>
                    <a:prstGeom prst="rect">
                      <a:avLst/>
                    </a:prstGeom>
                    <a:noFill/>
                    <a:ln>
                      <a:noFill/>
                    </a:ln>
                  </pic:spPr>
                </pic:pic>
              </a:graphicData>
            </a:graphic>
          </wp:inline>
        </w:drawing>
      </w:r>
    </w:p>
    <w:p w14:paraId="0BED4CCC" w14:textId="2B91177E" w:rsidR="002423F0" w:rsidRDefault="00137EA8" w:rsidP="00137EA8">
      <w:r>
        <w:t xml:space="preserve">In many scenarios, it makes sense to </w:t>
      </w:r>
      <w:r w:rsidR="002423F0">
        <w:t xml:space="preserve">add translations </w:t>
      </w:r>
      <w:r>
        <w:t xml:space="preserve">directly to a dataset loaded into </w:t>
      </w:r>
      <w:r w:rsidR="002423F0">
        <w:t xml:space="preserve">Power BI Desktop as you </w:t>
      </w:r>
      <w:r w:rsidR="00707546">
        <w:t xml:space="preserve">are </w:t>
      </w:r>
      <w:r w:rsidR="002423F0">
        <w:t>build</w:t>
      </w:r>
      <w:r w:rsidR="00707546">
        <w:t>ing</w:t>
      </w:r>
      <w:r w:rsidR="002423F0">
        <w:t xml:space="preserve"> and </w:t>
      </w:r>
      <w:r w:rsidR="00707546">
        <w:t xml:space="preserve">preparing to </w:t>
      </w:r>
      <w:r w:rsidR="002423F0">
        <w:t xml:space="preserve">ship a </w:t>
      </w:r>
      <w:r>
        <w:t xml:space="preserve">PBIX project file </w:t>
      </w:r>
      <w:r w:rsidR="002423F0">
        <w:t xml:space="preserve">for the first time. Note that </w:t>
      </w:r>
      <w:r w:rsidR="00707546">
        <w:t xml:space="preserve">after a dataset has been deployed to the Power BI Service, </w:t>
      </w:r>
      <w:r w:rsidR="002423F0">
        <w:t>it</w:t>
      </w:r>
      <w:r w:rsidR="009758B0">
        <w:t>'</w:t>
      </w:r>
      <w:r w:rsidR="002423F0">
        <w:t xml:space="preserve">s </w:t>
      </w:r>
      <w:r w:rsidR="009758B0">
        <w:t xml:space="preserve">still </w:t>
      </w:r>
      <w:r w:rsidR="002423F0">
        <w:t xml:space="preserve">possible to access </w:t>
      </w:r>
      <w:r w:rsidR="00707546">
        <w:t xml:space="preserve">that </w:t>
      </w:r>
      <w:r w:rsidR="002423F0">
        <w:t xml:space="preserve">datasets </w:t>
      </w:r>
      <w:r w:rsidR="009758B0">
        <w:t xml:space="preserve">and manage translations </w:t>
      </w:r>
      <w:r w:rsidR="002423F0">
        <w:t xml:space="preserve">using </w:t>
      </w:r>
      <w:r>
        <w:t xml:space="preserve">the </w:t>
      </w:r>
      <w:r w:rsidR="002423F0">
        <w:t xml:space="preserve">exact same techniques. </w:t>
      </w:r>
      <w:r>
        <w:t xml:space="preserve">The </w:t>
      </w:r>
      <w:r w:rsidR="002423F0">
        <w:t xml:space="preserve">screenshot </w:t>
      </w:r>
      <w:r>
        <w:t xml:space="preserve">below demonstrates </w:t>
      </w:r>
      <w:r w:rsidR="002423F0">
        <w:t xml:space="preserve">how </w:t>
      </w:r>
      <w:r w:rsidR="009758B0">
        <w:t xml:space="preserve"> a connection is established to a workspace in the Power BI Service through the XMLA endpoint</w:t>
      </w:r>
      <w:r w:rsidR="002423F0">
        <w:t>.</w:t>
      </w:r>
    </w:p>
    <w:p w14:paraId="389E7463" w14:textId="5C89B52A" w:rsidR="00136F96" w:rsidRDefault="00136F96" w:rsidP="00D03EFB">
      <w:r>
        <w:rPr>
          <w:noProof/>
        </w:rPr>
        <w:drawing>
          <wp:inline distT="0" distB="0" distL="0" distR="0" wp14:anchorId="754BA1DA" wp14:editId="3B92C406">
            <wp:extent cx="3306304" cy="114443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2997" cy="1285210"/>
                    </a:xfrm>
                    <a:prstGeom prst="rect">
                      <a:avLst/>
                    </a:prstGeom>
                    <a:noFill/>
                    <a:ln>
                      <a:noFill/>
                    </a:ln>
                  </pic:spPr>
                </pic:pic>
              </a:graphicData>
            </a:graphic>
          </wp:inline>
        </w:drawing>
      </w:r>
    </w:p>
    <w:p w14:paraId="29F7F89B" w14:textId="572FE317" w:rsidR="00295458" w:rsidRDefault="00295458" w:rsidP="00D03EFB">
      <w:r>
        <w:t xml:space="preserve">Note that access to a Power BI dataset running in the Power BI Service with the Tabular Editor or the Tabular Object Model (TOM) requires routing through the XMLA endpoint. It also requires that the dataset is in workspace in a dedicated capacity. In other words, you must ensure your workspace has a diamond when viewed in the Power BI Service. This requirement can be met </w:t>
      </w:r>
      <w:r w:rsidR="009758B0">
        <w:t xml:space="preserve">with </w:t>
      </w:r>
      <w:r>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r>
        <w:t xml:space="preserve">Install the </w:t>
      </w:r>
      <w:r w:rsidR="00DE7AF9">
        <w:t>Tabular Editor</w:t>
      </w:r>
    </w:p>
    <w:p w14:paraId="2954DB51" w14:textId="267A2C04" w:rsidR="00DE7AF9" w:rsidRDefault="002423F0" w:rsidP="00DE7AF9">
      <w:r>
        <w:t xml:space="preserve">If you plan to work with dataset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code to manage translations, working with the Tabular Editor is a great way to learn how translations are structure</w:t>
      </w:r>
      <w:r w:rsidR="00914B4A">
        <w:t>d</w:t>
      </w:r>
      <w:r w:rsidR="00DE7AF9">
        <w:t xml:space="preserve"> within a 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0919A5" w:rsidP="00DE7AF9">
      <w:pPr>
        <w:rPr>
          <w:rStyle w:val="Hyperlink"/>
        </w:rPr>
      </w:pPr>
      <w:hyperlink r:id="rId41" w:history="1">
        <w:r w:rsidR="002A7D5A" w:rsidRPr="00D449D5">
          <w:rPr>
            <w:rStyle w:val="Hyperlink"/>
          </w:rPr>
          <w:t>https://github.com/otykier/TabularEditor</w:t>
        </w:r>
      </w:hyperlink>
    </w:p>
    <w:p w14:paraId="7BB5771E" w14:textId="406034AC" w:rsidR="0082229C" w:rsidRDefault="00F27D44" w:rsidP="0082229C">
      <w:r>
        <w:t xml:space="preserve">Providing first-class support for </w:t>
      </w:r>
      <w:r w:rsidR="00874B5D">
        <w:t xml:space="preserve">managing </w:t>
      </w:r>
      <w:r>
        <w:t xml:space="preserve">dataset translations is just one of the areas where the Tabular Editor </w:t>
      </w:r>
      <w:r w:rsidR="002A7D5A">
        <w:t>shines</w:t>
      </w:r>
      <w:r>
        <w:t xml:space="preserve">. </w:t>
      </w:r>
      <w:r w:rsidR="002A7D5A">
        <w:t xml:space="preserve">In addition to its </w:t>
      </w:r>
      <w:r w:rsidR="00F814BF">
        <w:t xml:space="preserve">support </w:t>
      </w:r>
      <w:r w:rsidR="002A7D5A">
        <w:t xml:space="preserve">for working with translations, Tabular Editor </w:t>
      </w:r>
      <w:r w:rsidR="00F814BF">
        <w:t>provide</w:t>
      </w:r>
      <w:r w:rsidR="002A7D5A">
        <w:t>s</w:t>
      </w:r>
      <w:r w:rsidR="00F814BF">
        <w:t xml:space="preserve"> </w:t>
      </w:r>
      <w:r>
        <w:t xml:space="preserve">a comprehensive </w:t>
      </w:r>
      <w:r w:rsidR="00F814BF">
        <w:t>tool</w:t>
      </w:r>
      <w:r>
        <w:t>set</w:t>
      </w:r>
      <w:r w:rsidR="00F814BF">
        <w:t xml:space="preserve"> </w:t>
      </w:r>
      <w:r>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F814BF">
        <w:t xml:space="preserve">in Power BI Desktop. Tabular Editor is </w:t>
      </w:r>
      <w:r w:rsidR="002A7D5A">
        <w:t xml:space="preserve">currently </w:t>
      </w:r>
      <w:r w:rsidR="00F814BF">
        <w:t xml:space="preserve">recognized </w:t>
      </w:r>
      <w:r>
        <w:t xml:space="preserve">by industry experts </w:t>
      </w:r>
      <w:r w:rsidR="00F814BF">
        <w:t xml:space="preserve">as the premiere tool </w:t>
      </w:r>
      <w:r w:rsidR="002A7D5A">
        <w:t xml:space="preserve">for </w:t>
      </w:r>
      <w:r w:rsidR="00F814BF">
        <w:t xml:space="preserve">building and optimizing large-scale </w:t>
      </w:r>
      <w:r>
        <w:t xml:space="preserve">Power BI </w:t>
      </w:r>
      <w:r w:rsidR="00F814BF">
        <w:t>datasets.</w:t>
      </w:r>
    </w:p>
    <w:p w14:paraId="7BA7AD23" w14:textId="70151F83" w:rsidR="0082229C" w:rsidRDefault="00F814BF" w:rsidP="00F27D44">
      <w:r>
        <w:lastRenderedPageBreak/>
        <w:t xml:space="preserve">The Tabular Editor was created and continues to be maintained by a very talented developer in the Power BI community named </w:t>
      </w:r>
      <w:r w:rsidRPr="00F814BF">
        <w:t xml:space="preserve">Daniel </w:t>
      </w:r>
      <w:proofErr w:type="spellStart"/>
      <w:r w:rsidRPr="00F814BF">
        <w:t>Otykier</w:t>
      </w:r>
      <w:proofErr w:type="spellEnd"/>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dataset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2" w:history="1">
        <w:r w:rsidR="00874B5D" w:rsidRPr="00DE6F6D">
          <w:rPr>
            <w:rStyle w:val="Hyperlink"/>
          </w:rPr>
          <w:t>https://tabulareditor.com</w:t>
        </w:r>
      </w:hyperlink>
      <w:r w:rsidR="00874B5D">
        <w:t>.</w:t>
      </w:r>
    </w:p>
    <w:p w14:paraId="1E045D03" w14:textId="2042639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7F4BEDDF">
            <wp:extent cx="4339508" cy="133997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2618" cy="1445917"/>
                    </a:xfrm>
                    <a:prstGeom prst="rect">
                      <a:avLst/>
                    </a:prstGeom>
                    <a:noFill/>
                    <a:ln>
                      <a:noFill/>
                    </a:ln>
                  </pic:spPr>
                </pic:pic>
              </a:graphicData>
            </a:graphic>
          </wp:inline>
        </w:drawing>
      </w:r>
    </w:p>
    <w:p w14:paraId="01510700" w14:textId="1EEE4602" w:rsidR="0082229C" w:rsidRDefault="00874B5D" w:rsidP="00D03EFB">
      <w:r>
        <w:t xml:space="preserve">The Tabular Editor provides a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359EA5CF">
            <wp:extent cx="6247569" cy="2936935"/>
            <wp:effectExtent l="19050" t="19050" r="20320" b="15875"/>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4"/>
                    <a:stretch>
                      <a:fillRect/>
                    </a:stretch>
                  </pic:blipFill>
                  <pic:spPr>
                    <a:xfrm>
                      <a:off x="0" y="0"/>
                      <a:ext cx="6401811" cy="3009443"/>
                    </a:xfrm>
                    <a:prstGeom prst="rect">
                      <a:avLst/>
                    </a:prstGeom>
                    <a:ln>
                      <a:solidFill>
                        <a:schemeClr val="tx1"/>
                      </a:solidFill>
                    </a:ln>
                  </pic:spPr>
                </pic:pic>
              </a:graphicData>
            </a:graphic>
          </wp:inline>
        </w:drawing>
      </w:r>
    </w:p>
    <w:p w14:paraId="6705E972" w14:textId="1D967D60" w:rsidR="003B7D4E" w:rsidRDefault="003B7D4E" w:rsidP="003B7D4E">
      <w:pPr>
        <w:pStyle w:val="Heading3"/>
      </w:pPr>
      <w:r>
        <w:t>Add dataset translations using Tabular Editor</w:t>
      </w:r>
    </w:p>
    <w:p w14:paraId="621F717E" w14:textId="3C4A933B" w:rsidR="004672BD" w:rsidRDefault="003B7D4E" w:rsidP="00666304">
      <w:r>
        <w:t xml:space="preserve">Behind the scenes, the Tabular Editor </w:t>
      </w:r>
      <w:r w:rsidR="00666304">
        <w:t>uses</w:t>
      </w:r>
      <w:r>
        <w:t xml:space="preserve"> the </w:t>
      </w:r>
      <w:hyperlink r:id="rId45" w:history="1">
        <w:r w:rsidRPr="00666304">
          <w:rPr>
            <w:rStyle w:val="Hyperlink"/>
          </w:rPr>
          <w:t>Tabular Object Model (TOM)</w:t>
        </w:r>
      </w:hyperlink>
      <w:r>
        <w:t xml:space="preserve"> to create and manage dataset object and to </w:t>
      </w:r>
      <w:r w:rsidR="003F1D1A">
        <w:t xml:space="preserve">access </w:t>
      </w:r>
      <w:r>
        <w:t>dataset object properties.</w:t>
      </w:r>
      <w:r w:rsidR="00906728">
        <w:t xml:space="preserve"> Therefore, it's helpful to have a basic understanding of how TOM works.</w:t>
      </w:r>
      <w:r w:rsidR="004672BD">
        <w:t xml:space="preserve"> For each object, you can add translations </w:t>
      </w:r>
      <w:r w:rsidR="00666304">
        <w:t xml:space="preserve">using </w:t>
      </w:r>
      <w:r w:rsidR="004672BD">
        <w:t xml:space="preserve">three </w:t>
      </w:r>
      <w:r w:rsidR="00666304">
        <w:t xml:space="preserve">different </w:t>
      </w:r>
      <w:r w:rsidR="004672BD">
        <w:t xml:space="preserve">properties </w:t>
      </w:r>
      <w:r w:rsidR="00666304">
        <w:t xml:space="preserve">that are supported at the dataset object level. These properties are </w:t>
      </w:r>
      <w:r w:rsidR="004672BD" w:rsidRPr="00517148">
        <w:rPr>
          <w:b/>
          <w:bCs/>
        </w:rPr>
        <w:t>Caption</w:t>
      </w:r>
      <w:r w:rsidR="004672BD">
        <w:t xml:space="preserve">, </w:t>
      </w:r>
      <w:r w:rsidR="004672BD" w:rsidRPr="00517148">
        <w:rPr>
          <w:b/>
          <w:bCs/>
        </w:rPr>
        <w:t>Description</w:t>
      </w:r>
      <w:r w:rsidR="004672BD">
        <w:t xml:space="preserve"> and </w:t>
      </w:r>
      <w:proofErr w:type="spellStart"/>
      <w:r w:rsidR="004672BD" w:rsidRPr="00517148">
        <w:rPr>
          <w:b/>
          <w:bCs/>
        </w:rPr>
        <w:t>DisplayFolder</w:t>
      </w:r>
      <w:proofErr w:type="spellEnd"/>
      <w:r w:rsidR="004672BD">
        <w:t>.</w:t>
      </w:r>
      <w:r w:rsidR="00D23AE1">
        <w:t xml:space="preserve"> The </w:t>
      </w:r>
      <w:r w:rsidR="00D23AE1" w:rsidRPr="00D23AE1">
        <w:rPr>
          <w:b/>
          <w:bCs/>
        </w:rPr>
        <w:t>Caption</w:t>
      </w:r>
      <w:r w:rsidR="00D23AE1">
        <w:t xml:space="preserve"> property is used to add </w:t>
      </w:r>
      <w:r w:rsidR="00666304">
        <w:t xml:space="preserve">translations for the names of </w:t>
      </w:r>
      <w:r w:rsidR="001E6956">
        <w:t>dataset objects</w:t>
      </w:r>
      <w:r w:rsidR="00666304">
        <w:t xml:space="preserve">. You can think of the </w:t>
      </w:r>
      <w:r w:rsidR="00666304" w:rsidRPr="00666304">
        <w:rPr>
          <w:b/>
          <w:bCs/>
        </w:rPr>
        <w:t>Caption</w:t>
      </w:r>
      <w:r w:rsidR="00666304">
        <w:t xml:space="preserve"> property of a dataset object as the display name</w:t>
      </w:r>
      <w:r w:rsidR="001E6956">
        <w:t xml:space="preserve"> </w:t>
      </w:r>
      <w:r w:rsidR="00D23AE1">
        <w:t xml:space="preserve">which </w:t>
      </w:r>
      <w:r w:rsidR="003F1D1A">
        <w:t xml:space="preserve">is </w:t>
      </w:r>
      <w:r w:rsidR="00D23AE1">
        <w:t>seen by users.</w:t>
      </w:r>
    </w:p>
    <w:p w14:paraId="2028D8BA" w14:textId="2D899040" w:rsidR="00D03EFB" w:rsidRDefault="00D23AE1" w:rsidP="003B7D4E">
      <w:r>
        <w:lastRenderedPageBreak/>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E07E14">
        <w:t>PBIX project</w:t>
      </w:r>
      <w:r w:rsidR="001E6956">
        <w:t xml:space="preserve">. By default, every new PBIX project 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w:t>
      </w:r>
      <w:proofErr w:type="spellStart"/>
      <w:r w:rsidR="00666304" w:rsidRPr="00E07E14">
        <w:rPr>
          <w:b/>
          <w:bCs/>
        </w:rPr>
        <w:t>en</w:t>
      </w:r>
      <w:proofErr w:type="spellEnd"/>
      <w:r w:rsidR="00666304" w:rsidRPr="00E07E14">
        <w:rPr>
          <w:b/>
          <w:bCs/>
        </w:rPr>
        <w:t>)</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proofErr w:type="spellStart"/>
      <w:r w:rsidR="001E6956" w:rsidRPr="001E6956">
        <w:rPr>
          <w:b/>
          <w:bCs/>
        </w:rPr>
        <w:t>en</w:t>
      </w:r>
      <w:proofErr w:type="spellEnd"/>
      <w:r w:rsidR="001E6956" w:rsidRPr="001E6956">
        <w:rPr>
          <w:b/>
          <w:bCs/>
        </w:rPr>
        <w:t>-US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502AB314">
            <wp:extent cx="5160089" cy="151249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71146" cy="1574362"/>
                    </a:xfrm>
                    <a:prstGeom prst="rect">
                      <a:avLst/>
                    </a:prstGeom>
                    <a:noFill/>
                    <a:ln>
                      <a:noFill/>
                    </a:ln>
                  </pic:spPr>
                </pic:pic>
              </a:graphicData>
            </a:graphic>
          </wp:inline>
        </w:drawing>
      </w:r>
    </w:p>
    <w:p w14:paraId="5E2A4D6E" w14:textId="49351067"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data model</w:t>
      </w:r>
      <w:r>
        <w:t xml:space="preserve">. This can be accomplished by right-clicking the top-level </w:t>
      </w:r>
      <w:r w:rsidRPr="00532077">
        <w:rPr>
          <w:b/>
          <w:bCs/>
        </w:rPr>
        <w:t>Translations</w:t>
      </w:r>
      <w:r>
        <w:t xml:space="preserve"> node </w:t>
      </w:r>
      <w:r w:rsidR="00666304">
        <w:t xml:space="preserve">in Tabular Editor </w:t>
      </w:r>
      <w:r>
        <w:t xml:space="preserve">and </w:t>
      </w:r>
      <w:r w:rsidR="002A0156">
        <w:t xml:space="preserve">then </w:t>
      </w:r>
      <w:r>
        <w:t>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0DA70BE4">
            <wp:extent cx="2131463" cy="13607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2382" cy="1386837"/>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A6AD28A">
            <wp:extent cx="2375851" cy="139748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0749" cy="1435653"/>
                    </a:xfrm>
                    <a:prstGeom prst="rect">
                      <a:avLst/>
                    </a:prstGeom>
                    <a:noFill/>
                    <a:ln>
                      <a:noFill/>
                    </a:ln>
                  </pic:spPr>
                </pic:pic>
              </a:graphicData>
            </a:graphic>
          </wp:inline>
        </w:drawing>
      </w:r>
    </w:p>
    <w:p w14:paraId="28743AF0" w14:textId="5DDD7538" w:rsidR="004672BD" w:rsidRDefault="002A0156" w:rsidP="003B7D4E">
      <w:r>
        <w:lastRenderedPageBreak/>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3F1D1A">
        <w:t xml:space="preserve">translation </w:t>
      </w:r>
      <w:r>
        <w:t>support for</w:t>
      </w:r>
      <w:r w:rsidR="00666304">
        <w:t xml:space="preserve"> in </w:t>
      </w:r>
      <w:r>
        <w:t>Spanish, French, German and Dutch.</w:t>
      </w:r>
    </w:p>
    <w:p w14:paraId="30FEE624" w14:textId="16DFDDED" w:rsidR="004672BD" w:rsidRDefault="00517A1B" w:rsidP="003B7D4E">
      <w:r>
        <w:rPr>
          <w:noProof/>
        </w:rPr>
        <w:drawing>
          <wp:inline distT="0" distB="0" distL="0" distR="0" wp14:anchorId="52D08B4F" wp14:editId="4FE54AF2">
            <wp:extent cx="1184695" cy="1217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82" cy="1253091"/>
                    </a:xfrm>
                    <a:prstGeom prst="rect">
                      <a:avLst/>
                    </a:prstGeom>
                    <a:noFill/>
                    <a:ln>
                      <a:noFill/>
                    </a:ln>
                  </pic:spPr>
                </pic:pic>
              </a:graphicData>
            </a:graphic>
          </wp:inline>
        </w:drawing>
      </w:r>
    </w:p>
    <w:p w14:paraId="25518106" w14:textId="7C3D937C" w:rsidR="00517A1B" w:rsidRDefault="002A0156" w:rsidP="003B7D4E">
      <w:r>
        <w:t xml:space="preserve">Once you have added </w:t>
      </w:r>
      <w:r w:rsidRPr="002A0156">
        <w:rPr>
          <w:b/>
          <w:bCs/>
        </w:rPr>
        <w:t>Culture</w:t>
      </w:r>
      <w:r>
        <w:t xml:space="preserve"> objects for the secondary languages, </w:t>
      </w:r>
      <w:r w:rsidR="00C80F85">
        <w:t xml:space="preserve">the </w:t>
      </w:r>
      <w:r w:rsidR="00C80F85" w:rsidRPr="00C80F85">
        <w:rPr>
          <w:b/>
          <w:bCs/>
        </w:rPr>
        <w:t>Translated Names</w:t>
      </w:r>
      <w:r w:rsidR="00C80F85">
        <w:t xml:space="preserve"> section of the property sheet for each database object will provide the ability to add translations for </w:t>
      </w:r>
      <w:r w:rsidR="00EB6745">
        <w:t>each language</w:t>
      </w:r>
      <w:r w:rsidR="00C80F85">
        <w:t xml:space="preserve">. The following screenshot shows </w:t>
      </w:r>
      <w:r w:rsidR="004107D8">
        <w:t xml:space="preserve">how </w:t>
      </w:r>
      <w:r w:rsidR="00C80F85">
        <w:t xml:space="preserve">the </w:t>
      </w:r>
      <w:r w:rsidR="00EB6745">
        <w:t xml:space="preserve">dataset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268F17AF">
            <wp:extent cx="4543246" cy="15085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3246" cy="1508521"/>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576A5D6E">
            <wp:extent cx="4249948" cy="152259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9948" cy="1522593"/>
                    </a:xfrm>
                    <a:prstGeom prst="rect">
                      <a:avLst/>
                    </a:prstGeom>
                    <a:noFill/>
                    <a:ln>
                      <a:noFill/>
                    </a:ln>
                  </pic:spPr>
                </pic:pic>
              </a:graphicData>
            </a:graphic>
          </wp:inline>
        </w:drawing>
      </w:r>
    </w:p>
    <w:p w14:paraId="1092F8A3" w14:textId="7C5E0B1A"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w:t>
      </w:r>
      <w:proofErr w:type="spellStart"/>
      <w:r w:rsidRPr="00EB6745">
        <w:rPr>
          <w:b/>
          <w:bCs/>
        </w:rPr>
        <w:t>bim</w:t>
      </w:r>
      <w:proofErr w:type="spellEnd"/>
      <w:r>
        <w:t xml:space="preserve"> extension. </w:t>
      </w:r>
      <w:r w:rsidR="00C571A6">
        <w:t>You can build up your understanding of how translations work b</w:t>
      </w:r>
      <w:r>
        <w:t xml:space="preserve">y saving a dataset definition as a </w:t>
      </w:r>
      <w:r w:rsidRPr="00EB6745">
        <w:rPr>
          <w:b/>
          <w:bCs/>
        </w:rPr>
        <w:t>*.</w:t>
      </w:r>
      <w:proofErr w:type="spellStart"/>
      <w:r w:rsidRPr="00EB6745">
        <w:rPr>
          <w:b/>
          <w:bCs/>
        </w:rPr>
        <w:t>bim</w:t>
      </w:r>
      <w:proofErr w:type="spellEnd"/>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0C798314">
            <wp:extent cx="2720197" cy="196628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4062" cy="1997997"/>
                    </a:xfrm>
                    <a:prstGeom prst="rect">
                      <a:avLst/>
                    </a:prstGeom>
                    <a:noFill/>
                    <a:ln>
                      <a:noFill/>
                    </a:ln>
                  </pic:spPr>
                </pic:pic>
              </a:graphicData>
            </a:graphic>
          </wp:inline>
        </w:drawing>
      </w:r>
    </w:p>
    <w:p w14:paraId="0FC9CC9B" w14:textId="569882ED" w:rsidR="00786F38" w:rsidRDefault="004107D8" w:rsidP="00786F38">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proofErr w:type="spellStart"/>
      <w:r w:rsidR="00E66EA3">
        <w:t>en</w:t>
      </w:r>
      <w:proofErr w:type="spellEnd"/>
      <w:r w:rsidR="00E66EA3">
        <w:t>-US</w:t>
      </w:r>
      <w:r>
        <w:t xml:space="preserve">. However, </w:t>
      </w:r>
      <w:bookmarkStart w:id="11" w:name="_Hlk73692707"/>
      <w:r>
        <w:t xml:space="preserve">the default Culture object </w:t>
      </w:r>
      <w:bookmarkEnd w:id="11"/>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proofErr w:type="spellStart"/>
      <w:r w:rsidR="00786F38" w:rsidRPr="00E66EA3">
        <w:rPr>
          <w:b/>
          <w:bCs/>
        </w:rPr>
        <w:t>translatedCaption</w:t>
      </w:r>
      <w:proofErr w:type="spellEnd"/>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AA5A82B">
            <wp:extent cx="3772619" cy="25606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52306" cy="2614713"/>
                    </a:xfrm>
                    <a:prstGeom prst="rect">
                      <a:avLst/>
                    </a:prstGeom>
                    <a:noFill/>
                    <a:ln>
                      <a:noFill/>
                    </a:ln>
                  </pic:spPr>
                </pic:pic>
              </a:graphicData>
            </a:graphic>
          </wp:inline>
        </w:drawing>
      </w:r>
    </w:p>
    <w:p w14:paraId="41A429FB" w14:textId="435B9FEB" w:rsidR="00786F38" w:rsidRPr="004077B7" w:rsidRDefault="00C571A6" w:rsidP="00E66EA3">
      <w:r>
        <w:t xml:space="preserve">As </w:t>
      </w:r>
      <w:r w:rsidR="00E66EA3">
        <w:t>you begin to add translations for secondary languages</w:t>
      </w:r>
      <w:r>
        <w:t>, they're tracked in a separate Culture object in a similar fashion</w:t>
      </w:r>
      <w:r w:rsidR="00786F38">
        <w:tab/>
      </w:r>
    </w:p>
    <w:p w14:paraId="51EB6B9B" w14:textId="33B96812" w:rsidR="00786F38" w:rsidRDefault="00E66EA3" w:rsidP="00786F38">
      <w:r>
        <w:rPr>
          <w:noProof/>
        </w:rPr>
        <w:drawing>
          <wp:inline distT="0" distB="0" distL="0" distR="0" wp14:anchorId="4C5B0E45" wp14:editId="5FD09242">
            <wp:extent cx="3943543" cy="2579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94245" cy="2612591"/>
                    </a:xfrm>
                    <a:prstGeom prst="rect">
                      <a:avLst/>
                    </a:prstGeom>
                    <a:noFill/>
                    <a:ln>
                      <a:noFill/>
                    </a:ln>
                  </pic:spPr>
                </pic:pic>
              </a:graphicData>
            </a:graphic>
          </wp:inline>
        </w:drawing>
      </w:r>
    </w:p>
    <w:p w14:paraId="4F8C08F3" w14:textId="33604238" w:rsidR="00786F38" w:rsidRDefault="003F1D1A" w:rsidP="00786F38">
      <w:r>
        <w:t xml:space="preserve">When you use the </w:t>
      </w:r>
      <w:r w:rsidR="00786F38">
        <w:t>Tabular Editor</w:t>
      </w:r>
      <w:r w:rsidR="00A34675">
        <w:t xml:space="preserve"> to add translations</w:t>
      </w:r>
      <w:r>
        <w:t xml:space="preserve"> by hand</w:t>
      </w:r>
      <w:r w:rsidR="00C571A6">
        <w:t xml:space="preserve">, </w:t>
      </w:r>
      <w:r w:rsidR="00A34675">
        <w:t>it's just populating Culture objects behind the scenes.</w:t>
      </w:r>
    </w:p>
    <w:p w14:paraId="29EFD659" w14:textId="77777777" w:rsidR="00786F38" w:rsidRDefault="00786F38" w:rsidP="00786F38">
      <w:r>
        <w:rPr>
          <w:noProof/>
        </w:rPr>
        <w:drawing>
          <wp:inline distT="0" distB="0" distL="0" distR="0" wp14:anchorId="4E482E84" wp14:editId="32AC2833">
            <wp:extent cx="5497902" cy="19420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34127" cy="1990206"/>
                    </a:xfrm>
                    <a:prstGeom prst="rect">
                      <a:avLst/>
                    </a:prstGeom>
                    <a:noFill/>
                    <a:ln>
                      <a:noFill/>
                    </a:ln>
                  </pic:spPr>
                </pic:pic>
              </a:graphicData>
            </a:graphic>
          </wp:inline>
        </w:drawing>
      </w:r>
    </w:p>
    <w:p w14:paraId="70FEEB19" w14:textId="4A36A7A2" w:rsidR="00786F38" w:rsidRDefault="00786F38" w:rsidP="00835AB6">
      <w:r w:rsidRPr="004077B7">
        <w:lastRenderedPageBreak/>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development process. Imagine a scenario where you have just finished adding the tables, columns and measures to a data model in Power BI Desktop. You can begin by populating </w:t>
      </w:r>
      <w:r w:rsidRPr="004077B7">
        <w:t xml:space="preserve">translations for default </w:t>
      </w:r>
      <w:r w:rsidR="00835AB6">
        <w:t>Culture</w:t>
      </w:r>
      <w:r w:rsidR="003F1D1A">
        <w:t xml:space="preserve"> and, a</w:t>
      </w:r>
      <w:r w:rsidR="00835AB6">
        <w:t>fter that, you can export the translations as a JSON file.</w:t>
      </w:r>
    </w:p>
    <w:p w14:paraId="7E8E04F5" w14:textId="0F172DFC" w:rsidR="00786F38" w:rsidRDefault="00786F38" w:rsidP="00786F38">
      <w:r w:rsidRPr="004077B7">
        <w:rPr>
          <w:noProof/>
        </w:rPr>
        <w:drawing>
          <wp:inline distT="0" distB="0" distL="0" distR="0" wp14:anchorId="60123DFA" wp14:editId="1BCC6ABC">
            <wp:extent cx="3828232" cy="1326671"/>
            <wp:effectExtent l="19050" t="19050" r="20320" b="2603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7"/>
                    <a:srcRect r="41198" b="38128"/>
                    <a:stretch/>
                  </pic:blipFill>
                  <pic:spPr>
                    <a:xfrm>
                      <a:off x="0" y="0"/>
                      <a:ext cx="3852828" cy="1335195"/>
                    </a:xfrm>
                    <a:prstGeom prst="rect">
                      <a:avLst/>
                    </a:prstGeom>
                    <a:ln>
                      <a:solidFill>
                        <a:schemeClr val="tx1">
                          <a:lumMod val="50000"/>
                          <a:lumOff val="50000"/>
                        </a:schemeClr>
                      </a:solidFill>
                    </a:ln>
                  </pic:spPr>
                </pic:pic>
              </a:graphicData>
            </a:graphic>
          </wp:inline>
        </w:drawing>
      </w:r>
    </w:p>
    <w:p w14:paraId="074BDB31" w14:textId="623B9827" w:rsidR="00835AB6" w:rsidRDefault="00835AB6" w:rsidP="00786F38">
      <w:r>
        <w:t xml:space="preserve">The JSON file with exported translations has the exact same JSON layout for Culture object as a </w:t>
      </w:r>
      <w:r w:rsidRPr="00835AB6">
        <w:rPr>
          <w:b/>
          <w:bCs/>
        </w:rPr>
        <w:t>.</w:t>
      </w:r>
      <w:proofErr w:type="spellStart"/>
      <w:r w:rsidRPr="00835AB6">
        <w:rPr>
          <w:b/>
          <w:bCs/>
        </w:rPr>
        <w:t>bim</w:t>
      </w:r>
      <w:proofErr w:type="spellEnd"/>
      <w:r>
        <w:t xml:space="preserve"> file. The difference is that the JSON file with exported translations omits </w:t>
      </w:r>
      <w:r w:rsidR="003F1D1A">
        <w:t xml:space="preserve">any metadata from </w:t>
      </w:r>
      <w:r>
        <w:t>the data model definition that does not involve translations. The exported JSON file can then be extended with other Culture object</w:t>
      </w:r>
      <w:r w:rsidR="003F1D1A">
        <w:t>s</w:t>
      </w:r>
      <w:r>
        <w:t xml:space="preserve"> contain</w:t>
      </w:r>
      <w:r w:rsidR="003F1D1A">
        <w:t>ing</w:t>
      </w:r>
      <w:r>
        <w:t xml:space="preserve"> the translations for secondary languages. Once the JSON file has been extended, it can then be imported back into the original data model to </w:t>
      </w:r>
      <w:r w:rsidR="008C62FC">
        <w:t>extend it with the translations for secondary languages.</w:t>
      </w:r>
    </w:p>
    <w:p w14:paraId="57B50E1B" w14:textId="7E9699B3" w:rsidR="00906728" w:rsidRDefault="00906728" w:rsidP="00906728">
      <w:pPr>
        <w:pStyle w:val="Heading3"/>
      </w:pPr>
      <w:r>
        <w:t>Add dataset translations using custom code</w:t>
      </w:r>
    </w:p>
    <w:p w14:paraId="03BF51BE" w14:textId="77777777" w:rsidR="0022438F" w:rsidRDefault="0022438F" w:rsidP="00273A8A">
      <w:r>
        <w:t xml:space="preserve">So far, you've </w:t>
      </w:r>
      <w:r w:rsidR="001460FC">
        <w:t xml:space="preserve">seen that the Tabular Editor provides a way to add and manage translations by hand. While </w:t>
      </w:r>
      <w:r>
        <w:t xml:space="preserve">adding translations by hand with the </w:t>
      </w:r>
      <w:r>
        <w:t xml:space="preserve">Tabular Editor </w:t>
      </w:r>
      <w:r w:rsidR="001460FC">
        <w:t>is a great way to learn about translations, it can become more tedious as the number of database objects requiring translations increases.</w:t>
      </w:r>
    </w:p>
    <w:p w14:paraId="53673184" w14:textId="6404524F"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you're working with a large data model that contains 30 tables, 500 columns and 250 measures</w:t>
      </w:r>
      <w:r w:rsidR="0022438F">
        <w:t xml:space="preserve">? It can </w:t>
      </w:r>
      <w:r w:rsidR="001460FC">
        <w:t>take you 3-4 hours of tedious copy-and-paste operations just to populate the translations for the default Culture object.</w:t>
      </w:r>
      <w:r w:rsidR="00365698">
        <w:t xml:space="preserve"> This provides a </w:t>
      </w:r>
      <w:r w:rsidR="0022438F">
        <w:t xml:space="preserve">real </w:t>
      </w:r>
      <w:r w:rsidR="00365698">
        <w:t xml:space="preserve">motivation for </w:t>
      </w:r>
      <w:r w:rsidR="0022438F">
        <w:t xml:space="preserve">learning how to </w:t>
      </w:r>
      <w:r w:rsidR="00365698">
        <w:t>writ</w:t>
      </w:r>
      <w:r w:rsidR="0022438F">
        <w:t>e</w:t>
      </w:r>
      <w:r w:rsidR="00365698">
        <w:t xml:space="preserve"> </w:t>
      </w:r>
      <w:r w:rsidR="0022438F">
        <w:t xml:space="preserve">custom </w:t>
      </w:r>
      <w:r w:rsidR="00365698">
        <w:t>code with TOM that can automate the process.</w:t>
      </w:r>
    </w:p>
    <w:p w14:paraId="22A6A8AA" w14:textId="557A74E2" w:rsidR="00FC1CF1" w:rsidRDefault="001460FC" w:rsidP="00273A8A">
      <w:r>
        <w:t xml:space="preserve">Another important </w:t>
      </w:r>
      <w:r w:rsidR="0022438F">
        <w:t xml:space="preserve">consideration when </w:t>
      </w:r>
      <w:r>
        <w:t>building multi-language reports involves the human aspect of translati</w:t>
      </w:r>
      <w:r w:rsidR="00BC3555">
        <w:t>ng text values from one language to another</w:t>
      </w:r>
      <w:r>
        <w:t xml:space="preserve">. While it's possible to initially generate the first round of translations using the Microsoft Translation service, you will eventually need </w:t>
      </w:r>
      <w:r w:rsidR="00FC1CF1">
        <w:t xml:space="preserve">to integrate </w:t>
      </w:r>
      <w:r w:rsidR="00BC3555">
        <w:t xml:space="preserve">carbon-based life forms (i.e. people) </w:t>
      </w:r>
      <w:r w:rsidR="00FC1CF1">
        <w:t xml:space="preserve">into the development process who can act as translators to </w:t>
      </w:r>
      <w:r w:rsidR="0022438F">
        <w:t>generate</w:t>
      </w:r>
      <w:r w:rsidR="00FC1CF1">
        <w:t xml:space="preserve"> quality translations. Furthermore, you can</w:t>
      </w:r>
      <w:r w:rsidR="00365698">
        <w:t>not</w:t>
      </w:r>
      <w:r w:rsidR="00FC1CF1">
        <w:t xml:space="preserve"> expect that </w:t>
      </w:r>
      <w:r w:rsidR="0022438F">
        <w:t xml:space="preserve">people who work as language </w:t>
      </w:r>
      <w:r w:rsidR="00FC1CF1">
        <w:t xml:space="preserve">translators will be able to use </w:t>
      </w:r>
      <w:r w:rsidR="00365698">
        <w:t xml:space="preserve">an advanced data modeling tool like </w:t>
      </w:r>
      <w:r w:rsidR="00FC1CF1">
        <w:t>the Tabular Editor.</w:t>
      </w:r>
    </w:p>
    <w:p w14:paraId="51E3AD7E" w14:textId="16245C69" w:rsidR="00FC1CF1" w:rsidRDefault="009B7DF4" w:rsidP="00273A8A">
      <w:r>
        <w:t xml:space="preserve">While it is technically possible to have human translators work on files generated by the Export Translations command of the Tabular Editor, the JSON-based format will likely be rejected by professional translators due to it being a non-standard format that is hard to work with. Once you begin writing custom code with TOM, however, you can generate translations files using </w:t>
      </w:r>
      <w:r w:rsidR="00A635C7">
        <w:t xml:space="preserve">what </w:t>
      </w:r>
      <w:r>
        <w:t xml:space="preserve">translation </w:t>
      </w:r>
      <w:r w:rsidR="00A635C7">
        <w:t xml:space="preserve">file </w:t>
      </w:r>
      <w:r>
        <w:t>format</w:t>
      </w:r>
      <w:r w:rsidR="00A635C7">
        <w:t xml:space="preserve"> is required. If you are working with a professional translation team, you might be requires to generate translation files in a standard format such as </w:t>
      </w:r>
      <w:r>
        <w:t>RESX</w:t>
      </w:r>
      <w:r w:rsidR="00A635C7">
        <w:t xml:space="preserve"> files or </w:t>
      </w:r>
      <w:r w:rsidR="00A635C7" w:rsidRPr="00A635C7">
        <w:t>XLIFF</w:t>
      </w:r>
      <w:r w:rsidR="00A635C7">
        <w:t xml:space="preserve"> files. You can also generate translations files in easy-to-use formats such as CSV files or XLSX files.</w:t>
      </w:r>
    </w:p>
    <w:p w14:paraId="68B62B50" w14:textId="7CDE127C" w:rsidR="00273A8A" w:rsidRDefault="00273A8A" w:rsidP="00273A8A">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w:t>
      </w:r>
      <w:r w:rsidR="00204F76">
        <w:t xml:space="preserve">You can read through </w:t>
      </w:r>
      <w:hyperlink r:id="rId58" w:history="1">
        <w:r w:rsidR="00204F76" w:rsidRPr="00204F76">
          <w:rPr>
            <w:rStyle w:val="Hyperlink"/>
          </w:rPr>
          <w:t>Programming Datasets with the Tabular Object Model (TOM)</w:t>
        </w:r>
      </w:hyperlink>
      <w:r w:rsidR="00204F76">
        <w:t xml:space="preserve"> if you need to learn the fundamentals about how to get started with this powerful API. In this article, we'll focus on using TOM to add and manage dataset translations.</w:t>
      </w:r>
      <w:r w:rsidR="004574E1">
        <w:t xml:space="preserve"> We'll begin by programming TOM using the </w:t>
      </w:r>
      <w:proofErr w:type="spellStart"/>
      <w:r w:rsidR="004574E1">
        <w:t>Adavnced</w:t>
      </w:r>
      <w:proofErr w:type="spellEnd"/>
      <w:r w:rsidR="004574E1">
        <w:t xml:space="preserve"> Scripting support in the Tabular Editor. After that, we'll examine creating a custom C# project in Visual Studio that can be configured as an External Tool for Power BI Desktop.</w:t>
      </w:r>
    </w:p>
    <w:p w14:paraId="4B8EF980" w14:textId="77777777" w:rsidR="004574E1" w:rsidRDefault="004574E1" w:rsidP="00273A8A"/>
    <w:p w14:paraId="623168CF" w14:textId="565B4195" w:rsidR="0081476E" w:rsidRDefault="004574E1" w:rsidP="004574E1">
      <w:pPr>
        <w:pStyle w:val="Heading3"/>
      </w:pPr>
      <w:r>
        <w:lastRenderedPageBreak/>
        <w:t>Program TOM using Advanced Scripting in Tabular Editor</w:t>
      </w:r>
    </w:p>
    <w:p w14:paraId="4034D21E" w14:textId="189451E6" w:rsidR="0081476E" w:rsidRDefault="004574E1">
      <w:proofErr w:type="spellStart"/>
      <w:r>
        <w:t>xsdidijiji</w:t>
      </w:r>
      <w:proofErr w:type="spellEnd"/>
    </w:p>
    <w:p w14:paraId="52341E5E" w14:textId="2E55A5DE" w:rsidR="004574E1" w:rsidRDefault="004574E1" w:rsidP="004574E1">
      <w:pPr>
        <w:pStyle w:val="Heading3"/>
      </w:pPr>
      <w:r>
        <w:t xml:space="preserve">Program TOM </w:t>
      </w:r>
      <w:r>
        <w:t>in an External Tool for Power BI Desktop</w:t>
      </w:r>
    </w:p>
    <w:p w14:paraId="6D9397D1" w14:textId="77777777" w:rsidR="004574E1" w:rsidRDefault="004574E1"/>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w:t>
      </w:r>
      <w:proofErr w:type="spellStart"/>
      <w:r w:rsidR="00050016">
        <w:t>tabke</w:t>
      </w:r>
      <w:proofErr w:type="spellEnd"/>
      <w:r w:rsidR="00050016">
        <w:t xml:space="preserv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 xml:space="preserve">using </w:t>
      </w:r>
      <w:proofErr w:type="spellStart"/>
      <w:r>
        <w:t>Microsoft.AnalysisServices.Tabular</w:t>
      </w:r>
      <w:proofErr w:type="spellEnd"/>
      <w:r>
        <w:t>;</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w:t>
      </w:r>
      <w:proofErr w:type="spellStart"/>
      <w:r>
        <w:t>connectString</w:t>
      </w:r>
      <w:proofErr w:type="spellEnd"/>
      <w:r>
        <w:t xml:space="preserve">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w:t>
      </w:r>
      <w:proofErr w:type="spellStart"/>
      <w:r>
        <w:t>server</w:t>
      </w:r>
      <w:proofErr w:type="spellEnd"/>
      <w:r>
        <w:t xml:space="preserve"> = new Server();</w:t>
      </w:r>
    </w:p>
    <w:p w14:paraId="7D9F0944" w14:textId="462845CC" w:rsidR="0081476E" w:rsidRDefault="0081476E" w:rsidP="0081476E">
      <w:pPr>
        <w:pStyle w:val="CodeListing"/>
      </w:pPr>
      <w:r>
        <w:t xml:space="preserve">    </w:t>
      </w:r>
      <w:proofErr w:type="spellStart"/>
      <w:r>
        <w:t>server.Connect</w:t>
      </w:r>
      <w:proofErr w:type="spellEnd"/>
      <w:r>
        <w:t>(</w:t>
      </w:r>
      <w:proofErr w:type="spellStart"/>
      <w:r>
        <w:t>connectString</w:t>
      </w:r>
      <w:proofErr w:type="spellEnd"/>
      <w:r>
        <w:t>);</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w:t>
      </w:r>
      <w:proofErr w:type="spellStart"/>
      <w:r>
        <w:t>model</w:t>
      </w:r>
      <w:proofErr w:type="spellEnd"/>
      <w:r>
        <w:t xml:space="preserve"> = </w:t>
      </w:r>
      <w:proofErr w:type="spellStart"/>
      <w:r>
        <w:t>server.Databases</w:t>
      </w:r>
      <w:proofErr w:type="spellEnd"/>
      <w:r>
        <w:t>[0].Model;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w:t>
      </w:r>
      <w:proofErr w:type="spellStart"/>
      <w:r>
        <w:t>table</w:t>
      </w:r>
      <w:proofErr w:type="spellEnd"/>
      <w:r>
        <w:t xml:space="preserve"> in </w:t>
      </w:r>
      <w:proofErr w:type="spellStart"/>
      <w:r>
        <w:t>model.Tables</w:t>
      </w:r>
      <w:proofErr w:type="spellEnd"/>
      <w:r>
        <w:t>) {</w:t>
      </w:r>
    </w:p>
    <w:p w14:paraId="36F5931E" w14:textId="688B1DA6" w:rsidR="00050016" w:rsidRDefault="00050016" w:rsidP="00050016">
      <w:pPr>
        <w:pStyle w:val="CodeListing"/>
      </w:pPr>
      <w:r w:rsidRPr="00050016">
        <w:t xml:space="preserve">      </w:t>
      </w:r>
      <w:proofErr w:type="spellStart"/>
      <w:r w:rsidRPr="00050016">
        <w:t>Console.WriteLine</w:t>
      </w:r>
      <w:proofErr w:type="spellEnd"/>
      <w:r w:rsidRPr="00050016">
        <w:t xml:space="preserve">("Table: " + </w:t>
      </w:r>
      <w:proofErr w:type="spellStart"/>
      <w:r w:rsidRPr="00050016">
        <w:t>table.Name</w:t>
      </w:r>
      <w:proofErr w:type="spellEnd"/>
      <w:r w:rsidRPr="00050016">
        <w:t>);</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proofErr w:type="spellStart"/>
      <w:r>
        <w:t>ssssss</w:t>
      </w:r>
      <w:proofErr w:type="spellEnd"/>
    </w:p>
    <w:p w14:paraId="01FF4656" w14:textId="61EBDEA4" w:rsidR="00050016" w:rsidRDefault="00050016" w:rsidP="00BE6178">
      <w:r>
        <w:rPr>
          <w:noProof/>
        </w:rPr>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t xml:space="preserve">foreach (Table </w:t>
      </w:r>
      <w:proofErr w:type="spellStart"/>
      <w:r>
        <w:t>table</w:t>
      </w:r>
      <w:proofErr w:type="spellEnd"/>
      <w:r>
        <w:t xml:space="preserve"> in </w:t>
      </w:r>
      <w:proofErr w:type="spellStart"/>
      <w:r>
        <w:t>model.Tables</w:t>
      </w:r>
      <w:proofErr w:type="spellEnd"/>
      <w:r>
        <w:t>) {</w:t>
      </w:r>
    </w:p>
    <w:p w14:paraId="63026123" w14:textId="77777777" w:rsidR="008159FC" w:rsidRDefault="008159FC" w:rsidP="008159FC">
      <w:pPr>
        <w:pStyle w:val="CodeListing"/>
      </w:pPr>
      <w:r>
        <w:t xml:space="preserve">  </w:t>
      </w:r>
      <w:proofErr w:type="spellStart"/>
      <w:r>
        <w:t>Console.WriteLine</w:t>
      </w:r>
      <w:proofErr w:type="spellEnd"/>
      <w:r>
        <w:t xml:space="preserve">("Table: " + </w:t>
      </w:r>
      <w:proofErr w:type="spellStart"/>
      <w:r>
        <w:t>table.Name</w:t>
      </w:r>
      <w:proofErr w:type="spellEnd"/>
      <w:r>
        <w:t>);</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w:t>
      </w:r>
      <w:proofErr w:type="spellStart"/>
      <w:r>
        <w:t>column</w:t>
      </w:r>
      <w:proofErr w:type="spellEnd"/>
      <w:r>
        <w:t xml:space="preserve"> in </w:t>
      </w:r>
      <w:proofErr w:type="spellStart"/>
      <w:r>
        <w:t>table.Columns</w:t>
      </w:r>
      <w:proofErr w:type="spellEnd"/>
      <w:r>
        <w:t>) {</w:t>
      </w:r>
    </w:p>
    <w:p w14:paraId="7D8EC8E2" w14:textId="0D8738B9" w:rsidR="008159FC" w:rsidRDefault="008159FC" w:rsidP="008159FC">
      <w:pPr>
        <w:pStyle w:val="CodeListing"/>
      </w:pPr>
      <w:r>
        <w:t xml:space="preserve">    </w:t>
      </w:r>
      <w:proofErr w:type="spellStart"/>
      <w:r>
        <w:t>Console.WriteLine</w:t>
      </w:r>
      <w:proofErr w:type="spellEnd"/>
      <w:r>
        <w:t xml:space="preserve">("Column: " + </w:t>
      </w:r>
      <w:proofErr w:type="spellStart"/>
      <w:r>
        <w:t>column.Name</w:t>
      </w:r>
      <w:proofErr w:type="spellEnd"/>
      <w:r>
        <w:t>);</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w:t>
      </w:r>
      <w:proofErr w:type="spellStart"/>
      <w:r>
        <w:t>measure</w:t>
      </w:r>
      <w:proofErr w:type="spellEnd"/>
      <w:r>
        <w:t xml:space="preserve"> in </w:t>
      </w:r>
      <w:proofErr w:type="spellStart"/>
      <w:r>
        <w:t>table.Measures</w:t>
      </w:r>
      <w:proofErr w:type="spellEnd"/>
      <w:r>
        <w:t>) {</w:t>
      </w:r>
    </w:p>
    <w:p w14:paraId="5FF3AB4F" w14:textId="5C616685" w:rsidR="008159FC" w:rsidRDefault="008159FC" w:rsidP="008159FC">
      <w:pPr>
        <w:pStyle w:val="CodeListing"/>
      </w:pPr>
      <w:r>
        <w:t xml:space="preserve">    </w:t>
      </w:r>
      <w:proofErr w:type="spellStart"/>
      <w:r>
        <w:t>Console.WriteLine</w:t>
      </w:r>
      <w:proofErr w:type="spellEnd"/>
      <w:r>
        <w:t xml:space="preserve">("Measure: " + </w:t>
      </w:r>
      <w:proofErr w:type="spellStart"/>
      <w:r>
        <w:t>measure.Name</w:t>
      </w:r>
      <w:proofErr w:type="spellEnd"/>
      <w:r>
        <w:t>);</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w:t>
      </w:r>
      <w:proofErr w:type="spellStart"/>
      <w:r>
        <w:t>hierarchy</w:t>
      </w:r>
      <w:proofErr w:type="spellEnd"/>
      <w:r>
        <w:t xml:space="preserve"> in </w:t>
      </w:r>
      <w:proofErr w:type="spellStart"/>
      <w:r>
        <w:t>table.Hierarchies</w:t>
      </w:r>
      <w:proofErr w:type="spellEnd"/>
      <w:r>
        <w:t>) {</w:t>
      </w:r>
    </w:p>
    <w:p w14:paraId="2AD875FD" w14:textId="368FBA9B" w:rsidR="008159FC" w:rsidRDefault="008159FC" w:rsidP="008159FC">
      <w:pPr>
        <w:pStyle w:val="CodeListing"/>
      </w:pPr>
      <w:r>
        <w:t xml:space="preserve">    </w:t>
      </w:r>
      <w:proofErr w:type="spellStart"/>
      <w:r>
        <w:t>Console.WriteLine</w:t>
      </w:r>
      <w:proofErr w:type="spellEnd"/>
      <w:r>
        <w:t xml:space="preserve">("Hierarchy: " + </w:t>
      </w:r>
      <w:proofErr w:type="spellStart"/>
      <w:r>
        <w:t>hierarchy.Name</w:t>
      </w:r>
      <w:proofErr w:type="spellEnd"/>
      <w:r>
        <w:t>);</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72E48A5F" w14:textId="42F68AE0"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proofErr w:type="spellStart"/>
      <w:r w:rsidRPr="00517148">
        <w:rPr>
          <w:b/>
          <w:bCs/>
        </w:rPr>
        <w:t>DisplayFolder</w:t>
      </w:r>
      <w:proofErr w:type="spellEnd"/>
      <w:r>
        <w:t>.</w:t>
      </w:r>
    </w:p>
    <w:p w14:paraId="449D4F0E" w14:textId="77777777" w:rsidR="00BE6178" w:rsidRDefault="00BE6178" w:rsidP="00BE6178">
      <w:r>
        <w:lastRenderedPageBreak/>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40120C1B" w14:textId="5DC46B44" w:rsidR="00906728" w:rsidRDefault="00906728" w:rsidP="00906728"/>
    <w:p w14:paraId="0F674A6B" w14:textId="77777777" w:rsidR="00906728" w:rsidRDefault="00906728" w:rsidP="00906728">
      <w:r w:rsidRPr="002250B7">
        <w:t>When you create a new PBIX projec</w:t>
      </w:r>
      <w:r>
        <w:t>t, i</w:t>
      </w:r>
      <w:r w:rsidRPr="002250B7">
        <w:t>t has a default culture (</w:t>
      </w:r>
      <w:proofErr w:type="spellStart"/>
      <w:r w:rsidRPr="002250B7">
        <w:t>en</w:t>
      </w:r>
      <w:proofErr w:type="spellEnd"/>
      <w:r w:rsidRPr="002250B7">
        <w:t>-US) but contains no translations</w:t>
      </w:r>
      <w:r>
        <w:t xml:space="preserve">. </w:t>
      </w:r>
      <w:r w:rsidRPr="002250B7">
        <w:t>You must add translations for each spoken language</w:t>
      </w:r>
      <w:r>
        <w:t>.</w:t>
      </w:r>
    </w:p>
    <w:p w14:paraId="089E9FD9" w14:textId="77777777" w:rsidR="00906728" w:rsidRPr="002250B7" w:rsidRDefault="00906728" w:rsidP="00906728">
      <w:r>
        <w:rPr>
          <w:noProof/>
        </w:rPr>
        <w:drawing>
          <wp:inline distT="0" distB="0" distL="0" distR="0" wp14:anchorId="5E4D1F64" wp14:editId="4FBA37BD">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1BD91AC4" w14:textId="77777777" w:rsidR="00BE6178" w:rsidRPr="00BE6178" w:rsidRDefault="00BE6178" w:rsidP="00BE6178"/>
    <w:p w14:paraId="0E63B9EA" w14:textId="77777777" w:rsidR="0048255E" w:rsidRPr="0048255E" w:rsidRDefault="0048255E" w:rsidP="0048255E"/>
    <w:p w14:paraId="393168AB" w14:textId="2CD6F028" w:rsidR="0048255E" w:rsidRDefault="0048255E" w:rsidP="00A95F71">
      <w:pPr>
        <w:pStyle w:val="Heading3"/>
      </w:pPr>
      <w:bookmarkStart w:id="12" w:name="_Toc73260215"/>
      <w:r w:rsidRPr="0048255E">
        <w:t>Embed Reports with Specific Locales</w:t>
      </w:r>
      <w:bookmarkEnd w:id="12"/>
    </w:p>
    <w:p w14:paraId="08A616DD" w14:textId="77777777" w:rsidR="0048255E" w:rsidRPr="0048255E" w:rsidRDefault="0048255E" w:rsidP="0048255E"/>
    <w:p w14:paraId="37892903" w14:textId="7B1AFF98" w:rsidR="0048255E" w:rsidRDefault="00A95F71" w:rsidP="0048255E">
      <w:pPr>
        <w:pStyle w:val="Heading2"/>
      </w:pPr>
      <w:bookmarkStart w:id="13" w:name="_Toc73260216"/>
      <w:r w:rsidRPr="00A95F71">
        <w:t xml:space="preserve">Design and implement </w:t>
      </w:r>
      <w:r w:rsidR="00EF0971">
        <w:t xml:space="preserve">a </w:t>
      </w:r>
      <w:r w:rsidRPr="00A95F71">
        <w:t>content translation strategy</w:t>
      </w:r>
      <w:bookmarkEnd w:id="13"/>
    </w:p>
    <w:p w14:paraId="1C9F44D0" w14:textId="77777777" w:rsidR="0048255E" w:rsidRPr="0048255E" w:rsidRDefault="0048255E" w:rsidP="0048255E"/>
    <w:p w14:paraId="6D06B2C6" w14:textId="23F7171B" w:rsidR="00DD19F2" w:rsidRPr="00DD19F2" w:rsidRDefault="0048255E" w:rsidP="00A95F71">
      <w:pPr>
        <w:pStyle w:val="Heading3"/>
      </w:pPr>
      <w:bookmarkStart w:id="14" w:name="_Toc73260217"/>
      <w:r w:rsidRPr="0048255E">
        <w:t xml:space="preserve">Setting the Language for Current User using RLS and </w:t>
      </w:r>
      <w:proofErr w:type="spellStart"/>
      <w:r w:rsidRPr="0048255E">
        <w:t>UserCulture</w:t>
      </w:r>
      <w:bookmarkEnd w:id="14"/>
      <w:proofErr w:type="spellEnd"/>
    </w:p>
    <w:p w14:paraId="192333EC" w14:textId="4A0D7923" w:rsidR="002E3270" w:rsidRPr="002E3270" w:rsidRDefault="0048255E" w:rsidP="002E3270">
      <w:r>
        <w:t>ss</w:t>
      </w:r>
    </w:p>
    <w:sectPr w:rsidR="002E3270" w:rsidRPr="002E3270" w:rsidSect="00A4489A">
      <w:footerReference w:type="even" r:id="rId61"/>
      <w:footerReference w:type="default" r:id="rId6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132A6" w14:textId="77777777" w:rsidR="00402272" w:rsidRDefault="00402272" w:rsidP="00E9478B">
      <w:pPr>
        <w:spacing w:after="0" w:line="240" w:lineRule="auto"/>
      </w:pPr>
      <w:r>
        <w:separator/>
      </w:r>
    </w:p>
  </w:endnote>
  <w:endnote w:type="continuationSeparator" w:id="0">
    <w:p w14:paraId="179CBF24" w14:textId="77777777" w:rsidR="00402272" w:rsidRDefault="00402272"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874B5D" w:rsidRPr="00A4489A" w:rsidRDefault="00874B5D"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874B5D" w:rsidRPr="00067B5E" w:rsidRDefault="00906728"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sidR="00874B5D">
      <w:rPr>
        <w:color w:val="808080" w:themeColor="background1" w:themeShade="80"/>
      </w:rPr>
      <w:tab/>
    </w:r>
    <w:r w:rsidR="00874B5D">
      <w:rPr>
        <w:color w:val="808080" w:themeColor="background1" w:themeShade="80"/>
      </w:rPr>
      <w:tab/>
    </w:r>
    <w:r w:rsidR="00874B5D"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00874B5D" w:rsidRPr="00067B5E">
          <w:rPr>
            <w:color w:val="808080" w:themeColor="background1" w:themeShade="80"/>
          </w:rPr>
          <w:fldChar w:fldCharType="begin"/>
        </w:r>
        <w:r w:rsidR="00874B5D" w:rsidRPr="00067B5E">
          <w:rPr>
            <w:color w:val="808080" w:themeColor="background1" w:themeShade="80"/>
          </w:rPr>
          <w:instrText xml:space="preserve"> PAGE   \* MERGEFORMAT </w:instrText>
        </w:r>
        <w:r w:rsidR="00874B5D" w:rsidRPr="00067B5E">
          <w:rPr>
            <w:color w:val="808080" w:themeColor="background1" w:themeShade="80"/>
          </w:rPr>
          <w:fldChar w:fldCharType="separate"/>
        </w:r>
        <w:r w:rsidR="00874B5D" w:rsidRPr="00067B5E">
          <w:rPr>
            <w:noProof/>
            <w:color w:val="808080" w:themeColor="background1" w:themeShade="80"/>
          </w:rPr>
          <w:t>2</w:t>
        </w:r>
        <w:r w:rsidR="00874B5D" w:rsidRPr="00067B5E">
          <w:rPr>
            <w:noProof/>
            <w:color w:val="808080" w:themeColor="background1" w:themeShade="80"/>
          </w:rPr>
          <w:fldChar w:fldCharType="end"/>
        </w:r>
        <w:r w:rsidR="00874B5D"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49DE4" w14:textId="77777777" w:rsidR="00402272" w:rsidRDefault="00402272" w:rsidP="00E9478B">
      <w:pPr>
        <w:spacing w:after="0" w:line="240" w:lineRule="auto"/>
      </w:pPr>
      <w:r>
        <w:separator/>
      </w:r>
    </w:p>
  </w:footnote>
  <w:footnote w:type="continuationSeparator" w:id="0">
    <w:p w14:paraId="352D5860" w14:textId="77777777" w:rsidR="00402272" w:rsidRDefault="00402272"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12E04"/>
    <w:rsid w:val="00020ED8"/>
    <w:rsid w:val="00021206"/>
    <w:rsid w:val="00023526"/>
    <w:rsid w:val="00024843"/>
    <w:rsid w:val="0003232D"/>
    <w:rsid w:val="00044D6F"/>
    <w:rsid w:val="00050016"/>
    <w:rsid w:val="00051C11"/>
    <w:rsid w:val="00063909"/>
    <w:rsid w:val="00067B5E"/>
    <w:rsid w:val="0007576D"/>
    <w:rsid w:val="000904D7"/>
    <w:rsid w:val="00093C07"/>
    <w:rsid w:val="000A1C4F"/>
    <w:rsid w:val="000B4D72"/>
    <w:rsid w:val="000C3E31"/>
    <w:rsid w:val="000E746A"/>
    <w:rsid w:val="00101D1F"/>
    <w:rsid w:val="00103C66"/>
    <w:rsid w:val="0011710F"/>
    <w:rsid w:val="001172B4"/>
    <w:rsid w:val="00117803"/>
    <w:rsid w:val="00132BFC"/>
    <w:rsid w:val="001353CB"/>
    <w:rsid w:val="00136F96"/>
    <w:rsid w:val="00137EA8"/>
    <w:rsid w:val="001413DD"/>
    <w:rsid w:val="001460FC"/>
    <w:rsid w:val="00152FAA"/>
    <w:rsid w:val="001547A3"/>
    <w:rsid w:val="00156D1B"/>
    <w:rsid w:val="0016325C"/>
    <w:rsid w:val="00167B87"/>
    <w:rsid w:val="00175056"/>
    <w:rsid w:val="001770FF"/>
    <w:rsid w:val="001851F2"/>
    <w:rsid w:val="00193982"/>
    <w:rsid w:val="001A2FD1"/>
    <w:rsid w:val="001A7AEB"/>
    <w:rsid w:val="001B761C"/>
    <w:rsid w:val="001B7E4E"/>
    <w:rsid w:val="001D0E53"/>
    <w:rsid w:val="001D47A8"/>
    <w:rsid w:val="001D5B8F"/>
    <w:rsid w:val="001E0B2D"/>
    <w:rsid w:val="001E349D"/>
    <w:rsid w:val="001E6956"/>
    <w:rsid w:val="001F4C1A"/>
    <w:rsid w:val="00202033"/>
    <w:rsid w:val="00204F76"/>
    <w:rsid w:val="00210EA0"/>
    <w:rsid w:val="00212820"/>
    <w:rsid w:val="00223C43"/>
    <w:rsid w:val="0022438F"/>
    <w:rsid w:val="002250B7"/>
    <w:rsid w:val="00235567"/>
    <w:rsid w:val="002423F0"/>
    <w:rsid w:val="002456C4"/>
    <w:rsid w:val="0024602A"/>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2B86"/>
    <w:rsid w:val="002C4FE8"/>
    <w:rsid w:val="002D1793"/>
    <w:rsid w:val="002D3F57"/>
    <w:rsid w:val="002D3FE7"/>
    <w:rsid w:val="002D50FF"/>
    <w:rsid w:val="002D639D"/>
    <w:rsid w:val="002E113F"/>
    <w:rsid w:val="002E3270"/>
    <w:rsid w:val="002E5D7B"/>
    <w:rsid w:val="002F2B26"/>
    <w:rsid w:val="002F37BC"/>
    <w:rsid w:val="002F5837"/>
    <w:rsid w:val="00314D11"/>
    <w:rsid w:val="00322FCD"/>
    <w:rsid w:val="00324009"/>
    <w:rsid w:val="003355F0"/>
    <w:rsid w:val="00335C42"/>
    <w:rsid w:val="0034447E"/>
    <w:rsid w:val="00365698"/>
    <w:rsid w:val="00366C8F"/>
    <w:rsid w:val="00374692"/>
    <w:rsid w:val="003769A1"/>
    <w:rsid w:val="0037738E"/>
    <w:rsid w:val="003815AF"/>
    <w:rsid w:val="003821C3"/>
    <w:rsid w:val="00392CA0"/>
    <w:rsid w:val="0039317C"/>
    <w:rsid w:val="003A0A23"/>
    <w:rsid w:val="003B0169"/>
    <w:rsid w:val="003B68D0"/>
    <w:rsid w:val="003B7D4E"/>
    <w:rsid w:val="003C2297"/>
    <w:rsid w:val="003D3DA5"/>
    <w:rsid w:val="003D674F"/>
    <w:rsid w:val="003E145F"/>
    <w:rsid w:val="003F1D1A"/>
    <w:rsid w:val="003F6989"/>
    <w:rsid w:val="00402272"/>
    <w:rsid w:val="004077B7"/>
    <w:rsid w:val="004107D8"/>
    <w:rsid w:val="004128DE"/>
    <w:rsid w:val="0041573C"/>
    <w:rsid w:val="0041656B"/>
    <w:rsid w:val="00430AA2"/>
    <w:rsid w:val="0044033C"/>
    <w:rsid w:val="00440951"/>
    <w:rsid w:val="0044161F"/>
    <w:rsid w:val="004574E1"/>
    <w:rsid w:val="004672BD"/>
    <w:rsid w:val="004707B7"/>
    <w:rsid w:val="00471914"/>
    <w:rsid w:val="00476D15"/>
    <w:rsid w:val="0048255E"/>
    <w:rsid w:val="004912B5"/>
    <w:rsid w:val="00491CEF"/>
    <w:rsid w:val="004966BE"/>
    <w:rsid w:val="004A31FD"/>
    <w:rsid w:val="004B1F15"/>
    <w:rsid w:val="004B5C5B"/>
    <w:rsid w:val="004B66C9"/>
    <w:rsid w:val="004C158A"/>
    <w:rsid w:val="004D65B1"/>
    <w:rsid w:val="004F03CC"/>
    <w:rsid w:val="004F0B80"/>
    <w:rsid w:val="004F41E9"/>
    <w:rsid w:val="004F73E5"/>
    <w:rsid w:val="00501649"/>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6435D"/>
    <w:rsid w:val="005666AB"/>
    <w:rsid w:val="005673C8"/>
    <w:rsid w:val="00572787"/>
    <w:rsid w:val="00576A44"/>
    <w:rsid w:val="00577893"/>
    <w:rsid w:val="0058377A"/>
    <w:rsid w:val="00585895"/>
    <w:rsid w:val="00586C79"/>
    <w:rsid w:val="00587B5F"/>
    <w:rsid w:val="005A27CA"/>
    <w:rsid w:val="005B6336"/>
    <w:rsid w:val="005C07DE"/>
    <w:rsid w:val="005C0ABB"/>
    <w:rsid w:val="005C1AAF"/>
    <w:rsid w:val="005D09AD"/>
    <w:rsid w:val="005D0EF4"/>
    <w:rsid w:val="005D4D64"/>
    <w:rsid w:val="005F5058"/>
    <w:rsid w:val="005F5C64"/>
    <w:rsid w:val="005F75EF"/>
    <w:rsid w:val="006077F1"/>
    <w:rsid w:val="00612F8D"/>
    <w:rsid w:val="0062062B"/>
    <w:rsid w:val="00627384"/>
    <w:rsid w:val="0064580F"/>
    <w:rsid w:val="00647E08"/>
    <w:rsid w:val="00650386"/>
    <w:rsid w:val="006522D3"/>
    <w:rsid w:val="00666304"/>
    <w:rsid w:val="00671D54"/>
    <w:rsid w:val="00674A8F"/>
    <w:rsid w:val="00674E99"/>
    <w:rsid w:val="00682879"/>
    <w:rsid w:val="0069190A"/>
    <w:rsid w:val="00696021"/>
    <w:rsid w:val="00697EA0"/>
    <w:rsid w:val="006A19A8"/>
    <w:rsid w:val="006A7B27"/>
    <w:rsid w:val="006B657D"/>
    <w:rsid w:val="006D007A"/>
    <w:rsid w:val="006D3697"/>
    <w:rsid w:val="006D4C2E"/>
    <w:rsid w:val="006D569B"/>
    <w:rsid w:val="006D62B0"/>
    <w:rsid w:val="006E5B0C"/>
    <w:rsid w:val="006F147E"/>
    <w:rsid w:val="006F2C2E"/>
    <w:rsid w:val="0070186B"/>
    <w:rsid w:val="00707546"/>
    <w:rsid w:val="00707E57"/>
    <w:rsid w:val="00711663"/>
    <w:rsid w:val="00717055"/>
    <w:rsid w:val="007244FE"/>
    <w:rsid w:val="00730855"/>
    <w:rsid w:val="00731A80"/>
    <w:rsid w:val="00732384"/>
    <w:rsid w:val="00737778"/>
    <w:rsid w:val="00740FA7"/>
    <w:rsid w:val="00754044"/>
    <w:rsid w:val="00757C58"/>
    <w:rsid w:val="00766A12"/>
    <w:rsid w:val="0077037A"/>
    <w:rsid w:val="007726D9"/>
    <w:rsid w:val="00781E95"/>
    <w:rsid w:val="00786F38"/>
    <w:rsid w:val="00793B92"/>
    <w:rsid w:val="00795881"/>
    <w:rsid w:val="007A32FC"/>
    <w:rsid w:val="007A4AE5"/>
    <w:rsid w:val="007A78CF"/>
    <w:rsid w:val="007B40C3"/>
    <w:rsid w:val="007C2CC2"/>
    <w:rsid w:val="007D13E0"/>
    <w:rsid w:val="007D6BFF"/>
    <w:rsid w:val="007D7431"/>
    <w:rsid w:val="007E2E37"/>
    <w:rsid w:val="007E7352"/>
    <w:rsid w:val="007F4D4A"/>
    <w:rsid w:val="0081476E"/>
    <w:rsid w:val="008159FC"/>
    <w:rsid w:val="00817C54"/>
    <w:rsid w:val="0082229C"/>
    <w:rsid w:val="00822B49"/>
    <w:rsid w:val="00823374"/>
    <w:rsid w:val="00825885"/>
    <w:rsid w:val="00832DCA"/>
    <w:rsid w:val="00835AB6"/>
    <w:rsid w:val="00836507"/>
    <w:rsid w:val="0084274C"/>
    <w:rsid w:val="0086240B"/>
    <w:rsid w:val="0087484F"/>
    <w:rsid w:val="00874B5D"/>
    <w:rsid w:val="008879C6"/>
    <w:rsid w:val="008903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2A4D"/>
    <w:rsid w:val="00914B4A"/>
    <w:rsid w:val="00923EB5"/>
    <w:rsid w:val="009419BD"/>
    <w:rsid w:val="009419D3"/>
    <w:rsid w:val="00945679"/>
    <w:rsid w:val="00947D3F"/>
    <w:rsid w:val="00952162"/>
    <w:rsid w:val="00955C6A"/>
    <w:rsid w:val="0096158E"/>
    <w:rsid w:val="00961F8E"/>
    <w:rsid w:val="009624A8"/>
    <w:rsid w:val="009671F5"/>
    <w:rsid w:val="00972CEA"/>
    <w:rsid w:val="0097398F"/>
    <w:rsid w:val="009758B0"/>
    <w:rsid w:val="00983CF1"/>
    <w:rsid w:val="009A0F24"/>
    <w:rsid w:val="009A182D"/>
    <w:rsid w:val="009B14F2"/>
    <w:rsid w:val="009B4822"/>
    <w:rsid w:val="009B786E"/>
    <w:rsid w:val="009B7DF4"/>
    <w:rsid w:val="009C09E8"/>
    <w:rsid w:val="009C749A"/>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2392E"/>
    <w:rsid w:val="00A3054C"/>
    <w:rsid w:val="00A312AF"/>
    <w:rsid w:val="00A34675"/>
    <w:rsid w:val="00A34EE1"/>
    <w:rsid w:val="00A36D0F"/>
    <w:rsid w:val="00A4489A"/>
    <w:rsid w:val="00A51164"/>
    <w:rsid w:val="00A553BF"/>
    <w:rsid w:val="00A61515"/>
    <w:rsid w:val="00A635C7"/>
    <w:rsid w:val="00A73A9D"/>
    <w:rsid w:val="00A74582"/>
    <w:rsid w:val="00A7485D"/>
    <w:rsid w:val="00A74BDB"/>
    <w:rsid w:val="00A75E6A"/>
    <w:rsid w:val="00A7681E"/>
    <w:rsid w:val="00A82C8F"/>
    <w:rsid w:val="00A85769"/>
    <w:rsid w:val="00A95F71"/>
    <w:rsid w:val="00A9736A"/>
    <w:rsid w:val="00AA0F23"/>
    <w:rsid w:val="00AA1E1F"/>
    <w:rsid w:val="00AB3149"/>
    <w:rsid w:val="00AC5174"/>
    <w:rsid w:val="00AC6185"/>
    <w:rsid w:val="00AE5365"/>
    <w:rsid w:val="00AE5E4F"/>
    <w:rsid w:val="00AF5C04"/>
    <w:rsid w:val="00B023D3"/>
    <w:rsid w:val="00B07DC8"/>
    <w:rsid w:val="00B13F39"/>
    <w:rsid w:val="00B228FD"/>
    <w:rsid w:val="00B23A73"/>
    <w:rsid w:val="00B24C4F"/>
    <w:rsid w:val="00B25470"/>
    <w:rsid w:val="00B32AD4"/>
    <w:rsid w:val="00B32D8D"/>
    <w:rsid w:val="00B37E60"/>
    <w:rsid w:val="00B418A5"/>
    <w:rsid w:val="00B521E1"/>
    <w:rsid w:val="00B664D4"/>
    <w:rsid w:val="00B70DD0"/>
    <w:rsid w:val="00B7197F"/>
    <w:rsid w:val="00B72E1F"/>
    <w:rsid w:val="00B730EF"/>
    <w:rsid w:val="00B77687"/>
    <w:rsid w:val="00B90DD5"/>
    <w:rsid w:val="00B971AF"/>
    <w:rsid w:val="00BA0892"/>
    <w:rsid w:val="00BA1D60"/>
    <w:rsid w:val="00BA5393"/>
    <w:rsid w:val="00BB00F6"/>
    <w:rsid w:val="00BC1AF9"/>
    <w:rsid w:val="00BC3555"/>
    <w:rsid w:val="00BC411E"/>
    <w:rsid w:val="00BC5643"/>
    <w:rsid w:val="00BD153D"/>
    <w:rsid w:val="00BD4099"/>
    <w:rsid w:val="00BE0A16"/>
    <w:rsid w:val="00BE3819"/>
    <w:rsid w:val="00BE6178"/>
    <w:rsid w:val="00C025CE"/>
    <w:rsid w:val="00C0610F"/>
    <w:rsid w:val="00C137D7"/>
    <w:rsid w:val="00C16E67"/>
    <w:rsid w:val="00C2460D"/>
    <w:rsid w:val="00C30725"/>
    <w:rsid w:val="00C349A1"/>
    <w:rsid w:val="00C34D0C"/>
    <w:rsid w:val="00C35D7A"/>
    <w:rsid w:val="00C43FEC"/>
    <w:rsid w:val="00C5275F"/>
    <w:rsid w:val="00C560EB"/>
    <w:rsid w:val="00C571A6"/>
    <w:rsid w:val="00C57BBC"/>
    <w:rsid w:val="00C619DA"/>
    <w:rsid w:val="00C62E1F"/>
    <w:rsid w:val="00C62F05"/>
    <w:rsid w:val="00C71E19"/>
    <w:rsid w:val="00C7233C"/>
    <w:rsid w:val="00C72353"/>
    <w:rsid w:val="00C74AD2"/>
    <w:rsid w:val="00C80F85"/>
    <w:rsid w:val="00C827A5"/>
    <w:rsid w:val="00C830D6"/>
    <w:rsid w:val="00C832E1"/>
    <w:rsid w:val="00C907D7"/>
    <w:rsid w:val="00C916E5"/>
    <w:rsid w:val="00C952C9"/>
    <w:rsid w:val="00CA0775"/>
    <w:rsid w:val="00CA0AA5"/>
    <w:rsid w:val="00CA4BC7"/>
    <w:rsid w:val="00CD2438"/>
    <w:rsid w:val="00CF25D2"/>
    <w:rsid w:val="00CF3ABE"/>
    <w:rsid w:val="00CF5629"/>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61BE"/>
    <w:rsid w:val="00DE7AF9"/>
    <w:rsid w:val="00DF6E97"/>
    <w:rsid w:val="00E07E14"/>
    <w:rsid w:val="00E11D91"/>
    <w:rsid w:val="00E15419"/>
    <w:rsid w:val="00E16150"/>
    <w:rsid w:val="00E217FF"/>
    <w:rsid w:val="00E22C23"/>
    <w:rsid w:val="00E261D4"/>
    <w:rsid w:val="00E27CF2"/>
    <w:rsid w:val="00E36847"/>
    <w:rsid w:val="00E413AE"/>
    <w:rsid w:val="00E41DEC"/>
    <w:rsid w:val="00E4224A"/>
    <w:rsid w:val="00E528A4"/>
    <w:rsid w:val="00E5312E"/>
    <w:rsid w:val="00E57D0A"/>
    <w:rsid w:val="00E62DDF"/>
    <w:rsid w:val="00E63C71"/>
    <w:rsid w:val="00E66EA3"/>
    <w:rsid w:val="00E72F65"/>
    <w:rsid w:val="00E84C0F"/>
    <w:rsid w:val="00E9478B"/>
    <w:rsid w:val="00EB4AD8"/>
    <w:rsid w:val="00EB551E"/>
    <w:rsid w:val="00EB6745"/>
    <w:rsid w:val="00EB79F5"/>
    <w:rsid w:val="00EC4FFF"/>
    <w:rsid w:val="00EC6735"/>
    <w:rsid w:val="00ED0961"/>
    <w:rsid w:val="00EE66D5"/>
    <w:rsid w:val="00EF0971"/>
    <w:rsid w:val="00EF16FD"/>
    <w:rsid w:val="00EF3757"/>
    <w:rsid w:val="00EF736A"/>
    <w:rsid w:val="00F070EA"/>
    <w:rsid w:val="00F113D3"/>
    <w:rsid w:val="00F2229C"/>
    <w:rsid w:val="00F2239D"/>
    <w:rsid w:val="00F27314"/>
    <w:rsid w:val="00F27D44"/>
    <w:rsid w:val="00F35237"/>
    <w:rsid w:val="00F4343E"/>
    <w:rsid w:val="00F4352F"/>
    <w:rsid w:val="00F44D18"/>
    <w:rsid w:val="00F46158"/>
    <w:rsid w:val="00F53114"/>
    <w:rsid w:val="00F61090"/>
    <w:rsid w:val="00F65D77"/>
    <w:rsid w:val="00F72278"/>
    <w:rsid w:val="00F76F29"/>
    <w:rsid w:val="00F801FB"/>
    <w:rsid w:val="00F814BF"/>
    <w:rsid w:val="00F8455F"/>
    <w:rsid w:val="00F84B52"/>
    <w:rsid w:val="00FA6ED8"/>
    <w:rsid w:val="00FB5884"/>
    <w:rsid w:val="00FB62F4"/>
    <w:rsid w:val="00FC0B9F"/>
    <w:rsid w:val="00FC1CF1"/>
    <w:rsid w:val="00FC5EAA"/>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81476E"/>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240" w:lineRule="auto"/>
      <w:ind w:left="144"/>
      <w:contextualSpacing/>
    </w:pPr>
    <w:rPr>
      <w:rFonts w:ascii="Lucida Console" w:hAnsi="Lucida Console"/>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tabulareditor.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ltilanguagereportdemo.azurewebsites.net" TargetMode="External"/><Relationship Id="rId29" Type="http://schemas.openxmlformats.org/officeDocument/2006/relationships/hyperlink" Target="https://github.com/PowerBiDevCamp/Multilanguage-Reports/tree/main/CustomVisuals/localizedLabe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PowerBiDevCamp/Multilanguage-Reports/raw/main/CustomVisuals/localizedLabel.1.0.0.pbiviz"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powerbidevcamp.net/articles/programming-datasets-with-TOM/" TargetMode="External"/><Relationship Id="rId53" Type="http://schemas.openxmlformats.org/officeDocument/2006/relationships/image" Target="media/image38.png"/><Relationship Id="rId58" Type="http://schemas.openxmlformats.org/officeDocument/2006/relationships/hyperlink" Target="https://www.powerbidevcamp.net/articles/programming-datasets-with-T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hyperlink" Target="https://github.com/PowerBiDevCamp/Multilanguage-Repor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PowerBiDevCamp/Multilanguage-Reports/raw/main/CustomVisuals/localizedLabel.1.0.0.pbiviz"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hyperlink" Target="https://github.com/otykier/TabularEditor" TargetMode="External"/><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8355</TotalTime>
  <Pages>21</Pages>
  <Words>6229</Words>
  <Characters>35506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27</cp:revision>
  <cp:lastPrinted>2021-05-05T21:00:00Z</cp:lastPrinted>
  <dcterms:created xsi:type="dcterms:W3CDTF">2021-04-01T17:14:00Z</dcterms:created>
  <dcterms:modified xsi:type="dcterms:W3CDTF">2021-06-08T19:17:00Z</dcterms:modified>
</cp:coreProperties>
</file>