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GoBack"/>
      <w:bookmarkStart w:id="36" w:name="__Fieldmark__1_3184999956"/>
      <w:bookmarkStart w:id="37" w:name="__DdeLink__2160_626589905"/>
      <w:bookmarkStart w:id="38" w:name="_GoBack"/>
      <w:bookmarkStart w:id="39" w:name="__Fieldmark__1_3184999956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двусвязный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"conteiners/list.h"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containers::list&lt;Square&lt;int&gt;&gt;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"a. Вывести кол-во фигур чья площаль больше чем ...\n";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(N == (q.length()-1)){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'o':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'a':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#ifndef LIST_H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class list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unsigned int size = 0;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pop_back();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size_t length();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T&amp; operator[](size_t index) 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list&lt;T&gt;::begin()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list&lt;T&gt;::end()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size_t list&lt;T&gt;::length()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 -&gt; 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push_impl(cur-&gt;next_element);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list&lt;T&gt;::pop_front()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first-&gt;next_element;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first-&gt;prev_element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list&lt;T&gt;::pop_back()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pop_impl(first);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(cur-&gt;next_element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cur-&gt;next_element = pop_impl(cur-&gt;next_element);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  <w:bookmarkStart w:id="40" w:name="__DdeLink__1286_1512221020"/>
      <w:r>
        <w:rPr>
          <w:rFonts w:ascii="TimesNewRoman" w:hAnsi="TimesNewRoman"/>
          <w:color w:val="000000"/>
        </w:rPr>
        <w:t xml:space="preserve">     </w:t>
      </w:r>
      <w:r>
        <w:rPr>
          <w:rFonts w:ascii="TimesNewRoman" w:hAnsi="TimesNewRoman"/>
          <w:color w:val="000000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if (d_it == this-&gt;</w:t>
      </w:r>
      <w:r>
        <w:rPr>
          <w:rFonts w:ascii="TimesNewRoman" w:hAnsi="TimesNewRoman"/>
          <w:color w:val="000000"/>
        </w:rPr>
        <w:t>end</w:t>
      </w:r>
      <w:r>
        <w:rPr>
          <w:rFonts w:ascii="TimesNewRoman" w:hAnsi="TimesNewRoman"/>
          <w:color w:val="000000"/>
        </w:rPr>
        <w:t>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</w:t>
      </w:r>
      <w:r>
        <w:rPr>
          <w:rFonts w:ascii="TimesNewRoman" w:hAnsi="TimesNewRoman"/>
          <w:color w:val="000000"/>
        </w:rPr>
        <w:t>back</w:t>
      </w:r>
      <w:r>
        <w:rPr>
          <w:rFonts w:ascii="TimesNewRoman" w:hAnsi="TimesNewRoman"/>
          <w:color w:val="000000"/>
        </w:rPr>
        <w:t>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(d_it.it_ptr == nullptr) throw std::logic_error("out of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size--;</w:t>
      </w:r>
      <w:bookmarkEnd w:id="40"/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(first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first;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(ins_it.it_ptr ==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push_impl(first);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push_impl(first)-&gt;next_element = std::shared_ptr&lt;element&gt;(tmp);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}else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ins_it.it_ptr-&gt;prev_element-&gt;next_element;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ins_it.it_ptr-&gt;prev_element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 else first=std::shared_ptr&lt;element&gt;(new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list&lt;T&gt;::operator[](size_t index) 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(index &lt; 0 || index &gt;= size)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index; i++)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it++;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#endif //LIST_H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Check()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throw std::logic_error("Это не квадрат");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#endif</w:t>
      </w:r>
    </w:p>
    <w:p>
      <w:pPr>
        <w:pStyle w:val="Style20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                                             </w:t>
      </w:r>
      <w:r>
        <w:rPr>
          <w:rFonts w:ascii="DejaVu Sans Mono" w:hAnsi="DejaVu Sans Mono"/>
          <w:color w:val="000000"/>
        </w:rPr>
        <w:t>ввдение элементов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a                                         </w:t>
      </w:r>
      <w:r>
        <w:rPr>
          <w:rFonts w:ascii="DejaVu Sans Mono" w:hAnsi="DejaVu Sans Mono"/>
          <w:color w:val="000000"/>
        </w:rPr>
        <w:t>вывод элементов площадью меньше 5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                                              </w:t>
      </w:r>
      <w:r>
        <w:rPr>
          <w:rFonts w:ascii="DejaVu Sans Mono" w:hAnsi="DejaVu Sans Mono"/>
          <w:color w:val="000000"/>
        </w:rPr>
        <w:t>введение элементов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</w:t>
      </w:r>
      <w:r>
        <w:rPr>
          <w:rFonts w:ascii="DejaVu Sans Mono" w:hAnsi="DejaVu Sans Mono"/>
          <w:color w:val="000000"/>
        </w:rPr>
        <w:t>7 7 7 7 0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</w:t>
      </w:r>
      <w:r>
        <w:rPr>
          <w:rFonts w:ascii="DejaVu Sans Mono" w:hAnsi="DejaVu Sans Mono"/>
          <w:color w:val="000000"/>
        </w:rPr>
        <w:t>8 8 8 8</w:t>
      </w:r>
      <w:r>
        <w:rPr>
          <w:rFonts w:ascii="DejaVu Sans Mono" w:hAnsi="DejaVu Sans Mono"/>
          <w:color w:val="000000"/>
        </w:rPr>
        <w:t xml:space="preserve"> 0                              </w:t>
      </w:r>
      <w:r>
        <w:rPr>
          <w:rFonts w:ascii="DejaVu Sans Mono" w:hAnsi="DejaVu Sans Mono"/>
          <w:color w:val="000000"/>
        </w:rPr>
        <w:t>ошибка(площадь слишком большая)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2                                              </w:t>
      </w:r>
      <w:r>
        <w:rPr>
          <w:rFonts w:ascii="DejaVu Sans Mono" w:hAnsi="DejaVu Sans Mono"/>
          <w:color w:val="000000"/>
        </w:rPr>
        <w:t>удаление первого элемента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o                                              </w:t>
      </w:r>
      <w:r>
        <w:rPr>
          <w:rFonts w:ascii="DejaVu Sans Mono" w:hAnsi="DejaVu Sans Mono"/>
          <w:color w:val="000000"/>
        </w:rPr>
        <w:t>вывод списка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                                              </w:t>
      </w:r>
      <w:r>
        <w:rPr>
          <w:rFonts w:ascii="DejaVu Sans Mono" w:hAnsi="DejaVu Sans Mono"/>
          <w:color w:val="000000"/>
        </w:rPr>
        <w:t>введение элементов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</w:t>
      </w:r>
      <w:r>
        <w:rPr>
          <w:rFonts w:ascii="DejaVu Sans Mono" w:hAnsi="DejaVu Sans Mono"/>
          <w:color w:val="000000"/>
        </w:rPr>
        <w:t xml:space="preserve">вывод элемента с индексом 2 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Area is too big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masha@masha-VirtualBox:~/2kurs/oop_exercise_05/tmp$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 xml:space="preserve">insert_by_number — </w:t>
      </w:r>
      <w:r>
        <w:rPr>
          <w:sz w:val="28"/>
          <w:szCs w:val="28"/>
        </w:rPr>
        <w:t>вставка</w:t>
      </w:r>
      <w:r>
        <w:rPr>
          <w:sz w:val="28"/>
          <w:szCs w:val="28"/>
        </w:rPr>
        <w:t xml:space="preserve"> элемента по </w:t>
      </w:r>
      <w:r>
        <w:rPr>
          <w:sz w:val="28"/>
          <w:szCs w:val="28"/>
        </w:rPr>
        <w:t>номеру</w:t>
      </w:r>
      <w:r>
        <w:rPr>
          <w:sz w:val="28"/>
          <w:szCs w:val="28"/>
        </w:rPr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character" w:styleId="ListLabel191">
    <w:name w:val="ListLabel 19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LibreOffice/6.0.7.3$Linux_X86_64 LibreOffice_project/00m0$Build-3</Application>
  <Pages>12</Pages>
  <Words>1841</Words>
  <Characters>12097</Characters>
  <CharactersWithSpaces>17346</CharactersWithSpaces>
  <Paragraphs>475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2019-12-19T03:37:23Z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