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8D2" w:rsidRDefault="00DA38D2" w:rsidP="00DA38D2">
      <w:pPr>
        <w:pStyle w:val="Heading1"/>
      </w:pPr>
      <w:r>
        <w:t>Downloading Instructions</w:t>
      </w:r>
    </w:p>
    <w:p w:rsidR="009E093A" w:rsidRDefault="00DA38D2">
      <w:r>
        <w:t xml:space="preserve">Access the IPEDS Data Center by entering the following URL into your browser: </w:t>
      </w:r>
      <w:hyperlink r:id="rId5" w:history="1">
        <w:r w:rsidR="007B5EE2" w:rsidRPr="002502ED">
          <w:rPr>
            <w:rStyle w:val="Hyperlink"/>
          </w:rPr>
          <w:t>http://nces.ed.gov/ipeds/datacenter/</w:t>
        </w:r>
      </w:hyperlink>
    </w:p>
    <w:p w:rsidR="007B5EE2" w:rsidRDefault="00DA38D2" w:rsidP="00DA38D2">
      <w:pPr>
        <w:pStyle w:val="Heading2"/>
      </w:pPr>
      <w:r>
        <w:t>Step 1 – Request Custom Data File Download</w:t>
      </w:r>
    </w:p>
    <w:p w:rsidR="007B5EE2" w:rsidRDefault="00437E1A">
      <w:r>
        <w:rPr>
          <w:noProof/>
        </w:rPr>
        <w:drawing>
          <wp:inline distT="0" distB="0" distL="0" distR="0" wp14:anchorId="201046E1" wp14:editId="4B5F8C99">
            <wp:extent cx="5943600" cy="611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D2" w:rsidRDefault="00DA38D2">
      <w:r>
        <w:t>Click “Download Custom Data Files”</w:t>
      </w:r>
    </w:p>
    <w:p w:rsidR="00DA38D2" w:rsidRDefault="00DA38D2" w:rsidP="00DA38D2">
      <w:r>
        <w:br w:type="page"/>
      </w:r>
    </w:p>
    <w:p w:rsidR="00DA38D2" w:rsidRDefault="00DA38D2" w:rsidP="00DA38D2">
      <w:pPr>
        <w:pStyle w:val="Heading2"/>
      </w:pPr>
      <w:r>
        <w:lastRenderedPageBreak/>
        <w:t>Step 2 – Selecting Provisional or Final Release Data</w:t>
      </w:r>
    </w:p>
    <w:p w:rsidR="00437E1A" w:rsidRDefault="00437E1A">
      <w:r>
        <w:rPr>
          <w:noProof/>
        </w:rPr>
        <w:drawing>
          <wp:inline distT="0" distB="0" distL="0" distR="0" wp14:anchorId="26116B38" wp14:editId="2A1F0E9D">
            <wp:extent cx="5943600" cy="6117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1" w:rsidRDefault="00DA38D2">
      <w:r>
        <w:t>Ensure that “Use Final release data” is selected (the default) and click “Continue”</w:t>
      </w:r>
    </w:p>
    <w:p w:rsidR="00182FF1" w:rsidRDefault="00182FF1" w:rsidP="00182FF1">
      <w:r>
        <w:br w:type="page"/>
      </w:r>
    </w:p>
    <w:p w:rsidR="00DA38D2" w:rsidRDefault="00182FF1" w:rsidP="00182FF1">
      <w:pPr>
        <w:pStyle w:val="Heading2"/>
      </w:pPr>
      <w:r>
        <w:lastRenderedPageBreak/>
        <w:t>Step 3 – Selecting All Institutions</w:t>
      </w:r>
    </w:p>
    <w:p w:rsidR="00437E1A" w:rsidRDefault="00437E1A">
      <w:r>
        <w:rPr>
          <w:noProof/>
        </w:rPr>
        <w:drawing>
          <wp:inline distT="0" distB="0" distL="0" distR="0" wp14:anchorId="540BE715" wp14:editId="6E419F8F">
            <wp:extent cx="5943600" cy="6117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1" w:rsidRDefault="00182FF1">
      <w:r>
        <w:t>Hover over “By Groups” and click “EZ Group”</w:t>
      </w:r>
    </w:p>
    <w:p w:rsidR="00437E1A" w:rsidRDefault="00182FF1">
      <w:r>
        <w:rPr>
          <w:noProof/>
        </w:rPr>
        <w:lastRenderedPageBreak/>
        <w:drawing>
          <wp:inline distT="0" distB="0" distL="0" distR="0" wp14:anchorId="497DCE6C" wp14:editId="084DAA6B">
            <wp:extent cx="5943600" cy="611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1" w:rsidRDefault="00182FF1">
      <w:r>
        <w:t>Check “All Institutions” and then click “Search”</w:t>
      </w:r>
    </w:p>
    <w:p w:rsidR="00182FF1" w:rsidRDefault="00182FF1" w:rsidP="00182FF1">
      <w:r>
        <w:br w:type="page"/>
      </w:r>
    </w:p>
    <w:p w:rsidR="00182FF1" w:rsidRDefault="00182FF1" w:rsidP="00182FF1">
      <w:pPr>
        <w:pStyle w:val="Heading2"/>
      </w:pPr>
      <w:r>
        <w:lastRenderedPageBreak/>
        <w:t>Step 4 – Selecting Export Variables</w:t>
      </w:r>
    </w:p>
    <w:p w:rsidR="00437E1A" w:rsidRDefault="00437E1A">
      <w:r>
        <w:rPr>
          <w:noProof/>
        </w:rPr>
        <w:drawing>
          <wp:inline distT="0" distB="0" distL="0" distR="0" wp14:anchorId="3CF77E84" wp14:editId="67773A94">
            <wp:extent cx="5943600" cy="6117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1" w:rsidRDefault="00182FF1">
      <w:r>
        <w:t>Click “Select Variables”</w:t>
      </w:r>
    </w:p>
    <w:p w:rsidR="00437E1A" w:rsidRDefault="00437E1A">
      <w:r>
        <w:rPr>
          <w:noProof/>
        </w:rPr>
        <w:lastRenderedPageBreak/>
        <w:drawing>
          <wp:inline distT="0" distB="0" distL="0" distR="0" wp14:anchorId="55BCA505" wp14:editId="296156AD">
            <wp:extent cx="5943600" cy="6117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1" w:rsidRDefault="007E3AB7">
      <w:r>
        <w:t xml:space="preserve">Ensure that the most recent year is selected (the screenshot reflect the 2011-2012 school year).  </w:t>
      </w:r>
      <w:bookmarkStart w:id="0" w:name="_GoBack"/>
      <w:bookmarkEnd w:id="0"/>
      <w:r w:rsidR="00182FF1">
        <w:t>Expand all levels under the “Institutional Characteristics” tree until the variables are displayed.  Click “Select All” followed to pick all of the variables.  Click “Continue” when done.</w:t>
      </w:r>
    </w:p>
    <w:p w:rsidR="00437E1A" w:rsidRDefault="00437E1A">
      <w:r>
        <w:rPr>
          <w:noProof/>
        </w:rPr>
        <w:lastRenderedPageBreak/>
        <w:drawing>
          <wp:inline distT="0" distB="0" distL="0" distR="0" wp14:anchorId="4649A321" wp14:editId="3F3DCD11">
            <wp:extent cx="5943600" cy="6117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1" w:rsidRDefault="00182FF1">
      <w:r>
        <w:t>Click “Continue” to advance to the Output step.</w:t>
      </w:r>
    </w:p>
    <w:p w:rsidR="00182FF1" w:rsidRDefault="00182FF1" w:rsidP="00182FF1">
      <w:r>
        <w:br w:type="page"/>
      </w:r>
    </w:p>
    <w:p w:rsidR="00182FF1" w:rsidRDefault="00182FF1" w:rsidP="00182FF1">
      <w:pPr>
        <w:pStyle w:val="Heading2"/>
      </w:pPr>
      <w:r>
        <w:lastRenderedPageBreak/>
        <w:t>Step 5 – Exporting Data</w:t>
      </w:r>
    </w:p>
    <w:p w:rsidR="00437E1A" w:rsidRDefault="00437E1A">
      <w:r>
        <w:rPr>
          <w:noProof/>
        </w:rPr>
        <w:drawing>
          <wp:inline distT="0" distB="0" distL="0" distR="0" wp14:anchorId="286D94BA" wp14:editId="13212889">
            <wp:extent cx="5943600" cy="6117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1A" w:rsidRDefault="00257E27">
      <w:r>
        <w:t xml:space="preserve">Click the download icon to expose the export formats in a </w:t>
      </w:r>
      <w:proofErr w:type="spellStart"/>
      <w:r>
        <w:t>flyout</w:t>
      </w:r>
      <w:proofErr w:type="spellEnd"/>
      <w:r>
        <w:t xml:space="preserve"> window.  Click the “Download” link next to the CSV option (the only format we support).</w:t>
      </w:r>
    </w:p>
    <w:sectPr w:rsidR="00437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EE2"/>
    <w:rsid w:val="00182FF1"/>
    <w:rsid w:val="00257E27"/>
    <w:rsid w:val="00437E1A"/>
    <w:rsid w:val="007B5EE2"/>
    <w:rsid w:val="007E3AB7"/>
    <w:rsid w:val="009E093A"/>
    <w:rsid w:val="00DA38D2"/>
    <w:rsid w:val="00DB7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E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5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EE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A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A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E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5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EE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A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A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nces.ed.gov/ipeds/datacente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Versifit Technologies LLC</Company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Westerhouse</dc:creator>
  <cp:lastModifiedBy>Steve Westerhouse</cp:lastModifiedBy>
  <cp:revision>4</cp:revision>
  <dcterms:created xsi:type="dcterms:W3CDTF">2012-11-13T15:11:00Z</dcterms:created>
  <dcterms:modified xsi:type="dcterms:W3CDTF">2012-11-13T16:38:00Z</dcterms:modified>
</cp:coreProperties>
</file>