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body>
    <!-- Modified by docx4j 6.1.2 (Apache licensed) using ORACLE_JRE JAXB in Tencent Java 1.8.0_262 on Linux --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center"/>
        <w:rPr>
          <w:rFonts w:ascii="微软雅黑" w:hAnsi="微软雅黑" w:eastAsia="微软雅黑"/>
          <w:color w:val="FF0000"/>
          <w:sz w:val="30"/>
          <w:szCs w:val="30"/>
        </w:rPr>
      </w:pPr>
      <w:r>
        <w:rPr>
          <w:rFonts w:ascii="Helvetica Neue" w:hAnsi="Helvetica Neue" w:eastAsia="Helvetica Neue"/>
          <w:color w:val="FF0000"/>
          <w:sz w:val="30"/>
          <w:szCs w:val="30"/>
        </w:rPr>
        <w:t>PHP开发-个人博客项目&amp;登录验证&amp;Cookie&amp;Session&amp;验证码安全</w:t>
      </w:r>
    </w:p>
    <w:p>
      <w:pPr>
        <w:pBdr>
          <w:bottom w:val="doubleWave" w:color="000000" w:sz="8" w:space="1"/>
          <w:between w:val="doubleWav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>
        <w:rPr>
          <w:rFonts w:ascii="微软雅黑" w:hAnsi="微软雅黑" w:eastAsia="微软雅黑"/>
          <w:color w:val="333333"/>
          <w:sz w:val="28"/>
          <w:szCs w:val="28"/>
        </w:rPr>
        <w:drawing>
          <wp:inline distT="0" distB="0" distL="0" distR="0">
            <wp:extent cx="1347760" cy="896366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7760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#知识点：</w:t>
      </w:r>
    </w:p>
    <w:p>
      <w:r>
        <w:t xml:space="preserve">1、后台验证-登录用户逻辑安全</w:t>
      </w:r>
    </w:p>
    <w:p>
      <w:r>
        <w:t xml:space="preserve">2、后台验证-</w:t>
      </w:r>
      <w:commentRangeStart w:id="0"/>
      <w:commentRangeStart w:id="1"/>
      <w:r>
        <w:t xml:space="preserve">COOKIE</w:t>
      </w:r>
      <w:commentRangeEnd w:id="0"/>
      <w:commentRangeEnd w:id="1"/>
      <w:r>
        <w:commentReference w:id="0"/>
      </w:r>
      <w:r>
        <w:commentReference w:id="1"/>
      </w:r>
      <w:r>
        <w:t xml:space="preserve">&amp;</w:t>
      </w:r>
      <w:commentRangeStart w:id="2"/>
      <w:commentRangeStart w:id="3"/>
      <w:r>
        <w:t xml:space="preserve">SESSION</w:t>
      </w:r>
      <w:commentRangeEnd w:id="2"/>
      <w:commentRangeEnd w:id="3"/>
      <w:r>
        <w:commentReference w:id="2"/>
      </w:r>
      <w:r>
        <w:commentReference w:id="3"/>
      </w:r>
    </w:p>
    <w:p>
      <w:r>
        <w:t xml:space="preserve">3、后台验证-</w:t>
      </w:r>
      <w:commentRangeStart w:id="4"/>
      <w:r>
        <w:t xml:space="preserve">验证码</w:t>
      </w:r>
      <w:commentRangeEnd w:id="4"/>
      <w:r>
        <w:commentReference w:id="4"/>
      </w:r>
      <w:commentRangeStart w:id="5"/>
      <w:r>
        <w:t xml:space="preserve">&amp;</w:t>
      </w:r>
      <w:commentRangeEnd w:id="5"/>
      <w:r>
        <w:commentReference w:id="5"/>
      </w:r>
      <w:r>
        <w:t xml:space="preserve">万能密码等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演示案例：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小迪博客-后台登录&amp;COOKIE&amp;SESSION</w:t>
      </w:r>
    </w:p>
    <w:p>
      <w:pPr>
        <w:numPr>
          <w:ilvl w:val="0"/>
          <w:numId w:val="33"/>
        </w:numPr>
        <w:snapToGrid w:val="false"/>
        <w:spacing w:before="60" w:after="60" w:line="312" w:lineRule="auto"/>
        <w:ind w:hangingChars="160"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</w:pPr>
      <w:r>
        <w:rPr>
          <w:rFonts w:hint="eastAsia"/>
        </w:rPr>
      </w:r>
      <w:r>
        <w:rPr>
          <w:rFonts w:ascii="微软雅黑" w:hAnsi="微软雅黑" w:eastAsia="微软雅黑"/>
          <w:color w:val="FF0000"/>
          <w:sz w:val="28"/>
          <w:szCs w:val="28"/>
          <w:shd w:val="clear" w:fill="FFFFFF"/>
        </w:rPr>
        <w:t>本地靶场-某CMS后台登录验证COOKIE脆弱</w:t>
      </w:r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  <w:t>涉及资源：</w:t>
      </w:r>
    </w:p>
    <w:p>
      <w:pP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FF0000"/>
          <w:sz w:val="28"/>
          <w:szCs w:val="28"/>
          <w:shd w:val="clear" w:fill="FFFF00"/>
        </w:rPr>
      </w:pPr>
      <w:r>
        <w:rPr>
          <w:rFonts w:ascii="微软雅黑" w:hAnsi="微软雅黑" w:eastAsia="微软雅黑"/>
          <w:color w:val="333333"/>
          <w:sz w:val="28"/>
          <w:szCs w:val="28"/>
        </w:rPr>
      </w:r>
      <w:hyperlink r:id="rId12">
        <w:r>
          <w:rPr>
            <w:rFonts w:ascii="微软雅黑" w:hAnsi="微软雅黑" w:eastAsia="微软雅黑"/>
            <w:color w:val="1e6fff"/>
            <w:sz w:val="28"/>
            <w:szCs w:val="28"/>
            <w:u w:val="single"/>
          </w:rPr>
          <w:t>补充：涉及录像课件资源软件包资料等下载地址</w:t>
        </w:r>
      </w:hyperlink>
    </w:p>
    <w:p>
      <w:pPr>
        <w:pBdr>
          <w:bottom w:val="single" w:color="000000" w:sz="8" w:space="1"/>
          <w:between w:val="single" w:color="000000" w:sz="8" w:space="1"/>
        </w:pBdr>
        <w:snapToGrid w:val="false"/>
        <w:spacing w:before="60" w:after="60" w:line="312" w:lineRule="auto"/>
        <w:ind/>
        <w:jc w:val="left"/>
        <w:rPr>
          <w:rFonts w:ascii="微软雅黑" w:hAnsi="微软雅黑" w:eastAsia="微软雅黑"/>
          <w:color w:val="333333"/>
          <w:sz w:val="28"/>
          <w:szCs w:val="28"/>
        </w:rPr>
      </w:pPr>
      <w:r/>
    </w:p>
    <w:sectPr w:rsidR="00C604EC">
      <w:pgSz w:w="11906" w:h="16838"/>
      <w:pgMar w:top="1361" w:right="1417" w:bottom="1361" w:left="1417" w:header="851" w:footer="992" w:gutter="0"/>
      <w:cols w:space="425"/>
      <w:docGrid w:type="lines" w:linePitch="312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comment w:initials="t" w:author="老坑" w:date="2021-12-30T20:14:09Z" w:id="0">
    <w:p w14:paraId="351e79ad" w14:textId="3d54e233">
      <w:pPr/>
      <w:r>
        <w:rPr>
          <w:color w:val="7E7E7E"/>
          <w:sz w:val="21"/>
        </w:rPr>
        <w:t>身份验证，存储在客户端的浏览器上</w:t>
      </w:r>
    </w:p>
  </w:comment>
  <w:comment w:initials="t" w:author="年蚀" w:date="2022-01-04T15:35:28Z" w:id="1">
    <w:p w14:paraId="3c073bf5" w14:textId="343e7669">
      <w:pPr/>
      <w:r>
        <w:rPr>
          <w:color w:val="7E7E7E"/>
          <w:sz w:val="21"/>
        </w:rPr>
        <w:t>cookie安全:cookie修改 伪造 盗取</w:t>
      </w:r>
    </w:p>
  </w:comment>
  <w:comment w:initials="t" w:author="老坑" w:date="2021-12-30T20:14:32Z" w:id="2">
    <w:p w14:paraId="3ca681b2" w14:textId="3f87da11">
      <w:pPr/>
      <w:r>
        <w:rPr>
          <w:color w:val="7E7E7E"/>
          <w:sz w:val="21"/>
        </w:rPr>
        <w:t>身份验证，存储在服务端的服务器上</w:t>
      </w:r>
    </w:p>
  </w:comment>
  <w:comment w:initials="t" w:author="年蚀" w:date="2022-01-04T15:35:40Z" w:id="3">
    <w:p w14:paraId="3407685b" w14:textId="37ae1fa9">
      <w:pPr/>
      <w:r>
        <w:rPr>
          <w:color w:val="7E7E7E"/>
          <w:sz w:val="21"/>
        </w:rPr>
        <w:t>session安全:会话劫持(session劫持)</w:t>
      </w:r>
    </w:p>
  </w:comment>
  <w:comment w:initials="t" w:author="火鸡味锅巴" w:date="2022-05-21T17:40:21Z" w:id="4">
    <w:p w14:paraId="3bce8373" w14:textId="3ad91a44">
      <w:pPr/>
      <w:r>
        <w:rPr>
          <w:color w:val="7E7E7E"/>
          <w:sz w:val="21"/>
        </w:rPr>
        <w:t>'or 1=1 #</w:t>
      </w:r>
    </w:p>
  </w:comment>
  <w:comment w:initials="t" w:author="导弹研发" w:date="2021-12-30T21:25:13Z" w:id="5">
    <w:p w14:paraId="3c2df173" w14:textId="3b001626">
      <w:pPr/>
      <w:r>
        <w:rPr>
          <w:color w:val="7E7E7E"/>
          <w:sz w:val="21"/>
        </w:rPr>
        <w:t>不存在验证码可以爆破，存在验证码也不一定不能爆破</w:t>
      </w:r>
    </w:p>
  </w:comment>
</w:comments>
</file>

<file path=word/commentsExtended.xml><?xml version="1.0" encoding="utf-8"?>
<w15:commentsEx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15:commentEx w15:paraId="351e79ad" w15:done="0"/>
  <w15:commentEx w15:paraId="3c073bf5" w15:paraIdParent="351e79ad" w15:done="0"/>
  <w15:commentEx w15:paraId="3ca681b2" w15:done="0"/>
  <w15:commentEx w15:paraId="3407685b" w15:paraIdParent="3ca681b2" w15:done="0"/>
  <w15:commentEx w15:paraId="3bce8373" w15:done="0"/>
  <w15:commentEx w15:paraId="3c2df173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w14 w15 w16se wp14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 w:eastAsia="Wingdings"/>
        <w:bCs/>
      </w:rPr>
    </w:lvl>
    <w:lvl w:ilvl="1" w:tentative="false">
      <w:start w:val="1"/>
      <w:numFmt w:val="bullet"/>
      <w:lvlText w:val=""/>
      <w:lvlJc w:val="left"/>
      <w:pPr>
        <w:ind w:left="840" w:hanging="420"/>
      </w:pPr>
      <w:rPr>
        <w:rFonts w:hint="default" w:ascii="Wingdings" w:hAnsi="Wingdings" w:eastAsia="Wingdings"/>
        <w:bCs/>
      </w:rPr>
    </w:lvl>
    <w:lvl w:ilvl="2" w:tentative="false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 w:eastAsia="Wingdings"/>
        <w:bCs/>
      </w:rPr>
    </w:lvl>
    <w:lvl w:ilvl="3" w:tentative="false">
      <w:start w:val="1"/>
      <w:numFmt w:val="bullet"/>
      <w:lvlText w:val=""/>
      <w:lvlJc w:val="left"/>
      <w:pPr>
        <w:ind w:left="1680" w:hanging="420"/>
      </w:pPr>
      <w:rPr>
        <w:rFonts w:hint="default" w:ascii="Wingdings" w:hAnsi="Wingdings" w:eastAsia="Wingdings"/>
        <w:bCs/>
      </w:rPr>
    </w:lvl>
    <w:lvl w:ilvl="4" w:tentative="false">
      <w:start w:val="1"/>
      <w:numFmt w:val="bullet"/>
      <w:lvlText w:val=""/>
      <w:lvlJc w:val="left"/>
      <w:pPr>
        <w:ind w:left="2100" w:hanging="420"/>
      </w:pPr>
      <w:rPr>
        <w:rFonts w:hint="default" w:ascii="Wingdings" w:hAnsi="Wingdings" w:eastAsia="Wingdings"/>
        <w:bCs/>
      </w:rPr>
    </w:lvl>
    <w:lvl w:ilvl="5" w:tentative="false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 w:eastAsia="Wingdings"/>
        <w:bCs/>
      </w:rPr>
    </w:lvl>
    <w:lvl w:ilvl="6" w:tentative="false">
      <w:start w:val="1"/>
      <w:numFmt w:val="bullet"/>
      <w:lvlText w:val=""/>
      <w:lvlJc w:val="left"/>
      <w:pPr>
        <w:ind w:left="2940" w:hanging="420"/>
      </w:pPr>
      <w:rPr>
        <w:rFonts w:hint="default" w:ascii="Wingdings" w:hAnsi="Wingdings" w:eastAsia="Wingdings"/>
        <w:bCs/>
      </w:rPr>
    </w:lvl>
    <w:lvl w:ilvl="7" w:tentative="false">
      <w:start w:val="1"/>
      <w:numFmt w:val="bullet"/>
      <w:lvlText w:val=""/>
      <w:lvlJc w:val="left"/>
      <w:pPr>
        <w:ind w:left="3360" w:hanging="420"/>
      </w:pPr>
      <w:rPr>
        <w:rFonts w:hint="default" w:ascii="Wingdings" w:hAnsi="Wingdings" w:eastAsia="Wingdings"/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comments.xml" Type="http://schemas.openxmlformats.org/officeDocument/2006/relationships/comments" Id="rId9"/><Relationship Target="commentsExtended.xml" Type="http://schemas.microsoft.com/office/2011/relationships/commentsExtended" Id="rId10"/><Relationship Target="media/document_image_rId11.png" Type="http://schemas.openxmlformats.org/officeDocument/2006/relationships/image" Id="rId11"/><Relationship TargetMode="External" Target="https://docs.qq.com/doc/DQ3Z6RkNpaUtMcEFr" Type="http://schemas.openxmlformats.org/officeDocument/2006/relationships/hyperlink" Id="rId12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w14="http://schemas.microsoft.com/office/word/2010/wordml" xmlns:w15="http://schemas.microsoft.com/office/word/2012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Microsoft Office Word</properties:Application>
  <properties:AppVersion>16.0000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