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>с 16.02.2026г.  (14 недель)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учебных  занятий  для студентов  3  курса  </w:t>
      </w:r>
      <w:r>
        <w:rPr>
          <w:sz w:val="16"/>
          <w:szCs w:val="16"/>
          <w:u w:val="single"/>
        </w:rPr>
        <w:t>Института строительства</w:t>
      </w:r>
      <w:r>
        <w:rPr>
          <w:sz w:val="16"/>
          <w:szCs w:val="16"/>
        </w:rPr>
        <w:t>,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Строительство, направленность профиль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>
        <w:rPr>
          <w:sz w:val="16"/>
          <w:szCs w:val="16"/>
        </w:rPr>
        <w:t>»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b/>
          <w:sz w:val="16"/>
          <w:szCs w:val="16"/>
        </w:rPr>
        <w:t xml:space="preserve">очно-заочная форма обучения  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на  весенний  семестр  2025 / 2026 учебного года</w:t>
      </w:r>
    </w:p>
    <w:tbl>
      <w:tblPr>
        <w:tblW w:w="64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0"/>
        <w:gridCol w:w="595"/>
        <w:gridCol w:w="711"/>
        <w:gridCol w:w="711"/>
        <w:gridCol w:w="2029"/>
        <w:gridCol w:w="2037"/>
        <w:gridCol w:w="2029"/>
        <w:gridCol w:w="2037"/>
        <w:gridCol w:w="3166"/>
      </w:tblGrid>
      <w:tr>
        <w:trPr>
          <w:trHeight w:val="23" w:hRule="atLeast"/>
          <w:cantSplit w:val="true"/>
        </w:trPr>
        <w:tc>
          <w:tcPr>
            <w:tcW w:w="5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Дата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Номер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Неделя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Время</w:t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23ПГ01оз</w:t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23ПГ02оз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20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Подгруппа 1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Подгруппа 2</w:t>
            </w:r>
          </w:p>
        </w:tc>
        <w:tc>
          <w:tcPr>
            <w:tcW w:w="202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Подгруппа 1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Подгруппа 2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Понедельник</w:t>
            </w:r>
          </w:p>
        </w:tc>
        <w:tc>
          <w:tcPr>
            <w:tcW w:w="5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чет.</w:t>
            </w:r>
          </w:p>
        </w:tc>
        <w:tc>
          <w:tcPr>
            <w:tcW w:w="7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неч.</w:t>
            </w:r>
          </w:p>
        </w:tc>
        <w:tc>
          <w:tcPr>
            <w:tcW w:w="7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чет.</w:t>
            </w:r>
          </w:p>
        </w:tc>
        <w:tc>
          <w:tcPr>
            <w:tcW w:w="7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74" w:hRule="atLeast"/>
          <w:cantSplit w:val="true"/>
        </w:trPr>
        <w:tc>
          <w:tcPr>
            <w:tcW w:w="58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Вторник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81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Безопасность жизнедеятельности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Кашина С. Г.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1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Безопасность жизнедеятельности (Лекции) 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Кашина С. Г.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1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Физика среды и ограждающих конструкций (Лекция) доц. Сафин И.Ш. 2-402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Среда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чет.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04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неч.</w:t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чет.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Четверг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FF0000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Пятница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71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15:30:00 - 17:00:00</w:t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17:30:00 - 19:00:00</w:t>
            </w:r>
          </w:p>
        </w:tc>
        <w:tc>
          <w:tcPr>
            <w:tcW w:w="8132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строительного производства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Хузин А.Ф.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25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132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Архитектура зданий и сооружений (Лекции) доц. Сибгатуллина Л. Ш.  4-317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7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19:10:00 - 20:40:00</w:t>
            </w:r>
          </w:p>
        </w:tc>
        <w:tc>
          <w:tcPr>
            <w:tcW w:w="8132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Архитектура зданий и сооружений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Сибгатуллина Л. Ш.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4-317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132" w:type="dxa"/>
            <w:gridSpan w:val="4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(Лекции)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доц. Сафина Р. С.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2-203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86" w:hRule="atLeast"/>
          <w:cantSplit w:val="true"/>
        </w:trPr>
        <w:tc>
          <w:tcPr>
            <w:tcW w:w="58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Суббота</w:t>
            </w:r>
          </w:p>
        </w:tc>
        <w:tc>
          <w:tcPr>
            <w:tcW w:w="59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8:00:00 - 9:30:00</w:t>
            </w:r>
          </w:p>
        </w:tc>
        <w:tc>
          <w:tcPr>
            <w:tcW w:w="4066" w:type="dxa"/>
            <w:gridSpan w:val="2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Архитектура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доц. Сибгатуллина Л. Ш.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4-101НОЦ Архфизика</w:t>
            </w:r>
          </w:p>
        </w:tc>
        <w:tc>
          <w:tcPr>
            <w:tcW w:w="4066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Физика среды и ограждающих конструкций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(Лабораторные) доц. Сафин И.Ш.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4-104 НОЦ Архфизика до 15.03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С 23.03 Физика среды и ограждающих конструкций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(Практические) доц. Сафин И.Ш.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4-104 НОЦАрхфизика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309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Организация строительного производства (Практические)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асс.Бикаева Ю.В. 4-211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Архитектура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Сибгатуллина Л. Ш.</w:t>
            </w:r>
            <w:r>
              <w:rPr>
                <w:rFonts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4-101 НОЦАрхфизика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130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2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9:40:00 - 11:10:00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Физика среды и ограждающих конструкций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(Лабораторные) доц. Сафин И.Ш.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4-104 НОЦ Архфизика до 15.03</w:t>
            </w:r>
          </w:p>
        </w:tc>
        <w:tc>
          <w:tcPr>
            <w:tcW w:w="4066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Архитектура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Сибгатуллина Л. Ш.</w:t>
            </w:r>
            <w:r>
              <w:rPr>
                <w:rFonts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4-101 НОЦАрхфизика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129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С 23.03 Физика среды и ограждающих конструкций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(Практические) доц. Сафин И.Ш.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4-104 НОЦАрхфизика</w:t>
            </w:r>
          </w:p>
        </w:tc>
        <w:tc>
          <w:tcPr>
            <w:tcW w:w="4066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516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Архитектура зданий и сооружений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доц. Сибгатуллина Л. Ш.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4-101НОЦ Архфизика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Организация строительного производства</w:t>
            </w: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(Практические) асс. Бикаева Ю.В.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4-211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447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3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11:45:00 - 13:15:00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Строительная механика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ст.преп. Мухутдинов Р.Ф. 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4-125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Экономика (Практические)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доц. Сафина Р. С.</w:t>
            </w:r>
            <w:r>
              <w:rPr>
                <w:rFonts w:cs="Times New Roman" w:ascii="Times New Roman" w:hAnsi="Times New Roman"/>
                <w:color w:val="000000"/>
              </w:rPr>
              <w:t xml:space="preserve"> 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2-214а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75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Экономика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доц. Сафина Р. С.</w:t>
            </w:r>
            <w:r>
              <w:rPr>
                <w:rFonts w:cs="Times New Roman" w:ascii="Times New Roman" w:hAnsi="Times New Roman"/>
                <w:color w:val="000000"/>
              </w:rPr>
              <w:t xml:space="preserve"> 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2-214а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Безопасность жизнедеятельности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доц. Кашина С. Г. 4-209 до 22.03.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000000"/>
                <w:sz w:val="13"/>
                <w:szCs w:val="13"/>
              </w:rPr>
            </w:r>
          </w:p>
        </w:tc>
      </w:tr>
      <w:tr>
        <w:trPr>
          <w:trHeight w:val="75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С 30. 03.Безопасность жизнедеятельности (Практические) доц. Кашина С. Г. 4-209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000000"/>
                <w:sz w:val="13"/>
                <w:szCs w:val="13"/>
              </w:rPr>
            </w:r>
          </w:p>
        </w:tc>
      </w:tr>
      <w:tr>
        <w:trPr>
          <w:trHeight w:val="299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4</w:t>
            </w:r>
          </w:p>
        </w:tc>
        <w:tc>
          <w:tcPr>
            <w:tcW w:w="71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13:50:00 - 15:20:00</w:t>
            </w:r>
          </w:p>
        </w:tc>
        <w:tc>
          <w:tcPr>
            <w:tcW w:w="8132" w:type="dxa"/>
            <w:gridSpan w:val="4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Строительная механика (Лекции)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ст.преп. Мухутдинов Р.Ф 2-402. 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</w:r>
          </w:p>
        </w:tc>
      </w:tr>
      <w:tr>
        <w:trPr>
          <w:trHeight w:val="111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Безопасность жизнедеятельности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доц. Кашина С. Г. 4-209 до 22.03.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Строительная механика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ст.преп. Мухутдинов Р.Ф. 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4-125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110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С 30. 03.Безопасность жизнедеятельности (Практические) доц. Кашина С. Г. 4-209</w:t>
            </w:r>
          </w:p>
        </w:tc>
        <w:tc>
          <w:tcPr>
            <w:tcW w:w="4066" w:type="dxa"/>
            <w:gridSpan w:val="2"/>
            <w:tcBorders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4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5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vMerge w:val="restart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15:30:00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-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17:00:00</w:t>
            </w:r>
          </w:p>
        </w:tc>
        <w:tc>
          <w:tcPr>
            <w:tcW w:w="8132" w:type="dxa"/>
            <w:gridSpan w:val="4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Строительная механика (Лекции)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ст.преп. Мухутдинов Р.Ф. </w:t>
            </w:r>
            <w:r>
              <w:rPr>
                <w:rFonts w:cs="Times New Roman" w:ascii="Times New Roman" w:hAnsi="Times New Roman"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color w:val="000000"/>
                <w:sz w:val="16"/>
                <w:szCs w:val="16"/>
              </w:rPr>
              <w:t>2-402</w:t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00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000000"/>
                <w:sz w:val="13"/>
                <w:szCs w:val="13"/>
              </w:rPr>
            </w:r>
          </w:p>
        </w:tc>
      </w:tr>
      <w:tr>
        <w:trPr>
          <w:trHeight w:val="4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vMerge w:val="continue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8132" w:type="dxa"/>
            <w:gridSpan w:val="4"/>
            <w:tcBorders>
              <w:top w:val="single" w:sz="6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423" w:hRule="atLeast"/>
          <w:cantSplit w:val="true"/>
        </w:trPr>
        <w:tc>
          <w:tcPr>
            <w:tcW w:w="58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6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Чет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17:10:00 - 18:40:00</w:t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  <w:tr>
        <w:trPr>
          <w:trHeight w:val="309" w:hRule="atLeast"/>
          <w:cantSplit w:val="true"/>
        </w:trPr>
        <w:tc>
          <w:tcPr>
            <w:tcW w:w="580" w:type="dxa"/>
            <w:tcBorders>
              <w:start w:val="single" w:sz="8" w:space="0" w:color="000000"/>
              <w:bottom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71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Неч</w:t>
            </w:r>
          </w:p>
        </w:tc>
        <w:tc>
          <w:tcPr>
            <w:tcW w:w="711" w:type="dxa"/>
            <w:tcBorders>
              <w:top w:val="single" w:sz="6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40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  <w:tc>
          <w:tcPr>
            <w:tcW w:w="316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color w:val="FF0000"/>
                <w:sz w:val="13"/>
                <w:szCs w:val="13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З Р А Б О Т А Н О:                                                          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2026-02-05T07:01:00Z</dcterms:created>
  <dc:creator>1</dc:creator>
  <dc:description/>
  <cp:keywords/>
  <dc:language>en-US</dc:language>
  <cp:lastModifiedBy>Боровских Ольга Ивановна</cp:lastModifiedBy>
  <cp:lastPrinted>2025-02-24T11:43:00Z</cp:lastPrinted>
  <dcterms:modified xsi:type="dcterms:W3CDTF">2026-02-09T11:51:00Z</dcterms:modified>
  <cp:revision>19</cp:revision>
  <dc:subject/>
  <dc:title/>
</cp:coreProperties>
</file>