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01.09.2025 г.  (18недель)                                                                                                                                                                    ________________И.Э.Вильданов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2  курса  </w:t>
      </w:r>
      <w:r>
        <w:rPr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07.04.01 Архитектура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направленность (профиль) «Архитектурно-конструктивное проектирование зданий»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  осенний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0"/>
        <w:gridCol w:w="835"/>
        <w:gridCol w:w="834"/>
        <w:gridCol w:w="1527"/>
        <w:gridCol w:w="6776"/>
      </w:tblGrid>
      <w:tr>
        <w:trPr>
          <w:trHeight w:val="380" w:hRule="atLeast"/>
          <w:cantSplit w:val="true"/>
        </w:trPr>
        <w:tc>
          <w:tcPr>
            <w:tcW w:w="80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835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527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77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24АКМ01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7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7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Архитектурно-конструктивное проектирование зданий (Практические)</w:t>
              <w:br/>
              <w:t>доц. Петров А.С. 3-119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Архитектурно-конструктивное проектирование зданий (Практические)</w:t>
              <w:br/>
              <w:t xml:space="preserve"> доц. Петров А.С. 3-119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7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Энергоэффективная архитектура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Иванцов А.И. 3-119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Архитектурно-конструктивное проектирование зданий (Практические)</w:t>
              <w:br/>
              <w:t>доц. Петров А.С. 3-119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77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решения научно-технических задач в архитектуре 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Петров А. С. 4-104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решения научно-технических задач в архитектуре  (Лекции)</w:t>
              <w:br/>
              <w:t>доц. Петров А. С. 4-104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решения научно-технических задач в архитектуре 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Петров А. С. 4-104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77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экспериментальных исследований в области архитектурной физики (Лекции)</w:t>
              <w:br/>
              <w:t>доц. Сафин И. Ш. 4-104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Обследование зданий и сооружений (Лекции)</w:t>
              <w:br/>
              <w:t>ст. преп. Авхадеев Р.Р. 4-101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Основы экспериментальных исследований в области архитектурной физики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Сафин И. Ш. 4-104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Обследование зданий и сооружений (Практические)</w:t>
              <w:br/>
              <w:t>ст. преп. Авхадеев Р.Р. 4-101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77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архитектурные конструкции (Лекции)</w:t>
              <w:br/>
              <w:t>ст. преп. Рачкова О. Г. 4-101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Специальные вопросы архитектурной деятельности (Лекции) доц. Шафигуллин Р.А. 4-101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Современные архитектурные конструкции (Практические)</w:t>
              <w:br/>
              <w:t>ст. преп. Рачкова О. Г. 4-101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Специальные вопросы архитектурной деятельности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Шафигуллин Р.А.  4-101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77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Проблемы реконструкции исторической среды (Лекции)</w:t>
              <w:br/>
              <w:t>доц. Мухитов Р. К.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Проблемы реконструкции исторической среды (Лекции)</w:t>
              <w:br/>
              <w:t>доц. Мухитов Р. К.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83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677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67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Технико-экономическое обоснование архитектурно- конструктивных решений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Шагиахметова Э.И. 2-507</w:t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67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77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Технико-экономическое обоснование архитектурно- конструктивных решений (Практические) доц. Шагиахметова Э.И. 2-507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-10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УМУ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 и Д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А.И. Романова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2025-08-20T11:14:00Z</dcterms:created>
  <dc:creator>Боровских Ольга Ивановна</dc:creator>
  <dc:description/>
  <dc:language>en-US</dc:language>
  <cp:lastModifiedBy>umuolga</cp:lastModifiedBy>
  <dcterms:modified xsi:type="dcterms:W3CDTF">2025-08-20T11:50:00Z</dcterms:modified>
  <cp:revision>3</cp:revision>
  <dc:subject/>
  <dc:title/>
</cp:coreProperties>
</file>