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  <w:bookmarkEnd w:id="0"/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Информационное моделирование в строительстве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0"/>
        <w:gridCol w:w="709"/>
        <w:gridCol w:w="1251"/>
        <w:gridCol w:w="7762"/>
      </w:tblGrid>
      <w:tr>
        <w:trPr>
          <w:trHeight w:val="369" w:hRule="atLeast"/>
          <w:cantSplit w:val="true"/>
        </w:trPr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70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25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24СМ15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7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инженерных системах зданий (Лекции) проф. Зиганшин А.М., асс. Сафин А. И. 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Информационное моделирование в инженерных системах зданий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Сафин А. И. 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Информационное моделирование в инженерных системах зданий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Сафин А. И. 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7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информационного моделирования и координация информационных моделей (Лекции)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Патрикеев А.А.3-312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информационного моделирования и координация информационных моделей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Патрикеев А.А.3-312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Объектно-ориентированный анализ и моделирование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Патрикеев А.А.3-312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Объектно-ориентированный анализ и моделирование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Патрикеев А.А.3-312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7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Управление проектами информационного моделирования в строительстве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 Каримуллин Т.Л.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Деловой иностранный язык (Практические) доц. Кузнецова И. И. 1-102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проектами информационного моделирования в строительстве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асс.КаримуллинТ.Л.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проектами информационного моделирования в строительстве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Зиганшин А.М., асс.КаримуллинТ.Л.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7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Объектно-ориентированный анализ и моделирование (Лекции) ст. преп. Акимов О.А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Проблемно-ориентированные информационные системы (Лекции) ст. преп. Акимов О.А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Проблемно-ориентированные информационные системы (Практические) ст. преп. Акимов О.А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bookmarkStart w:id="1" w:name="_GoBack"/>
            <w:bookmarkEnd w:id="1"/>
            <w:r>
              <w:rPr>
                <w:rFonts w:cs="Times New Roman" w:ascii="Times New Roman" w:hAnsi="Times New Roman"/>
                <w:sz w:val="14"/>
                <w:szCs w:val="14"/>
              </w:rPr>
              <w:t>Проблемно-ориентированные информационные системы (Практические) ст. преп. Акимов О.А 3-312</w:t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7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251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251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4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2025-08-24T07:11:00Z</dcterms:created>
  <dc:creator>1</dc:creator>
  <dc:description/>
  <cp:keywords/>
  <dc:language>en-US</dc:language>
  <cp:lastModifiedBy>umuolga</cp:lastModifiedBy>
  <cp:lastPrinted>2025-10-06T13:44:00Z</cp:lastPrinted>
  <dcterms:modified xsi:type="dcterms:W3CDTF">2025-10-06T10:45:00Z</dcterms:modified>
  <cp:revision>5</cp:revision>
  <dc:subject/>
  <dc:title/>
</cp:coreProperties>
</file>