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1"/>
        <w:rPr>
          <w:rFonts w:ascii="Times New Roman" w:hAnsi="Times New Roman" w:cs="Times New Roman"/>
          <w:sz w:val="16"/>
          <w:szCs w:val="16"/>
        </w:rPr>
      </w:pPr>
      <w:r>
        <w:rPr>
          <w:rFonts w:cs="Times New Roman" w:ascii="Times New Roman" w:hAnsi="Times New Roman"/>
          <w:sz w:val="16"/>
          <w:szCs w:val="16"/>
        </w:rPr>
        <w:t>КАЗАНСКИЙ  ГОСУДАРСТВЕННЫЙ  АРХИТЕКТУРНО-СТРОИТЕЛЬНЫЙ  УНИВЕРСИТЕТ</w:t>
      </w:r>
    </w:p>
    <w:p>
      <w:pPr>
        <w:pStyle w:val="11"/>
        <w:rPr>
          <w:rFonts w:ascii="Times New Roman" w:hAnsi="Times New Roman" w:cs="Times New Roman"/>
          <w:sz w:val="16"/>
          <w:szCs w:val="16"/>
        </w:rPr>
      </w:pPr>
      <w:r>
        <w:rPr>
          <w:rFonts w:cs="Times New Roman" w:ascii="Times New Roman" w:hAnsi="Times New Roman"/>
          <w:sz w:val="16"/>
          <w:szCs w:val="16"/>
        </w:rPr>
      </w:r>
    </w:p>
    <w:p>
      <w:pPr>
        <w:pStyle w:val="11"/>
        <w:jc w:val="end"/>
        <w:rPr>
          <w:rFonts w:ascii="Times New Roman" w:hAnsi="Times New Roman" w:cs="Times New Roman"/>
          <w:sz w:val="16"/>
          <w:szCs w:val="16"/>
        </w:rPr>
      </w:pPr>
      <w:r>
        <w:rPr>
          <w:rFonts w:cs="Times New Roman" w:ascii="Times New Roman" w:hAnsi="Times New Roman"/>
          <w:sz w:val="16"/>
          <w:szCs w:val="16"/>
        </w:rPr>
        <w:t>У Т В Е Р Ж Д А Ю</w:t>
      </w:r>
    </w:p>
    <w:p>
      <w:pPr>
        <w:pStyle w:val="Normal"/>
        <w:spacing w:lineRule="auto" w:line="240" w:before="0" w:after="0"/>
        <w:jc w:val="end"/>
        <w:rPr>
          <w:rFonts w:ascii="Times New Roman" w:hAnsi="Times New Roman" w:cs="Times New Roman"/>
          <w:b/>
          <w:bCs/>
          <w:sz w:val="16"/>
          <w:szCs w:val="16"/>
        </w:rPr>
      </w:pPr>
      <w:r>
        <w:rPr>
          <w:rFonts w:cs="Times New Roman" w:ascii="Times New Roman" w:hAnsi="Times New Roman"/>
          <w:b/>
          <w:bCs/>
          <w:sz w:val="16"/>
          <w:szCs w:val="16"/>
        </w:rPr>
        <w:t>Проректор по образовательной деятельности</w:t>
      </w:r>
    </w:p>
    <w:p>
      <w:pPr>
        <w:pStyle w:val="11"/>
        <w:jc w:val="start"/>
        <w:rPr/>
      </w:pPr>
      <w:r>
        <w:rPr>
          <w:rFonts w:cs="Times New Roman" w:ascii="Times New Roman" w:hAnsi="Times New Roman"/>
          <w:sz w:val="16"/>
          <w:szCs w:val="16"/>
        </w:rPr>
        <w:t>с 02.02.2026 г.  (18 недель)                                                                                                                                                                   ________________И.Э.Вильданов</w:t>
      </w:r>
    </w:p>
    <w:p>
      <w:pPr>
        <w:pStyle w:val="11"/>
        <w:jc w:val="end"/>
        <w:rPr/>
      </w:pPr>
      <w:r>
        <w:rPr>
          <w:rFonts w:cs="Times New Roman" w:ascii="Times New Roman" w:hAnsi="Times New Roman"/>
          <w:sz w:val="16"/>
          <w:szCs w:val="16"/>
        </w:rPr>
        <w:t xml:space="preserve"> “</w:t>
      </w:r>
      <w:r>
        <w:rPr>
          <w:rFonts w:cs="Times New Roman" w:ascii="Times New Roman" w:hAnsi="Times New Roman"/>
          <w:sz w:val="16"/>
          <w:szCs w:val="16"/>
        </w:rPr>
        <w:t>____” _______________20___ г.</w:t>
      </w:r>
    </w:p>
    <w:p>
      <w:pPr>
        <w:pStyle w:val="11"/>
        <w:rPr>
          <w:rFonts w:ascii="Times New Roman" w:hAnsi="Times New Roman" w:cs="Times New Roman"/>
          <w:sz w:val="16"/>
          <w:szCs w:val="16"/>
        </w:rPr>
      </w:pPr>
      <w:r>
        <w:rPr>
          <w:rFonts w:cs="Times New Roman" w:ascii="Times New Roman" w:hAnsi="Times New Roman"/>
          <w:sz w:val="16"/>
          <w:szCs w:val="16"/>
        </w:rPr>
      </w:r>
    </w:p>
    <w:p>
      <w:pPr>
        <w:pStyle w:val="11"/>
        <w:rPr>
          <w:rFonts w:ascii="Times New Roman" w:hAnsi="Times New Roman" w:cs="Times New Roman"/>
          <w:sz w:val="16"/>
          <w:szCs w:val="16"/>
        </w:rPr>
      </w:pPr>
      <w:r>
        <w:rPr>
          <w:rFonts w:cs="Times New Roman" w:ascii="Times New Roman" w:hAnsi="Times New Roman"/>
          <w:sz w:val="16"/>
          <w:szCs w:val="16"/>
        </w:rPr>
      </w:r>
    </w:p>
    <w:p>
      <w:pPr>
        <w:pStyle w:val="11"/>
        <w:rPr>
          <w:rFonts w:ascii="Times New Roman" w:hAnsi="Times New Roman" w:cs="Times New Roman"/>
          <w:sz w:val="16"/>
          <w:szCs w:val="16"/>
        </w:rPr>
      </w:pPr>
      <w:r>
        <w:rPr>
          <w:rFonts w:cs="Times New Roman" w:ascii="Times New Roman" w:hAnsi="Times New Roman"/>
          <w:sz w:val="16"/>
          <w:szCs w:val="16"/>
        </w:rPr>
        <w:t>Р А С П И С А Н И Е</w:t>
      </w:r>
    </w:p>
    <w:p>
      <w:pPr>
        <w:pStyle w:val="11"/>
        <w:rPr>
          <w:rFonts w:ascii="Times New Roman" w:hAnsi="Times New Roman" w:cs="Times New Roman"/>
          <w:sz w:val="16"/>
          <w:szCs w:val="16"/>
        </w:rPr>
      </w:pPr>
      <w:r>
        <w:rPr>
          <w:rFonts w:cs="Times New Roman" w:ascii="Times New Roman" w:hAnsi="Times New Roman"/>
          <w:sz w:val="16"/>
          <w:szCs w:val="16"/>
        </w:rPr>
        <w:t xml:space="preserve">учебных  занятий  для студентов 1  курса  </w:t>
      </w:r>
      <w:r>
        <w:rPr>
          <w:rFonts w:cs="Times New Roman" w:ascii="Times New Roman" w:hAnsi="Times New Roman"/>
          <w:sz w:val="16"/>
          <w:szCs w:val="16"/>
          <w:u w:val="single"/>
        </w:rPr>
        <w:t>Института Архитектуры и дизайна</w:t>
      </w:r>
    </w:p>
    <w:p>
      <w:pPr>
        <w:pStyle w:val="11"/>
        <w:rPr>
          <w:rFonts w:ascii="Times New Roman" w:hAnsi="Times New Roman" w:cs="Times New Roman"/>
          <w:sz w:val="16"/>
          <w:szCs w:val="16"/>
        </w:rPr>
      </w:pPr>
      <w:r>
        <w:rPr>
          <w:rFonts w:cs="Times New Roman" w:ascii="Times New Roman" w:hAnsi="Times New Roman"/>
          <w:sz w:val="16"/>
          <w:szCs w:val="16"/>
        </w:rPr>
        <w:t>направление подготовки 35.10.03 Ландшафтная архитектура</w:t>
      </w:r>
    </w:p>
    <w:p>
      <w:pPr>
        <w:pStyle w:val="11"/>
        <w:rPr>
          <w:rFonts w:ascii="Times New Roman" w:hAnsi="Times New Roman" w:cs="Times New Roman"/>
          <w:sz w:val="16"/>
          <w:szCs w:val="16"/>
        </w:rPr>
      </w:pPr>
      <w:r>
        <w:rPr>
          <w:rFonts w:cs="Times New Roman" w:ascii="Times New Roman" w:hAnsi="Times New Roman"/>
          <w:sz w:val="16"/>
          <w:szCs w:val="16"/>
        </w:rPr>
        <w:t>направленность (профиль)«</w:t>
      </w:r>
      <w:r>
        <w:rPr>
          <w:rFonts w:cs="Times New Roman" w:ascii="Times New Roman" w:hAnsi="Times New Roman"/>
          <w:sz w:val="16"/>
          <w:szCs w:val="16"/>
          <w:u w:val="single"/>
        </w:rPr>
        <w:t>Ландшафтный дизайн</w:t>
      </w:r>
      <w:r>
        <w:rPr>
          <w:rFonts w:cs="Times New Roman" w:ascii="Times New Roman" w:hAnsi="Times New Roman"/>
          <w:sz w:val="16"/>
          <w:szCs w:val="16"/>
        </w:rPr>
        <w:t>»</w:t>
      </w:r>
    </w:p>
    <w:p>
      <w:pPr>
        <w:pStyle w:val="11"/>
        <w:rPr>
          <w:rFonts w:ascii="Times New Roman" w:hAnsi="Times New Roman" w:cs="Times New Roman"/>
          <w:sz w:val="16"/>
          <w:szCs w:val="16"/>
        </w:rPr>
      </w:pPr>
      <w:r>
        <w:rPr>
          <w:rFonts w:cs="Times New Roman" w:ascii="Times New Roman" w:hAnsi="Times New Roman"/>
          <w:sz w:val="16"/>
          <w:szCs w:val="16"/>
        </w:rPr>
        <w:t>на  весенний   семестр  2025/ 2026 учебного года.</w:t>
      </w:r>
    </w:p>
    <w:p>
      <w:pPr>
        <w:pStyle w:val="11"/>
        <w:rPr>
          <w:rFonts w:ascii="Times New Roman" w:hAnsi="Times New Roman" w:cs="Times New Roman"/>
          <w:sz w:val="16"/>
          <w:szCs w:val="16"/>
        </w:rPr>
      </w:pPr>
      <w:r>
        <w:rPr>
          <w:rFonts w:cs="Times New Roman" w:ascii="Times New Roman" w:hAnsi="Times New Roman"/>
          <w:sz w:val="16"/>
          <w:szCs w:val="16"/>
        </w:rPr>
      </w:r>
    </w:p>
    <w:tbl>
      <w:tblPr>
        <w:tblW w:w="5000" w:type="pct"/>
        <w:jc w:val="start"/>
        <w:tblInd w:w="0" w:type="dxa"/>
        <w:tblLayout w:type="fixed"/>
        <w:tblCellMar>
          <w:top w:w="0" w:type="dxa"/>
          <w:start w:w="108" w:type="dxa"/>
          <w:bottom w:w="0" w:type="dxa"/>
          <w:end w:w="108" w:type="dxa"/>
        </w:tblCellMar>
      </w:tblPr>
      <w:tblGrid>
        <w:gridCol w:w="576"/>
        <w:gridCol w:w="566"/>
        <w:gridCol w:w="606"/>
        <w:gridCol w:w="935"/>
        <w:gridCol w:w="2024"/>
        <w:gridCol w:w="2023"/>
        <w:gridCol w:w="4042"/>
      </w:tblGrid>
      <w:tr>
        <w:trPr>
          <w:trHeight w:val="334" w:hRule="atLeast"/>
          <w:cantSplit w:val="true"/>
        </w:trPr>
        <w:tc>
          <w:tcPr>
            <w:tcW w:w="576" w:type="dxa"/>
            <w:tcBorders>
              <w:top w:val="single" w:sz="8" w:space="0" w:color="000000"/>
              <w:start w:val="single" w:sz="8"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Дата</w:t>
            </w:r>
          </w:p>
        </w:tc>
        <w:tc>
          <w:tcPr>
            <w:tcW w:w="566" w:type="dxa"/>
            <w:tcBorders>
              <w:top w:val="single" w:sz="8"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Номер</w:t>
            </w:r>
          </w:p>
        </w:tc>
        <w:tc>
          <w:tcPr>
            <w:tcW w:w="606" w:type="dxa"/>
            <w:tcBorders>
              <w:top w:val="single" w:sz="8" w:space="0" w:color="000000"/>
              <w:start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Неделя</w:t>
            </w:r>
          </w:p>
        </w:tc>
        <w:tc>
          <w:tcPr>
            <w:tcW w:w="935" w:type="dxa"/>
            <w:tcBorders>
              <w:top w:val="single" w:sz="8"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Время</w:t>
            </w:r>
          </w:p>
        </w:tc>
        <w:tc>
          <w:tcPr>
            <w:tcW w:w="4047" w:type="dxa"/>
            <w:gridSpan w:val="2"/>
            <w:tcBorders>
              <w:top w:val="single" w:sz="8"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pPr>
            <w:r>
              <w:rPr>
                <w:rFonts w:cs="Times New Roman" w:ascii="Times New Roman" w:hAnsi="Times New Roman"/>
                <w:b/>
                <w:sz w:val="12"/>
                <w:szCs w:val="12"/>
              </w:rPr>
              <w:t>25ЛД01</w:t>
            </w:r>
          </w:p>
        </w:tc>
        <w:tc>
          <w:tcPr>
            <w:tcW w:w="4042" w:type="dxa"/>
            <w:tcBorders>
              <w:top w:val="single" w:sz="8"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b/>
                <w:sz w:val="12"/>
                <w:szCs w:val="12"/>
              </w:rPr>
              <w:t>25ЛД02</w:t>
            </w:r>
          </w:p>
        </w:tc>
      </w:tr>
      <w:tr>
        <w:trPr>
          <w:trHeight w:val="23" w:hRule="atLeast"/>
          <w:cantSplit w:val="true"/>
        </w:trPr>
        <w:tc>
          <w:tcPr>
            <w:tcW w:w="576" w:type="dxa"/>
            <w:vMerge w:val="restart"/>
            <w:tcBorders>
              <w:top w:val="single" w:sz="4" w:space="0" w:color="000000"/>
              <w:start w:val="single" w:sz="8" w:space="0" w:color="000000"/>
              <w:end w:val="single" w:sz="6" w:space="0" w:color="000000"/>
            </w:tcBorders>
            <w:textDirection w:val="btLr"/>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Понедельник</w:t>
            </w:r>
          </w:p>
        </w:tc>
        <w:tc>
          <w:tcPr>
            <w:tcW w:w="566"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1</w:t>
            </w:r>
          </w:p>
        </w:tc>
        <w:tc>
          <w:tcPr>
            <w:tcW w:w="606"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935"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8:00:00 - 9:30:00</w:t>
            </w:r>
          </w:p>
        </w:tc>
        <w:tc>
          <w:tcPr>
            <w:tcW w:w="4047" w:type="dxa"/>
            <w:gridSpan w:val="2"/>
            <w:tcBorders>
              <w:top w:val="single" w:sz="4" w:space="0" w:color="000000"/>
              <w:start w:val="single" w:sz="6"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4042" w:type="dxa"/>
            <w:tcBorders>
              <w:top w:val="single" w:sz="4" w:space="0" w:color="000000"/>
              <w:start w:val="single" w:sz="6"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r>
      <w:tr>
        <w:trPr>
          <w:trHeight w:val="23" w:hRule="atLeast"/>
          <w:cantSplit w:val="true"/>
        </w:trPr>
        <w:tc>
          <w:tcPr>
            <w:tcW w:w="576" w:type="dxa"/>
            <w:vMerge w:val="continue"/>
            <w:tcBorders>
              <w:top w:val="single" w:sz="4" w:space="0" w:color="000000"/>
              <w:start w:val="single" w:sz="8"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606"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935"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4047" w:type="dxa"/>
            <w:gridSpan w:val="2"/>
            <w:tcBorders>
              <w:top w:val="single" w:sz="4" w:space="0" w:color="000000"/>
              <w:start w:val="single" w:sz="6"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4042" w:type="dxa"/>
            <w:tcBorders>
              <w:top w:val="single" w:sz="4" w:space="0" w:color="000000"/>
              <w:start w:val="single" w:sz="6"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r>
      <w:tr>
        <w:trPr>
          <w:trHeight w:val="23" w:hRule="atLeast"/>
          <w:cantSplit w:val="true"/>
        </w:trPr>
        <w:tc>
          <w:tcPr>
            <w:tcW w:w="576" w:type="dxa"/>
            <w:vMerge w:val="continue"/>
            <w:tcBorders>
              <w:top w:val="single" w:sz="4" w:space="0" w:color="000000"/>
              <w:start w:val="single" w:sz="8"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2</w:t>
            </w:r>
          </w:p>
        </w:tc>
        <w:tc>
          <w:tcPr>
            <w:tcW w:w="606"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935"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9:40:00 - 11:10:00</w:t>
            </w:r>
          </w:p>
        </w:tc>
        <w:tc>
          <w:tcPr>
            <w:tcW w:w="4047" w:type="dxa"/>
            <w:gridSpan w:val="2"/>
            <w:tcBorders>
              <w:top w:val="single" w:sz="4"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Архитектурно-дизайнерское проектирование (Практические)</w:t>
            </w:r>
          </w:p>
          <w:p>
            <w:pPr>
              <w:pStyle w:val="Normal"/>
              <w:spacing w:lineRule="auto" w:line="240" w:before="0" w:after="0"/>
              <w:jc w:val="center"/>
              <w:rPr/>
            </w:pPr>
            <w:r>
              <w:rPr>
                <w:rFonts w:cs="Times New Roman" w:ascii="Times New Roman" w:hAnsi="Times New Roman"/>
                <w:sz w:val="14"/>
                <w:szCs w:val="14"/>
              </w:rPr>
              <w:t>ст. преп. Листовская Л. В.10-505</w:t>
            </w:r>
          </w:p>
        </w:tc>
        <w:tc>
          <w:tcPr>
            <w:tcW w:w="4042" w:type="dxa"/>
            <w:tcBorders>
              <w:top w:val="single" w:sz="4"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1"/>
                <w:szCs w:val="11"/>
              </w:rPr>
            </w:pPr>
            <w:r>
              <w:rPr>
                <w:rFonts w:cs="Times New Roman" w:ascii="Times New Roman" w:hAnsi="Times New Roman"/>
                <w:sz w:val="12"/>
                <w:szCs w:val="12"/>
              </w:rPr>
              <w:t>Элективные курсы по физической культуре и спорту (Практические)</w:t>
            </w:r>
            <w:r>
              <w:rPr>
                <w:rFonts w:cs="Times New Roman" w:ascii="Times New Roman" w:hAnsi="Times New Roman"/>
                <w:sz w:val="11"/>
                <w:szCs w:val="11"/>
              </w:rPr>
              <w:t xml:space="preserve"> СК «Тезуче» доц. Архипов Е.Ю., ст. пр.  Баченина Е.А., доц. Болотников А.А., доц. Зиннурова А.Ф.,ст. преп. Ильин С.Н., доц. Имангулов Р.Ш., ст.пр. Ишмухаметова Н.Ф., доц. Калманович В.Л., ст.пр. Митрошин В.Н., ст.пр. Сальникова О.В., </w:t>
            </w:r>
          </w:p>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1"/>
                <w:szCs w:val="11"/>
              </w:rPr>
              <w:t>ст. преп. Тазиева З.Н.</w:t>
            </w:r>
          </w:p>
        </w:tc>
      </w:tr>
      <w:tr>
        <w:trPr>
          <w:trHeight w:val="23" w:hRule="atLeast"/>
          <w:cantSplit w:val="true"/>
        </w:trPr>
        <w:tc>
          <w:tcPr>
            <w:tcW w:w="576" w:type="dxa"/>
            <w:vMerge w:val="continue"/>
            <w:tcBorders>
              <w:top w:val="single" w:sz="4" w:space="0" w:color="000000"/>
              <w:start w:val="single" w:sz="8"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606"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935"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4047" w:type="dxa"/>
            <w:gridSpan w:val="2"/>
            <w:tcBorders>
              <w:top w:val="single" w:sz="4"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Архитектурно-дизайнерское проектирование (Практические)</w:t>
            </w:r>
          </w:p>
          <w:p>
            <w:pPr>
              <w:pStyle w:val="Normal"/>
              <w:spacing w:lineRule="auto" w:line="240" w:before="0" w:after="0"/>
              <w:jc w:val="center"/>
              <w:rPr/>
            </w:pPr>
            <w:r>
              <w:rPr>
                <w:rFonts w:cs="Times New Roman" w:ascii="Times New Roman" w:hAnsi="Times New Roman"/>
                <w:sz w:val="14"/>
                <w:szCs w:val="14"/>
              </w:rPr>
              <w:t>ст. преп. Листовская Л. В.10-505</w:t>
            </w:r>
          </w:p>
        </w:tc>
        <w:tc>
          <w:tcPr>
            <w:tcW w:w="4042" w:type="dxa"/>
            <w:tcBorders>
              <w:top w:val="single" w:sz="4" w:space="0" w:color="000000"/>
              <w:start w:val="single" w:sz="6"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576" w:type="dxa"/>
            <w:vMerge w:val="continue"/>
            <w:tcBorders>
              <w:top w:val="single" w:sz="4" w:space="0" w:color="000000"/>
              <w:start w:val="single" w:sz="8"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3</w:t>
            </w:r>
          </w:p>
        </w:tc>
        <w:tc>
          <w:tcPr>
            <w:tcW w:w="606"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935"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11:45:00 - 13:15:00</w:t>
            </w:r>
          </w:p>
        </w:tc>
        <w:tc>
          <w:tcPr>
            <w:tcW w:w="4047" w:type="dxa"/>
            <w:gridSpan w:val="2"/>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Архитектурно-дизайнерское проектирование (Практические)</w:t>
            </w:r>
          </w:p>
          <w:p>
            <w:pPr>
              <w:pStyle w:val="Normal"/>
              <w:spacing w:lineRule="auto" w:line="240" w:before="0" w:after="0"/>
              <w:jc w:val="center"/>
              <w:rPr/>
            </w:pPr>
            <w:r>
              <w:rPr>
                <w:rFonts w:cs="Times New Roman" w:ascii="Times New Roman" w:hAnsi="Times New Roman"/>
                <w:sz w:val="14"/>
                <w:szCs w:val="14"/>
              </w:rPr>
              <w:t>ст. преп. Листовская Л. В.10-505</w:t>
            </w:r>
          </w:p>
        </w:tc>
        <w:tc>
          <w:tcPr>
            <w:tcW w:w="4042" w:type="dxa"/>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4"/>
                <w:szCs w:val="14"/>
              </w:rPr>
              <w:t>Информационные технологии в профессиональной деятельности (Лекции) доц. Ашрапов А.Х.  2-203</w:t>
            </w:r>
          </w:p>
        </w:tc>
      </w:tr>
      <w:tr>
        <w:trPr>
          <w:trHeight w:val="23" w:hRule="atLeast"/>
          <w:cantSplit w:val="true"/>
        </w:trPr>
        <w:tc>
          <w:tcPr>
            <w:tcW w:w="576" w:type="dxa"/>
            <w:vMerge w:val="continue"/>
            <w:tcBorders>
              <w:top w:val="single" w:sz="4" w:space="0" w:color="000000"/>
              <w:start w:val="single" w:sz="8"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606"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935"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4047" w:type="dxa"/>
            <w:gridSpan w:val="2"/>
            <w:tcBorders>
              <w:top w:val="single" w:sz="4"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Архитектурно-дизайнерское проектирование (Практические)</w:t>
            </w:r>
          </w:p>
          <w:p>
            <w:pPr>
              <w:pStyle w:val="Normal"/>
              <w:spacing w:lineRule="auto" w:line="240" w:before="0" w:after="0"/>
              <w:jc w:val="center"/>
              <w:rPr/>
            </w:pPr>
            <w:r>
              <w:rPr>
                <w:rFonts w:cs="Times New Roman" w:ascii="Times New Roman" w:hAnsi="Times New Roman"/>
                <w:sz w:val="14"/>
                <w:szCs w:val="14"/>
              </w:rPr>
              <w:t>ст. преп. Листовская Л. В.10-505</w:t>
            </w:r>
          </w:p>
        </w:tc>
        <w:tc>
          <w:tcPr>
            <w:tcW w:w="4042" w:type="dxa"/>
            <w:tcBorders>
              <w:top w:val="single" w:sz="4"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4"/>
                <w:szCs w:val="14"/>
              </w:rPr>
              <w:t>Информационные технологии в профессиональной деятельности (Лекции) доц. Ашрапов А.Х.  2-203</w:t>
            </w:r>
          </w:p>
        </w:tc>
      </w:tr>
      <w:tr>
        <w:trPr>
          <w:trHeight w:val="23" w:hRule="atLeast"/>
          <w:cantSplit w:val="true"/>
        </w:trPr>
        <w:tc>
          <w:tcPr>
            <w:tcW w:w="576" w:type="dxa"/>
            <w:vMerge w:val="continue"/>
            <w:tcBorders>
              <w:top w:val="single" w:sz="4" w:space="0" w:color="000000"/>
              <w:start w:val="single" w:sz="8"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4</w:t>
            </w:r>
          </w:p>
        </w:tc>
        <w:tc>
          <w:tcPr>
            <w:tcW w:w="606"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935"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13:50:00 - 15:20:00</w:t>
            </w:r>
          </w:p>
        </w:tc>
        <w:tc>
          <w:tcPr>
            <w:tcW w:w="4047" w:type="dxa"/>
            <w:gridSpan w:val="2"/>
            <w:tcBorders>
              <w:top w:val="single" w:sz="4"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4"/>
                <w:szCs w:val="14"/>
              </w:rPr>
              <w:t>Информационные технологии в профессиональной деятельности (Лекции) доц. Ашрапов А.Х.  2-203</w:t>
            </w:r>
          </w:p>
        </w:tc>
        <w:tc>
          <w:tcPr>
            <w:tcW w:w="4042" w:type="dxa"/>
            <w:tcBorders>
              <w:top w:val="single" w:sz="4"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Архитектурно-дизайнерское проектирование (Практические)</w:t>
            </w:r>
          </w:p>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ст. преп. Мальцева А. Ю.10-505</w:t>
            </w:r>
          </w:p>
        </w:tc>
      </w:tr>
      <w:tr>
        <w:trPr>
          <w:trHeight w:val="23" w:hRule="atLeast"/>
          <w:cantSplit w:val="true"/>
        </w:trPr>
        <w:tc>
          <w:tcPr>
            <w:tcW w:w="576" w:type="dxa"/>
            <w:vMerge w:val="continue"/>
            <w:tcBorders>
              <w:top w:val="single" w:sz="4" w:space="0" w:color="000000"/>
              <w:start w:val="single" w:sz="8"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606"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935"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4047" w:type="dxa"/>
            <w:gridSpan w:val="2"/>
            <w:tcBorders>
              <w:top w:val="single" w:sz="4"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4"/>
                <w:szCs w:val="14"/>
              </w:rPr>
              <w:t>Информационные технологии в профессиональной деятельности (Лекции) доц. Ашрапов А.Х.  2-203</w:t>
            </w:r>
          </w:p>
        </w:tc>
        <w:tc>
          <w:tcPr>
            <w:tcW w:w="4042" w:type="dxa"/>
            <w:tcBorders>
              <w:top w:val="single" w:sz="4"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Архитектурно-дизайнерское проектирование (Практические)</w:t>
            </w:r>
          </w:p>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ст. преп. Мальцева А. Ю.10-505</w:t>
            </w:r>
          </w:p>
        </w:tc>
      </w:tr>
      <w:tr>
        <w:trPr>
          <w:trHeight w:val="23" w:hRule="atLeast"/>
          <w:cantSplit w:val="true"/>
        </w:trPr>
        <w:tc>
          <w:tcPr>
            <w:tcW w:w="576" w:type="dxa"/>
            <w:vMerge w:val="continue"/>
            <w:tcBorders>
              <w:top w:val="single" w:sz="4" w:space="0" w:color="000000"/>
              <w:start w:val="single" w:sz="8"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5</w:t>
            </w:r>
          </w:p>
        </w:tc>
        <w:tc>
          <w:tcPr>
            <w:tcW w:w="606"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935"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15:30:00 - 17:00:00</w:t>
            </w:r>
          </w:p>
        </w:tc>
        <w:tc>
          <w:tcPr>
            <w:tcW w:w="4047" w:type="dxa"/>
            <w:gridSpan w:val="2"/>
            <w:tcBorders>
              <w:top w:val="single" w:sz="4"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4"/>
                <w:szCs w:val="14"/>
              </w:rPr>
              <w:t xml:space="preserve"> </w:t>
            </w:r>
          </w:p>
        </w:tc>
        <w:tc>
          <w:tcPr>
            <w:tcW w:w="4042" w:type="dxa"/>
            <w:tcBorders>
              <w:top w:val="single" w:sz="4"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Архитектурно-дизайнерское проектирование (Практические)</w:t>
            </w:r>
          </w:p>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ст. преп. Мальцева А. Ю.10-505</w:t>
            </w:r>
          </w:p>
        </w:tc>
      </w:tr>
      <w:tr>
        <w:trPr>
          <w:trHeight w:val="23" w:hRule="atLeast"/>
          <w:cantSplit w:val="true"/>
        </w:trPr>
        <w:tc>
          <w:tcPr>
            <w:tcW w:w="576" w:type="dxa"/>
            <w:vMerge w:val="continue"/>
            <w:tcBorders>
              <w:top w:val="single" w:sz="4" w:space="0" w:color="000000"/>
              <w:start w:val="single" w:sz="8"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606"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935"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4047" w:type="dxa"/>
            <w:gridSpan w:val="2"/>
            <w:tcBorders>
              <w:top w:val="single" w:sz="4" w:space="0" w:color="000000"/>
              <w:start w:val="single" w:sz="6"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4042" w:type="dxa"/>
            <w:tcBorders>
              <w:top w:val="single" w:sz="4"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Архитектурно-дизайнерское проектирование (Практические)</w:t>
            </w:r>
          </w:p>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ст. преп. Мальцева А. Ю.10-505</w:t>
            </w:r>
          </w:p>
        </w:tc>
      </w:tr>
      <w:tr>
        <w:trPr>
          <w:trHeight w:val="23" w:hRule="atLeast"/>
          <w:cantSplit w:val="true"/>
        </w:trPr>
        <w:tc>
          <w:tcPr>
            <w:tcW w:w="576" w:type="dxa"/>
            <w:vMerge w:val="restart"/>
            <w:tcBorders>
              <w:top w:val="single" w:sz="8" w:space="0" w:color="000000"/>
              <w:start w:val="single" w:sz="8" w:space="0" w:color="000000"/>
              <w:bottom w:val="single" w:sz="6" w:space="0" w:color="000000"/>
              <w:end w:val="single" w:sz="6" w:space="0" w:color="000000"/>
            </w:tcBorders>
            <w:textDirection w:val="btLr"/>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Вторник</w:t>
            </w:r>
          </w:p>
        </w:tc>
        <w:tc>
          <w:tcPr>
            <w:tcW w:w="566" w:type="dxa"/>
            <w:vMerge w:val="restart"/>
            <w:tcBorders>
              <w:top w:val="single" w:sz="8"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1</w:t>
            </w:r>
          </w:p>
        </w:tc>
        <w:tc>
          <w:tcPr>
            <w:tcW w:w="606" w:type="dxa"/>
            <w:tcBorders>
              <w:top w:val="single" w:sz="8"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935" w:type="dxa"/>
            <w:vMerge w:val="restart"/>
            <w:tcBorders>
              <w:top w:val="single" w:sz="8"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8:00:00 - 9:30:00</w:t>
            </w:r>
          </w:p>
        </w:tc>
        <w:tc>
          <w:tcPr>
            <w:tcW w:w="4047" w:type="dxa"/>
            <w:gridSpan w:val="2"/>
            <w:tcBorders>
              <w:top w:val="single" w:sz="8"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rFonts w:ascii="Times New Roman" w:hAnsi="Times New Roman" w:cs="Times New Roman"/>
                <w:sz w:val="11"/>
                <w:szCs w:val="11"/>
              </w:rPr>
            </w:pPr>
            <w:r>
              <w:rPr>
                <w:rFonts w:cs="Times New Roman" w:ascii="Times New Roman" w:hAnsi="Times New Roman"/>
                <w:sz w:val="12"/>
                <w:szCs w:val="12"/>
              </w:rPr>
              <w:t>Элективные курсы по физической культуре и спорту (Практические)</w:t>
            </w:r>
            <w:r>
              <w:rPr>
                <w:rFonts w:cs="Times New Roman" w:ascii="Times New Roman" w:hAnsi="Times New Roman"/>
                <w:sz w:val="11"/>
                <w:szCs w:val="11"/>
              </w:rPr>
              <w:t xml:space="preserve"> СК «Тезуче» доц. Архипов Е.Ю., ст. пр.  Баченина Е.А., доц. Болотников А.А., доц. Зиннурова А.Ф.,ст. преп. Ильин С.Н., доц. Имангулов Р.Ш., ст.пр. Ишмухаметова Н.Ф., доц. Калманович В.Л., ст.пр. Митрошин В.Н., ст.пр. Сальникова О.В., </w:t>
            </w:r>
          </w:p>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1"/>
                <w:szCs w:val="11"/>
              </w:rPr>
              <w:t>ст. преп. . Тазиева З.Н.</w:t>
            </w:r>
          </w:p>
        </w:tc>
        <w:tc>
          <w:tcPr>
            <w:tcW w:w="4042" w:type="dxa"/>
            <w:tcBorders>
              <w:top w:val="single" w:sz="8" w:space="0" w:color="000000"/>
              <w:start w:val="single" w:sz="6" w:space="0" w:color="000000"/>
              <w:bottom w:val="single" w:sz="6"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576"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vMerge w:val="continue"/>
            <w:tcBorders>
              <w:top w:val="single" w:sz="8"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60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935" w:type="dxa"/>
            <w:vMerge w:val="continue"/>
            <w:tcBorders>
              <w:top w:val="single" w:sz="8"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4047" w:type="dxa"/>
            <w:gridSpan w:val="2"/>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pPr>
            <w:r>
              <w:rPr>
                <w:rFonts w:cs="Times New Roman" w:ascii="Times New Roman" w:hAnsi="Times New Roman"/>
                <w:sz w:val="14"/>
                <w:szCs w:val="14"/>
              </w:rPr>
              <w:t>История России (Практические) доц. Камаева Е. В.2-209</w:t>
            </w:r>
          </w:p>
        </w:tc>
        <w:tc>
          <w:tcPr>
            <w:tcW w:w="4042" w:type="dxa"/>
            <w:tcBorders>
              <w:top w:val="single" w:sz="6" w:space="0" w:color="000000"/>
              <w:start w:val="single" w:sz="6" w:space="0" w:color="000000"/>
              <w:bottom w:val="single" w:sz="6"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576"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2</w:t>
            </w:r>
          </w:p>
        </w:tc>
        <w:tc>
          <w:tcPr>
            <w:tcW w:w="60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935"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9:40:00 - 11:10:00</w:t>
            </w:r>
          </w:p>
        </w:tc>
        <w:tc>
          <w:tcPr>
            <w:tcW w:w="8089" w:type="dxa"/>
            <w:gridSpan w:val="3"/>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pPr>
            <w:r>
              <w:rPr>
                <w:rFonts w:cs="Times New Roman" w:ascii="Times New Roman" w:hAnsi="Times New Roman"/>
                <w:sz w:val="14"/>
                <w:szCs w:val="14"/>
              </w:rPr>
              <w:t>История России (Лекции)  Камаева Е. В.4-122 (Форум)</w:t>
            </w:r>
          </w:p>
        </w:tc>
      </w:tr>
      <w:tr>
        <w:trPr>
          <w:trHeight w:val="23" w:hRule="atLeast"/>
          <w:cantSplit w:val="true"/>
        </w:trPr>
        <w:tc>
          <w:tcPr>
            <w:tcW w:w="576"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60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935"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8089" w:type="dxa"/>
            <w:gridSpan w:val="3"/>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История России (Лекции)  Камаева Е. В.4-122 (Форум)</w:t>
            </w:r>
          </w:p>
        </w:tc>
      </w:tr>
      <w:tr>
        <w:trPr>
          <w:trHeight w:val="23" w:hRule="atLeast"/>
          <w:cantSplit w:val="true"/>
        </w:trPr>
        <w:tc>
          <w:tcPr>
            <w:tcW w:w="576"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3</w:t>
            </w:r>
          </w:p>
        </w:tc>
        <w:tc>
          <w:tcPr>
            <w:tcW w:w="60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935"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11:45:00 - 13:15:00</w:t>
            </w:r>
          </w:p>
        </w:tc>
        <w:tc>
          <w:tcPr>
            <w:tcW w:w="4047" w:type="dxa"/>
            <w:gridSpan w:val="2"/>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Русский язык и культура речи (Практические)</w:t>
            </w:r>
          </w:p>
          <w:p>
            <w:pPr>
              <w:pStyle w:val="Normal"/>
              <w:spacing w:lineRule="auto" w:line="240" w:before="0" w:after="0"/>
              <w:jc w:val="center"/>
              <w:rPr/>
            </w:pPr>
            <w:r>
              <w:rPr>
                <w:rFonts w:cs="Times New Roman" w:ascii="Times New Roman" w:hAnsi="Times New Roman"/>
                <w:sz w:val="14"/>
                <w:szCs w:val="14"/>
              </w:rPr>
              <w:t>доц. Нигматуллина Л. А.1-101</w:t>
            </w:r>
          </w:p>
        </w:tc>
        <w:tc>
          <w:tcPr>
            <w:tcW w:w="4042" w:type="dxa"/>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Математика (Практические)</w:t>
            </w:r>
          </w:p>
          <w:p>
            <w:pPr>
              <w:pStyle w:val="Normal"/>
              <w:spacing w:lineRule="auto" w:line="240" w:before="0" w:after="0"/>
              <w:jc w:val="center"/>
              <w:rPr/>
            </w:pPr>
            <w:r>
              <w:rPr>
                <w:rFonts w:cs="Times New Roman" w:ascii="Times New Roman" w:hAnsi="Times New Roman"/>
                <w:sz w:val="14"/>
                <w:szCs w:val="14"/>
              </w:rPr>
              <w:t>доц. Тинчурина Л.М. 2-305</w:t>
            </w:r>
          </w:p>
        </w:tc>
      </w:tr>
      <w:tr>
        <w:trPr>
          <w:trHeight w:val="23" w:hRule="atLeast"/>
          <w:cantSplit w:val="true"/>
        </w:trPr>
        <w:tc>
          <w:tcPr>
            <w:tcW w:w="576"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60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935"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4047" w:type="dxa"/>
            <w:gridSpan w:val="2"/>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Математика (Практические)</w:t>
            </w:r>
          </w:p>
          <w:p>
            <w:pPr>
              <w:pStyle w:val="Normal"/>
              <w:spacing w:lineRule="auto" w:line="240" w:before="0" w:after="0"/>
              <w:jc w:val="center"/>
              <w:rPr/>
            </w:pPr>
            <w:r>
              <w:rPr>
                <w:rFonts w:cs="Times New Roman" w:ascii="Times New Roman" w:hAnsi="Times New Roman"/>
                <w:sz w:val="14"/>
                <w:szCs w:val="14"/>
              </w:rPr>
              <w:t>доц. Тинчурина Л.М.  2-305</w:t>
            </w:r>
          </w:p>
        </w:tc>
        <w:tc>
          <w:tcPr>
            <w:tcW w:w="4042" w:type="dxa"/>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Русский язык и культура речи (Практические)</w:t>
            </w:r>
          </w:p>
          <w:p>
            <w:pPr>
              <w:pStyle w:val="Normal"/>
              <w:spacing w:lineRule="auto" w:line="240" w:before="0" w:after="0"/>
              <w:jc w:val="center"/>
              <w:rPr/>
            </w:pPr>
            <w:r>
              <w:rPr>
                <w:rFonts w:cs="Times New Roman" w:ascii="Times New Roman" w:hAnsi="Times New Roman"/>
                <w:sz w:val="14"/>
                <w:szCs w:val="14"/>
              </w:rPr>
              <w:t>доц. Нигматуллина Л. А.1-101</w:t>
            </w:r>
          </w:p>
        </w:tc>
      </w:tr>
      <w:tr>
        <w:trPr>
          <w:trHeight w:val="23" w:hRule="atLeast"/>
          <w:cantSplit w:val="true"/>
        </w:trPr>
        <w:tc>
          <w:tcPr>
            <w:tcW w:w="576"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4</w:t>
            </w:r>
          </w:p>
        </w:tc>
        <w:tc>
          <w:tcPr>
            <w:tcW w:w="60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935"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13:50 - 15:20</w:t>
            </w:r>
          </w:p>
        </w:tc>
        <w:tc>
          <w:tcPr>
            <w:tcW w:w="4047" w:type="dxa"/>
            <w:gridSpan w:val="2"/>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Инженерная и компьютерная графика (Практические)</w:t>
            </w:r>
          </w:p>
          <w:p>
            <w:pPr>
              <w:pStyle w:val="Normal"/>
              <w:spacing w:lineRule="auto" w:line="240" w:before="0" w:after="0"/>
              <w:jc w:val="center"/>
              <w:rPr/>
            </w:pPr>
            <w:r>
              <w:rPr>
                <w:rFonts w:cs="Times New Roman" w:ascii="Times New Roman" w:hAnsi="Times New Roman"/>
                <w:sz w:val="14"/>
                <w:szCs w:val="14"/>
              </w:rPr>
              <w:t>ст. преп. Ширеева Д. Г. 2-502</w:t>
            </w:r>
          </w:p>
        </w:tc>
        <w:tc>
          <w:tcPr>
            <w:tcW w:w="4042" w:type="dxa"/>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pPr>
            <w:r>
              <w:rPr>
                <w:rFonts w:cs="Times New Roman" w:ascii="Times New Roman" w:hAnsi="Times New Roman"/>
                <w:sz w:val="14"/>
                <w:szCs w:val="14"/>
              </w:rPr>
              <w:t>Информационные технологии в профессиональной деятельности (Практические) ст. преп. Егоров Д. А.4-311</w:t>
            </w:r>
          </w:p>
        </w:tc>
      </w:tr>
      <w:tr>
        <w:trPr>
          <w:trHeight w:val="23" w:hRule="atLeast"/>
          <w:cantSplit w:val="true"/>
        </w:trPr>
        <w:tc>
          <w:tcPr>
            <w:tcW w:w="576"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60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935"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4047" w:type="dxa"/>
            <w:gridSpan w:val="2"/>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Инженерная и компьютерная графика (Практические)</w:t>
            </w:r>
          </w:p>
          <w:p>
            <w:pPr>
              <w:pStyle w:val="Normal"/>
              <w:spacing w:lineRule="auto" w:line="240" w:before="0" w:after="0"/>
              <w:jc w:val="center"/>
              <w:rPr/>
            </w:pPr>
            <w:r>
              <w:rPr>
                <w:rFonts w:cs="Times New Roman" w:ascii="Times New Roman" w:hAnsi="Times New Roman"/>
                <w:sz w:val="14"/>
                <w:szCs w:val="14"/>
              </w:rPr>
              <w:t>ст. преп. Ширеева Д. Г.2-502</w:t>
            </w:r>
          </w:p>
        </w:tc>
        <w:tc>
          <w:tcPr>
            <w:tcW w:w="4042" w:type="dxa"/>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pPr>
            <w:r>
              <w:rPr>
                <w:rFonts w:cs="Times New Roman" w:ascii="Times New Roman" w:hAnsi="Times New Roman"/>
                <w:sz w:val="14"/>
                <w:szCs w:val="14"/>
              </w:rPr>
              <w:t>Информационные технологии в профессиональной деятельности (Практические) ст. преп. Егоров Д. А.4-311</w:t>
            </w:r>
          </w:p>
        </w:tc>
      </w:tr>
      <w:tr>
        <w:trPr>
          <w:trHeight w:val="23" w:hRule="atLeast"/>
          <w:cantSplit w:val="true"/>
        </w:trPr>
        <w:tc>
          <w:tcPr>
            <w:tcW w:w="576"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5</w:t>
            </w:r>
          </w:p>
        </w:tc>
        <w:tc>
          <w:tcPr>
            <w:tcW w:w="60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935"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15:30 - 17:00</w:t>
            </w:r>
          </w:p>
        </w:tc>
        <w:tc>
          <w:tcPr>
            <w:tcW w:w="4047" w:type="dxa"/>
            <w:gridSpan w:val="2"/>
            <w:tcBorders>
              <w:top w:val="single" w:sz="6" w:space="0" w:color="000000"/>
              <w:start w:val="single" w:sz="6" w:space="0" w:color="000000"/>
              <w:bottom w:val="single" w:sz="6"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4042" w:type="dxa"/>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Инженерная и компьютерная графика (Практические)</w:t>
            </w:r>
          </w:p>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4"/>
                <w:szCs w:val="14"/>
              </w:rPr>
              <w:t>ст. преп. Ширеева Д. Г. 2-504</w:t>
            </w:r>
          </w:p>
        </w:tc>
      </w:tr>
      <w:tr>
        <w:trPr>
          <w:trHeight w:val="23" w:hRule="atLeast"/>
          <w:cantSplit w:val="true"/>
        </w:trPr>
        <w:tc>
          <w:tcPr>
            <w:tcW w:w="576"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60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935"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4047" w:type="dxa"/>
            <w:gridSpan w:val="2"/>
            <w:tcBorders>
              <w:top w:val="single" w:sz="6" w:space="0" w:color="000000"/>
              <w:start w:val="single" w:sz="6" w:space="0" w:color="000000"/>
              <w:bottom w:val="single" w:sz="6"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4042" w:type="dxa"/>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Инженерная и компьютерная графика (Практические)</w:t>
            </w:r>
          </w:p>
          <w:p>
            <w:pPr>
              <w:pStyle w:val="Normal"/>
              <w:spacing w:lineRule="auto" w:line="240" w:before="0" w:after="0"/>
              <w:jc w:val="center"/>
              <w:rPr/>
            </w:pPr>
            <w:r>
              <w:rPr>
                <w:rFonts w:cs="Times New Roman" w:ascii="Times New Roman" w:hAnsi="Times New Roman"/>
                <w:sz w:val="14"/>
                <w:szCs w:val="14"/>
              </w:rPr>
              <w:t>ст. преп. Ширеева Д. Г.2-504</w:t>
            </w:r>
          </w:p>
        </w:tc>
      </w:tr>
      <w:tr>
        <w:trPr>
          <w:trHeight w:val="23" w:hRule="atLeast"/>
          <w:cantSplit w:val="true"/>
        </w:trPr>
        <w:tc>
          <w:tcPr>
            <w:tcW w:w="576" w:type="dxa"/>
            <w:vMerge w:val="restart"/>
            <w:tcBorders>
              <w:top w:val="single" w:sz="8" w:space="0" w:color="000000"/>
              <w:start w:val="single" w:sz="8" w:space="0" w:color="000000"/>
              <w:end w:val="single" w:sz="6" w:space="0" w:color="000000"/>
            </w:tcBorders>
            <w:textDirection w:val="btLr"/>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Среда</w:t>
            </w:r>
          </w:p>
        </w:tc>
        <w:tc>
          <w:tcPr>
            <w:tcW w:w="566" w:type="dxa"/>
            <w:vMerge w:val="restart"/>
            <w:tcBorders>
              <w:top w:val="single" w:sz="8"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1</w:t>
            </w:r>
          </w:p>
        </w:tc>
        <w:tc>
          <w:tcPr>
            <w:tcW w:w="606" w:type="dxa"/>
            <w:tcBorders>
              <w:top w:val="single" w:sz="8"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935" w:type="dxa"/>
            <w:vMerge w:val="restart"/>
            <w:tcBorders>
              <w:top w:val="single" w:sz="8"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pPr>
            <w:r>
              <w:rPr>
                <w:rFonts w:cs="Times New Roman" w:ascii="Times New Roman" w:hAnsi="Times New Roman"/>
                <w:sz w:val="12"/>
                <w:szCs w:val="12"/>
              </w:rPr>
              <w:t>8:00- 9:30</w:t>
            </w:r>
          </w:p>
        </w:tc>
        <w:tc>
          <w:tcPr>
            <w:tcW w:w="4047" w:type="dxa"/>
            <w:gridSpan w:val="2"/>
            <w:tcBorders>
              <w:top w:val="single" w:sz="8" w:space="0" w:color="000000"/>
              <w:start w:val="single" w:sz="6" w:space="0" w:color="000000"/>
              <w:bottom w:val="single" w:sz="6"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4042" w:type="dxa"/>
            <w:tcBorders>
              <w:top w:val="single" w:sz="8" w:space="0" w:color="000000"/>
              <w:start w:val="single" w:sz="6" w:space="0" w:color="000000"/>
              <w:bottom w:val="single" w:sz="6"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r>
      <w:tr>
        <w:trPr>
          <w:trHeight w:val="23" w:hRule="atLeast"/>
          <w:cantSplit w:val="true"/>
        </w:trPr>
        <w:tc>
          <w:tcPr>
            <w:tcW w:w="576"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vMerge w:val="continue"/>
            <w:tcBorders>
              <w:top w:val="single" w:sz="8"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60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935" w:type="dxa"/>
            <w:vMerge w:val="continue"/>
            <w:tcBorders>
              <w:top w:val="single" w:sz="8"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4047" w:type="dxa"/>
            <w:gridSpan w:val="2"/>
            <w:tcBorders>
              <w:top w:val="single" w:sz="6" w:space="0" w:color="000000"/>
              <w:start w:val="single" w:sz="6" w:space="0" w:color="000000"/>
              <w:bottom w:val="single" w:sz="6"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4042" w:type="dxa"/>
            <w:tcBorders>
              <w:top w:val="single" w:sz="6" w:space="0" w:color="000000"/>
              <w:start w:val="single" w:sz="6" w:space="0" w:color="000000"/>
              <w:bottom w:val="single" w:sz="6"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r>
      <w:tr>
        <w:trPr>
          <w:trHeight w:val="23" w:hRule="atLeast"/>
          <w:cantSplit w:val="true"/>
        </w:trPr>
        <w:tc>
          <w:tcPr>
            <w:tcW w:w="576"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2</w:t>
            </w:r>
          </w:p>
        </w:tc>
        <w:tc>
          <w:tcPr>
            <w:tcW w:w="60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935"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9:40 - 11:10</w:t>
            </w:r>
          </w:p>
        </w:tc>
        <w:tc>
          <w:tcPr>
            <w:tcW w:w="4047" w:type="dxa"/>
            <w:gridSpan w:val="2"/>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pPr>
            <w:r>
              <w:rPr>
                <w:rFonts w:cs="Times New Roman" w:ascii="Times New Roman" w:hAnsi="Times New Roman"/>
                <w:sz w:val="14"/>
                <w:szCs w:val="14"/>
              </w:rPr>
              <w:t>Цвето-графическое моделирование растительных форм (Практические) асс. Примакова К.И   НОЦ Дизайн 10-512</w:t>
            </w:r>
          </w:p>
        </w:tc>
        <w:tc>
          <w:tcPr>
            <w:tcW w:w="4042" w:type="dxa"/>
            <w:tcBorders>
              <w:top w:val="single" w:sz="6" w:space="0" w:color="000000"/>
              <w:start w:val="single" w:sz="6" w:space="0" w:color="000000"/>
              <w:bottom w:val="single" w:sz="6"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576"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60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935"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4047" w:type="dxa"/>
            <w:gridSpan w:val="2"/>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pPr>
            <w:r>
              <w:rPr>
                <w:rFonts w:cs="Times New Roman" w:ascii="Times New Roman" w:hAnsi="Times New Roman"/>
                <w:sz w:val="14"/>
                <w:szCs w:val="14"/>
              </w:rPr>
              <w:t>Цвето-графическое моделирование растительных форм (Практические) асс. Примакова К.И.   НОЦ Дизайн 10-512</w:t>
            </w:r>
          </w:p>
        </w:tc>
        <w:tc>
          <w:tcPr>
            <w:tcW w:w="4042" w:type="dxa"/>
            <w:tcBorders>
              <w:top w:val="single" w:sz="6" w:space="0" w:color="000000"/>
              <w:start w:val="single" w:sz="6" w:space="0" w:color="000000"/>
              <w:bottom w:val="single" w:sz="6"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576"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3</w:t>
            </w:r>
          </w:p>
        </w:tc>
        <w:tc>
          <w:tcPr>
            <w:tcW w:w="60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935"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11:45 - 13:15</w:t>
            </w:r>
          </w:p>
        </w:tc>
        <w:tc>
          <w:tcPr>
            <w:tcW w:w="4047" w:type="dxa"/>
            <w:gridSpan w:val="2"/>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pPr>
            <w:r>
              <w:rPr>
                <w:rFonts w:cs="Times New Roman" w:ascii="Times New Roman" w:hAnsi="Times New Roman"/>
                <w:sz w:val="14"/>
                <w:szCs w:val="14"/>
              </w:rPr>
              <w:t>Цвето-графическое моделирование растительных форм (Практические) асс. Примакова К.И  НОЦ Дизайн 10-512</w:t>
            </w:r>
          </w:p>
        </w:tc>
        <w:tc>
          <w:tcPr>
            <w:tcW w:w="4042" w:type="dxa"/>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Обучение служением (Практические)  Козлов В. П.</w:t>
            </w:r>
          </w:p>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4-412 до 12.04.</w:t>
            </w:r>
          </w:p>
        </w:tc>
      </w:tr>
      <w:tr>
        <w:trPr>
          <w:trHeight w:val="23" w:hRule="atLeast"/>
          <w:cantSplit w:val="true"/>
        </w:trPr>
        <w:tc>
          <w:tcPr>
            <w:tcW w:w="576"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60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935"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2024" w:type="dxa"/>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Иностранный язык (Практические)</w:t>
            </w:r>
          </w:p>
          <w:p>
            <w:pPr>
              <w:pStyle w:val="Normal"/>
              <w:spacing w:lineRule="auto" w:line="240" w:before="0" w:after="0"/>
              <w:jc w:val="center"/>
              <w:rPr/>
            </w:pPr>
            <w:r>
              <w:rPr>
                <w:rFonts w:cs="Times New Roman" w:ascii="Times New Roman" w:hAnsi="Times New Roman"/>
                <w:sz w:val="14"/>
                <w:szCs w:val="14"/>
              </w:rPr>
              <w:t>доц. Гулканян М. К.1-208</w:t>
            </w:r>
          </w:p>
        </w:tc>
        <w:tc>
          <w:tcPr>
            <w:tcW w:w="2023" w:type="dxa"/>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Иностранный язык (Практические)</w:t>
            </w:r>
          </w:p>
          <w:p>
            <w:pPr>
              <w:pStyle w:val="Normal"/>
              <w:spacing w:lineRule="auto" w:line="240" w:before="0" w:after="0"/>
              <w:jc w:val="center"/>
              <w:rPr/>
            </w:pPr>
            <w:r>
              <w:rPr>
                <w:rFonts w:cs="Times New Roman" w:ascii="Times New Roman" w:hAnsi="Times New Roman"/>
                <w:sz w:val="14"/>
                <w:szCs w:val="14"/>
              </w:rPr>
              <w:t>доц. Коновалова Е. Н. 1-201</w:t>
            </w:r>
          </w:p>
        </w:tc>
        <w:tc>
          <w:tcPr>
            <w:tcW w:w="4042" w:type="dxa"/>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Цвето-графическое моделирование растительных форм (Практические) Преподаватель кафедры НОЦ Дизайн 10-512</w:t>
            </w:r>
          </w:p>
        </w:tc>
      </w:tr>
      <w:tr>
        <w:trPr>
          <w:trHeight w:val="23" w:hRule="atLeast"/>
          <w:cantSplit w:val="true"/>
        </w:trPr>
        <w:tc>
          <w:tcPr>
            <w:tcW w:w="576"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4</w:t>
            </w:r>
          </w:p>
        </w:tc>
        <w:tc>
          <w:tcPr>
            <w:tcW w:w="60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935"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13:50 - 15:20</w:t>
            </w:r>
          </w:p>
        </w:tc>
        <w:tc>
          <w:tcPr>
            <w:tcW w:w="4047" w:type="dxa"/>
            <w:gridSpan w:val="2"/>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pPr>
            <w:r>
              <w:rPr>
                <w:rFonts w:cs="Times New Roman" w:ascii="Times New Roman" w:hAnsi="Times New Roman"/>
                <w:sz w:val="14"/>
                <w:szCs w:val="14"/>
              </w:rPr>
              <w:t xml:space="preserve">Обучение служением (Практические)  доц. Козлов В. П. </w:t>
            </w:r>
          </w:p>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4-412 до 12.04.</w:t>
            </w:r>
          </w:p>
        </w:tc>
        <w:tc>
          <w:tcPr>
            <w:tcW w:w="4042" w:type="dxa"/>
            <w:tcBorders>
              <w:top w:val="single" w:sz="6" w:space="0" w:color="000000"/>
              <w:start w:val="single" w:sz="6" w:space="0" w:color="000000"/>
              <w:bottom w:val="single" w:sz="6" w:space="0" w:color="000000"/>
              <w:end w:val="single" w:sz="8" w:space="0" w:color="000000"/>
            </w:tcBorders>
            <w:vAlign w:val="center"/>
          </w:tcPr>
          <w:p>
            <w:pPr>
              <w:pStyle w:val="Normal"/>
              <w:spacing w:lineRule="auto" w:line="360" w:before="0" w:after="0"/>
              <w:jc w:val="center"/>
              <w:rPr/>
            </w:pPr>
            <w:r>
              <w:rPr>
                <w:rFonts w:cs="Times New Roman" w:ascii="Times New Roman" w:hAnsi="Times New Roman"/>
                <w:sz w:val="14"/>
                <w:szCs w:val="14"/>
              </w:rPr>
              <w:t>Иностранный язык (Практические) доц.  Коновалова Е. Н.1-201</w:t>
            </w:r>
          </w:p>
        </w:tc>
      </w:tr>
      <w:tr>
        <w:trPr>
          <w:trHeight w:val="23" w:hRule="atLeast"/>
          <w:cantSplit w:val="true"/>
        </w:trPr>
        <w:tc>
          <w:tcPr>
            <w:tcW w:w="576"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60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935"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8089" w:type="dxa"/>
            <w:gridSpan w:val="3"/>
            <w:tcBorders>
              <w:top w:val="single" w:sz="6" w:space="0" w:color="000000"/>
              <w:start w:val="single" w:sz="6" w:space="0" w:color="000000"/>
              <w:bottom w:val="single" w:sz="6" w:space="0" w:color="000000"/>
              <w:end w:val="single" w:sz="8" w:space="0" w:color="000000"/>
            </w:tcBorders>
            <w:vAlign w:val="center"/>
          </w:tcPr>
          <w:p>
            <w:pPr>
              <w:pStyle w:val="Normal"/>
              <w:spacing w:lineRule="auto" w:line="360" w:before="0" w:after="0"/>
              <w:jc w:val="center"/>
              <w:rPr>
                <w:rFonts w:ascii="Times New Roman" w:hAnsi="Times New Roman" w:cs="Times New Roman"/>
                <w:sz w:val="14"/>
                <w:szCs w:val="14"/>
                <w:lang w:val="en-US"/>
              </w:rPr>
            </w:pPr>
            <w:r>
              <w:rPr>
                <w:rFonts w:cs="Times New Roman" w:ascii="Times New Roman" w:hAnsi="Times New Roman"/>
                <w:sz w:val="14"/>
                <w:szCs w:val="14"/>
              </w:rPr>
              <w:t>Инженерная и компьютерная графика (Лекции)   доц. Данченко Л. В. 2-</w:t>
            </w:r>
            <w:r>
              <w:rPr>
                <w:rFonts w:cs="Times New Roman" w:ascii="Times New Roman" w:hAnsi="Times New Roman"/>
                <w:sz w:val="14"/>
                <w:szCs w:val="14"/>
                <w:lang w:val="en-US"/>
              </w:rPr>
              <w:t>303</w:t>
            </w:r>
          </w:p>
        </w:tc>
      </w:tr>
      <w:tr>
        <w:trPr>
          <w:trHeight w:val="337" w:hRule="atLeast"/>
          <w:cantSplit w:val="true"/>
        </w:trPr>
        <w:tc>
          <w:tcPr>
            <w:tcW w:w="576"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2"/>
                <w:szCs w:val="12"/>
                <w:lang w:val="en-US"/>
              </w:rPr>
            </w:pPr>
            <w:r>
              <w:rPr>
                <w:rFonts w:cs="Times New Roman" w:ascii="Times New Roman" w:hAnsi="Times New Roman"/>
                <w:sz w:val="12"/>
                <w:szCs w:val="12"/>
                <w:lang w:val="en-US"/>
              </w:rPr>
            </w:r>
          </w:p>
        </w:tc>
        <w:tc>
          <w:tcPr>
            <w:tcW w:w="566" w:type="dxa"/>
            <w:vMerge w:val="restart"/>
            <w:tcBorders>
              <w:top w:val="single" w:sz="6" w:space="0" w:color="000000"/>
              <w:start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5</w:t>
            </w:r>
          </w:p>
        </w:tc>
        <w:tc>
          <w:tcPr>
            <w:tcW w:w="606" w:type="dxa"/>
            <w:tcBorders>
              <w:top w:val="single" w:sz="6" w:space="0" w:color="000000"/>
              <w:start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935" w:type="dxa"/>
            <w:vMerge w:val="restart"/>
            <w:tcBorders>
              <w:top w:val="single" w:sz="6" w:space="0" w:color="000000"/>
              <w:start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15:30 - 17:00</w:t>
            </w:r>
          </w:p>
        </w:tc>
        <w:tc>
          <w:tcPr>
            <w:tcW w:w="8089" w:type="dxa"/>
            <w:gridSpan w:val="3"/>
            <w:tcBorders>
              <w:top w:val="single" w:sz="6" w:space="0" w:color="000000"/>
              <w:start w:val="single" w:sz="6"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lang w:val="en-US"/>
              </w:rPr>
            </w:pPr>
            <w:r>
              <w:rPr>
                <w:rFonts w:cs="Times New Roman" w:ascii="Times New Roman" w:hAnsi="Times New Roman"/>
                <w:sz w:val="14"/>
                <w:szCs w:val="14"/>
              </w:rPr>
              <w:t>Обучение служением (Лекции)  доц.  Козлов В. П. 2-202  до 29.03.26.</w:t>
            </w:r>
          </w:p>
        </w:tc>
      </w:tr>
      <w:tr>
        <w:trPr>
          <w:trHeight w:val="23" w:hRule="atLeast"/>
          <w:cantSplit w:val="true"/>
        </w:trPr>
        <w:tc>
          <w:tcPr>
            <w:tcW w:w="576"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2"/>
                <w:szCs w:val="12"/>
                <w:lang w:val="en-US"/>
              </w:rPr>
            </w:pPr>
            <w:r>
              <w:rPr>
                <w:rFonts w:cs="Times New Roman" w:ascii="Times New Roman" w:hAnsi="Times New Roman"/>
                <w:sz w:val="12"/>
                <w:szCs w:val="12"/>
                <w:lang w:val="en-US"/>
              </w:rPr>
            </w:r>
          </w:p>
        </w:tc>
        <w:tc>
          <w:tcPr>
            <w:tcW w:w="566" w:type="dxa"/>
            <w:vMerge w:val="continue"/>
            <w:tcBorders>
              <w:top w:val="single" w:sz="6" w:space="0" w:color="000000"/>
              <w:start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606" w:type="dxa"/>
            <w:tcBorders>
              <w:top w:val="single" w:sz="6"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935" w:type="dxa"/>
            <w:vMerge w:val="continue"/>
            <w:tcBorders>
              <w:top w:val="single" w:sz="6" w:space="0" w:color="000000"/>
              <w:start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4047" w:type="dxa"/>
            <w:gridSpan w:val="2"/>
            <w:tcBorders>
              <w:top w:val="single" w:sz="6" w:space="0" w:color="000000"/>
              <w:start w:val="single" w:sz="6"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4042" w:type="dxa"/>
            <w:tcBorders>
              <w:top w:val="single" w:sz="6" w:space="0" w:color="000000"/>
              <w:start w:val="single" w:sz="6" w:space="0" w:color="000000"/>
              <w:bottom w:val="single" w:sz="4" w:space="0" w:color="000000"/>
              <w:end w:val="single" w:sz="8" w:space="0" w:color="000000"/>
            </w:tcBorders>
            <w:vAlign w:val="center"/>
          </w:tcPr>
          <w:p>
            <w:pPr>
              <w:pStyle w:val="Normal"/>
              <w:spacing w:lineRule="auto" w:line="360" w:before="0" w:after="0"/>
              <w:jc w:val="center"/>
              <w:rPr/>
            </w:pPr>
            <w:r>
              <w:rPr>
                <w:rFonts w:cs="Times New Roman" w:ascii="Times New Roman" w:hAnsi="Times New Roman"/>
                <w:sz w:val="14"/>
                <w:szCs w:val="14"/>
              </w:rPr>
              <w:t>Иностранный язык (Практические) доц. Коновалова Е. Н.1-201</w:t>
            </w:r>
          </w:p>
        </w:tc>
      </w:tr>
      <w:tr>
        <w:trPr>
          <w:trHeight w:val="23" w:hRule="atLeast"/>
          <w:cantSplit w:val="true"/>
        </w:trPr>
        <w:tc>
          <w:tcPr>
            <w:tcW w:w="576" w:type="dxa"/>
            <w:tcBorders>
              <w:start w:val="single" w:sz="8"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vMerge w:val="restart"/>
            <w:tcBorders>
              <w:top w:val="single" w:sz="6" w:space="0" w:color="000000"/>
              <w:start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6</w:t>
            </w:r>
          </w:p>
        </w:tc>
        <w:tc>
          <w:tcPr>
            <w:tcW w:w="606" w:type="dxa"/>
            <w:tcBorders>
              <w:top w:val="single" w:sz="6"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935" w:type="dxa"/>
            <w:vMerge w:val="restart"/>
            <w:tcBorders>
              <w:top w:val="single" w:sz="6" w:space="0" w:color="000000"/>
              <w:start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17:10 - 18:40</w:t>
            </w:r>
          </w:p>
        </w:tc>
        <w:tc>
          <w:tcPr>
            <w:tcW w:w="4047" w:type="dxa"/>
            <w:gridSpan w:val="2"/>
            <w:tcBorders>
              <w:top w:val="single" w:sz="6" w:space="0" w:color="000000"/>
              <w:start w:val="single" w:sz="6"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4042" w:type="dxa"/>
            <w:tcBorders>
              <w:top w:val="single" w:sz="6" w:space="0" w:color="000000"/>
              <w:start w:val="single" w:sz="6"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576" w:type="dxa"/>
            <w:tcBorders>
              <w:start w:val="single" w:sz="8"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vMerge w:val="continue"/>
            <w:tcBorders>
              <w:top w:val="single" w:sz="6" w:space="0" w:color="000000"/>
              <w:start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606" w:type="dxa"/>
            <w:tcBorders>
              <w:top w:val="single" w:sz="6"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935" w:type="dxa"/>
            <w:vMerge w:val="continue"/>
            <w:tcBorders>
              <w:top w:val="single" w:sz="6" w:space="0" w:color="000000"/>
              <w:start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4047" w:type="dxa"/>
            <w:gridSpan w:val="2"/>
            <w:tcBorders>
              <w:top w:val="single" w:sz="6" w:space="0" w:color="000000"/>
              <w:start w:val="single" w:sz="6"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4042" w:type="dxa"/>
            <w:tcBorders>
              <w:top w:val="single" w:sz="6"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Иностранный язык (Практические)</w:t>
            </w:r>
          </w:p>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доц. Коновалова Е. Н.1-204</w:t>
            </w:r>
          </w:p>
        </w:tc>
      </w:tr>
      <w:tr>
        <w:trPr>
          <w:trHeight w:val="23" w:hRule="atLeast"/>
          <w:cantSplit w:val="true"/>
        </w:trPr>
        <w:tc>
          <w:tcPr>
            <w:tcW w:w="576" w:type="dxa"/>
            <w:vMerge w:val="restart"/>
            <w:tcBorders>
              <w:top w:val="single" w:sz="8" w:space="0" w:color="000000"/>
              <w:start w:val="single" w:sz="8" w:space="0" w:color="000000"/>
              <w:end w:val="single" w:sz="6" w:space="0" w:color="000000"/>
            </w:tcBorders>
            <w:textDirection w:val="btLr"/>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Четверг</w:t>
            </w:r>
          </w:p>
        </w:tc>
        <w:tc>
          <w:tcPr>
            <w:tcW w:w="566" w:type="dxa"/>
            <w:vMerge w:val="restart"/>
            <w:tcBorders>
              <w:top w:val="single" w:sz="8"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1</w:t>
            </w:r>
          </w:p>
        </w:tc>
        <w:tc>
          <w:tcPr>
            <w:tcW w:w="606" w:type="dxa"/>
            <w:tcBorders>
              <w:top w:val="single" w:sz="8"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935" w:type="dxa"/>
            <w:vMerge w:val="restart"/>
            <w:tcBorders>
              <w:top w:val="single" w:sz="8"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8:00 - 9:30</w:t>
            </w:r>
          </w:p>
        </w:tc>
        <w:tc>
          <w:tcPr>
            <w:tcW w:w="8089" w:type="dxa"/>
            <w:gridSpan w:val="3"/>
            <w:tcBorders>
              <w:top w:val="single" w:sz="8"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pPr>
            <w:r>
              <w:rPr>
                <w:rFonts w:cs="Times New Roman" w:ascii="Times New Roman" w:hAnsi="Times New Roman"/>
                <w:sz w:val="12"/>
                <w:szCs w:val="12"/>
              </w:rPr>
              <w:t>Элективные курсы по физической культуре и спорту (Практические)</w:t>
            </w:r>
            <w:r>
              <w:rPr>
                <w:rFonts w:cs="Times New Roman" w:ascii="Times New Roman" w:hAnsi="Times New Roman"/>
                <w:sz w:val="11"/>
                <w:szCs w:val="11"/>
              </w:rPr>
              <w:t xml:space="preserve"> СК «Тезуче» доц. Архипов Е.Ю., ст. пр.  Баченина Е.А., доц. Болотников А.А., доц. Зиннурова А.Ф.,ст. преп. Ильин С.Н., доц. Имангулов Р.Ш., ст.пр. Ишмухаметова Н.Ф., доц. Калманович В.Л., ст.пр. Митрошин В.Н., ст.пр. Сальникова О.В., доц. Тазиева З.Н.</w:t>
            </w:r>
          </w:p>
        </w:tc>
      </w:tr>
      <w:tr>
        <w:trPr>
          <w:trHeight w:val="23" w:hRule="atLeast"/>
          <w:cantSplit w:val="true"/>
        </w:trPr>
        <w:tc>
          <w:tcPr>
            <w:tcW w:w="576"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vMerge w:val="continue"/>
            <w:tcBorders>
              <w:top w:val="single" w:sz="8"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60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935" w:type="dxa"/>
            <w:vMerge w:val="continue"/>
            <w:tcBorders>
              <w:top w:val="single" w:sz="8"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8089" w:type="dxa"/>
            <w:gridSpan w:val="3"/>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2"/>
                <w:szCs w:val="12"/>
              </w:rPr>
              <w:t>Элективные курсы по физической культуре и спорту (Практические)</w:t>
            </w:r>
            <w:r>
              <w:rPr>
                <w:rFonts w:cs="Times New Roman" w:ascii="Times New Roman" w:hAnsi="Times New Roman"/>
                <w:sz w:val="11"/>
                <w:szCs w:val="11"/>
              </w:rPr>
              <w:t xml:space="preserve"> СК «Тезуче» доц. Архипов Е.Ю., ст. пр.  Баченина Е.А., доц. Болотников А.А., доц. Зиннурова А.Ф.,ст. преп. Ильин С.Н., доц. Имангулов Р.Ш., ст.пр. Ишмухаметова Н.Ф., доц. Калманович В.Л., ст.пр. Митрошин В.Н., ст.пр. Сальникова О.В., доц. Тазиева З.Н.</w:t>
            </w:r>
          </w:p>
        </w:tc>
      </w:tr>
      <w:tr>
        <w:trPr>
          <w:trHeight w:val="23" w:hRule="atLeast"/>
          <w:cantSplit w:val="true"/>
        </w:trPr>
        <w:tc>
          <w:tcPr>
            <w:tcW w:w="576"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2</w:t>
            </w:r>
          </w:p>
        </w:tc>
        <w:tc>
          <w:tcPr>
            <w:tcW w:w="60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935"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pPr>
            <w:r>
              <w:rPr>
                <w:rFonts w:cs="Times New Roman" w:ascii="Times New Roman" w:hAnsi="Times New Roman"/>
                <w:sz w:val="12"/>
                <w:szCs w:val="12"/>
              </w:rPr>
              <w:t>9:40 - 11:10</w:t>
            </w:r>
          </w:p>
        </w:tc>
        <w:tc>
          <w:tcPr>
            <w:tcW w:w="4047" w:type="dxa"/>
            <w:gridSpan w:val="2"/>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Архитектурно-дизайнерское проектирование (Практические)</w:t>
            </w:r>
          </w:p>
          <w:p>
            <w:pPr>
              <w:pStyle w:val="Normal"/>
              <w:spacing w:lineRule="auto" w:line="240" w:before="0" w:after="0"/>
              <w:jc w:val="center"/>
              <w:rPr/>
            </w:pPr>
            <w:r>
              <w:rPr>
                <w:rFonts w:cs="Times New Roman" w:ascii="Times New Roman" w:hAnsi="Times New Roman"/>
                <w:sz w:val="14"/>
                <w:szCs w:val="14"/>
              </w:rPr>
              <w:t>ст. преп. Листовская Л. В.10-505</w:t>
            </w:r>
          </w:p>
        </w:tc>
        <w:tc>
          <w:tcPr>
            <w:tcW w:w="4042" w:type="dxa"/>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Архитектурно-дизайнерское проектирование (Практические)</w:t>
            </w:r>
          </w:p>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ст. преп. Мальцева А. Ю.10-505</w:t>
            </w:r>
          </w:p>
        </w:tc>
      </w:tr>
      <w:tr>
        <w:trPr>
          <w:trHeight w:val="23" w:hRule="atLeast"/>
          <w:cantSplit w:val="true"/>
        </w:trPr>
        <w:tc>
          <w:tcPr>
            <w:tcW w:w="576"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60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935"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4047" w:type="dxa"/>
            <w:gridSpan w:val="2"/>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Архитектурно-дизайнерское проектирование (Практические)</w:t>
            </w:r>
          </w:p>
          <w:p>
            <w:pPr>
              <w:pStyle w:val="Normal"/>
              <w:spacing w:lineRule="auto" w:line="240" w:before="0" w:after="0"/>
              <w:jc w:val="center"/>
              <w:rPr/>
            </w:pPr>
            <w:r>
              <w:rPr>
                <w:rFonts w:cs="Times New Roman" w:ascii="Times New Roman" w:hAnsi="Times New Roman"/>
                <w:sz w:val="14"/>
                <w:szCs w:val="14"/>
              </w:rPr>
              <w:t>ст. преп. Листовская Л. В.10-505</w:t>
            </w:r>
          </w:p>
        </w:tc>
        <w:tc>
          <w:tcPr>
            <w:tcW w:w="4042" w:type="dxa"/>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Архитектурно-дизайнерское проектирование (Практические)</w:t>
            </w:r>
          </w:p>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ст. преп. Мальцева А. Ю.10-505</w:t>
            </w:r>
          </w:p>
        </w:tc>
      </w:tr>
      <w:tr>
        <w:trPr>
          <w:trHeight w:val="23" w:hRule="atLeast"/>
          <w:cantSplit w:val="true"/>
        </w:trPr>
        <w:tc>
          <w:tcPr>
            <w:tcW w:w="576"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3</w:t>
            </w:r>
          </w:p>
        </w:tc>
        <w:tc>
          <w:tcPr>
            <w:tcW w:w="60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935"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11:45 - 13:15</w:t>
            </w:r>
          </w:p>
        </w:tc>
        <w:tc>
          <w:tcPr>
            <w:tcW w:w="4047" w:type="dxa"/>
            <w:gridSpan w:val="2"/>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Архитектурно-дизайнерское проектирование (Практические)</w:t>
            </w:r>
          </w:p>
          <w:p>
            <w:pPr>
              <w:pStyle w:val="Normal"/>
              <w:spacing w:lineRule="auto" w:line="240" w:before="0" w:after="0"/>
              <w:jc w:val="center"/>
              <w:rPr/>
            </w:pPr>
            <w:r>
              <w:rPr>
                <w:rFonts w:cs="Times New Roman" w:ascii="Times New Roman" w:hAnsi="Times New Roman"/>
                <w:sz w:val="14"/>
                <w:szCs w:val="14"/>
              </w:rPr>
              <w:t>ст. преп. Листовская Л. В.10-505</w:t>
            </w:r>
          </w:p>
        </w:tc>
        <w:tc>
          <w:tcPr>
            <w:tcW w:w="4042" w:type="dxa"/>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Архитектурно-дизайнерское проектирование (Практические)</w:t>
            </w:r>
          </w:p>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ст. преп. Мальцева А. Ю.10-505</w:t>
            </w:r>
          </w:p>
        </w:tc>
      </w:tr>
      <w:tr>
        <w:trPr>
          <w:trHeight w:val="23" w:hRule="atLeast"/>
          <w:cantSplit w:val="true"/>
        </w:trPr>
        <w:tc>
          <w:tcPr>
            <w:tcW w:w="576"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60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935"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4047" w:type="dxa"/>
            <w:gridSpan w:val="2"/>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Архитектурно-дизайнерское проектирование (Практические)</w:t>
            </w:r>
          </w:p>
          <w:p>
            <w:pPr>
              <w:pStyle w:val="Normal"/>
              <w:spacing w:lineRule="auto" w:line="240" w:before="0" w:after="0"/>
              <w:jc w:val="center"/>
              <w:rPr/>
            </w:pPr>
            <w:r>
              <w:rPr>
                <w:rFonts w:cs="Times New Roman" w:ascii="Times New Roman" w:hAnsi="Times New Roman"/>
                <w:sz w:val="14"/>
                <w:szCs w:val="14"/>
              </w:rPr>
              <w:t>ст. преп. Листовская Л. В.10-505</w:t>
            </w:r>
          </w:p>
        </w:tc>
        <w:tc>
          <w:tcPr>
            <w:tcW w:w="4042" w:type="dxa"/>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Архитектурно-дизайнерское проектирование (Практические)</w:t>
            </w:r>
          </w:p>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ст. преп. Мальцева А. Ю.10-505</w:t>
            </w:r>
          </w:p>
        </w:tc>
      </w:tr>
      <w:tr>
        <w:trPr>
          <w:trHeight w:val="23" w:hRule="atLeast"/>
          <w:cantSplit w:val="true"/>
        </w:trPr>
        <w:tc>
          <w:tcPr>
            <w:tcW w:w="576"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4</w:t>
            </w:r>
          </w:p>
        </w:tc>
        <w:tc>
          <w:tcPr>
            <w:tcW w:w="60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935"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13:50- 15:20</w:t>
            </w:r>
          </w:p>
        </w:tc>
        <w:tc>
          <w:tcPr>
            <w:tcW w:w="4047" w:type="dxa"/>
            <w:gridSpan w:val="2"/>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Композиционное моделирование (Практические)</w:t>
            </w:r>
          </w:p>
          <w:p>
            <w:pPr>
              <w:pStyle w:val="Normal"/>
              <w:spacing w:lineRule="auto" w:line="240" w:before="0" w:after="0"/>
              <w:jc w:val="center"/>
              <w:rPr/>
            </w:pPr>
            <w:r>
              <w:rPr>
                <w:rFonts w:cs="Times New Roman" w:ascii="Times New Roman" w:hAnsi="Times New Roman"/>
                <w:sz w:val="14"/>
                <w:szCs w:val="14"/>
              </w:rPr>
              <w:t>ст. преп. Листовская Л. В.10-505</w:t>
            </w:r>
          </w:p>
        </w:tc>
        <w:tc>
          <w:tcPr>
            <w:tcW w:w="4042" w:type="dxa"/>
            <w:tcBorders>
              <w:top w:val="single" w:sz="6" w:space="0" w:color="000000"/>
              <w:start w:val="single" w:sz="6" w:space="0" w:color="000000"/>
              <w:bottom w:val="single" w:sz="6"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576"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60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935"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4047" w:type="dxa"/>
            <w:gridSpan w:val="2"/>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Композиционное моделирование (Практические)</w:t>
            </w:r>
          </w:p>
          <w:p>
            <w:pPr>
              <w:pStyle w:val="Normal"/>
              <w:spacing w:lineRule="auto" w:line="240" w:before="0" w:after="0"/>
              <w:jc w:val="center"/>
              <w:rPr/>
            </w:pPr>
            <w:r>
              <w:rPr>
                <w:rFonts w:cs="Times New Roman" w:ascii="Times New Roman" w:hAnsi="Times New Roman"/>
                <w:sz w:val="14"/>
                <w:szCs w:val="14"/>
              </w:rPr>
              <w:t>ст. преп. Листовская Л. В.10-505</w:t>
            </w:r>
          </w:p>
        </w:tc>
        <w:tc>
          <w:tcPr>
            <w:tcW w:w="4042" w:type="dxa"/>
            <w:tcBorders>
              <w:top w:val="single" w:sz="6" w:space="0" w:color="000000"/>
              <w:start w:val="single" w:sz="6" w:space="0" w:color="000000"/>
              <w:bottom w:val="single" w:sz="6"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576" w:type="dxa"/>
            <w:vMerge w:val="restart"/>
            <w:tcBorders>
              <w:top w:val="single" w:sz="8" w:space="0" w:color="000000"/>
              <w:start w:val="single" w:sz="8" w:space="0" w:color="000000"/>
              <w:end w:val="single" w:sz="6" w:space="0" w:color="000000"/>
            </w:tcBorders>
            <w:textDirection w:val="btLr"/>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Пятница</w:t>
            </w:r>
          </w:p>
        </w:tc>
        <w:tc>
          <w:tcPr>
            <w:tcW w:w="566" w:type="dxa"/>
            <w:vMerge w:val="restart"/>
            <w:tcBorders>
              <w:top w:val="single" w:sz="8"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1</w:t>
            </w:r>
          </w:p>
        </w:tc>
        <w:tc>
          <w:tcPr>
            <w:tcW w:w="606" w:type="dxa"/>
            <w:tcBorders>
              <w:top w:val="single" w:sz="8"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935" w:type="dxa"/>
            <w:vMerge w:val="restart"/>
            <w:tcBorders>
              <w:top w:val="single" w:sz="8"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8:00- 9:30</w:t>
            </w:r>
          </w:p>
        </w:tc>
        <w:tc>
          <w:tcPr>
            <w:tcW w:w="4047" w:type="dxa"/>
            <w:gridSpan w:val="2"/>
            <w:tcBorders>
              <w:top w:val="single" w:sz="8" w:space="0" w:color="000000"/>
              <w:start w:val="single" w:sz="6" w:space="0" w:color="000000"/>
              <w:bottom w:val="single" w:sz="4" w:space="0" w:color="000000"/>
              <w:end w:val="single" w:sz="8" w:space="0" w:color="000000"/>
            </w:tcBorders>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4042" w:type="dxa"/>
            <w:tcBorders>
              <w:top w:val="single" w:sz="8"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pPr>
            <w:r>
              <w:rPr>
                <w:rFonts w:cs="Times New Roman" w:ascii="Times New Roman" w:hAnsi="Times New Roman"/>
                <w:sz w:val="14"/>
                <w:szCs w:val="14"/>
              </w:rPr>
              <w:t>Композиционное моделирование (Практические )</w:t>
            </w:r>
          </w:p>
          <w:p>
            <w:pPr>
              <w:pStyle w:val="Normal"/>
              <w:spacing w:lineRule="auto" w:line="240" w:before="0" w:after="0"/>
              <w:jc w:val="center"/>
              <w:rPr/>
            </w:pPr>
            <w:r>
              <w:rPr>
                <w:rFonts w:cs="Times New Roman" w:ascii="Times New Roman" w:hAnsi="Times New Roman"/>
                <w:sz w:val="14"/>
                <w:szCs w:val="14"/>
              </w:rPr>
              <w:t>ст. преп. Элхани И.К.  10-401</w:t>
            </w:r>
          </w:p>
        </w:tc>
      </w:tr>
      <w:tr>
        <w:trPr>
          <w:trHeight w:val="23" w:hRule="atLeast"/>
          <w:cantSplit w:val="true"/>
        </w:trPr>
        <w:tc>
          <w:tcPr>
            <w:tcW w:w="576"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vMerge w:val="continue"/>
            <w:tcBorders>
              <w:top w:val="single" w:sz="8"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606"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935" w:type="dxa"/>
            <w:vMerge w:val="continue"/>
            <w:tcBorders>
              <w:top w:val="single" w:sz="8"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4047" w:type="dxa"/>
            <w:gridSpan w:val="2"/>
            <w:tcBorders>
              <w:top w:val="single" w:sz="4" w:space="0" w:color="000000"/>
              <w:start w:val="single" w:sz="6"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4042" w:type="dxa"/>
            <w:tcBorders>
              <w:top w:val="single" w:sz="4"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Композиционное моделирование (Практические)</w:t>
            </w:r>
          </w:p>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4"/>
                <w:szCs w:val="14"/>
              </w:rPr>
              <w:t>ст. преп. Элхани И.К.  10-401</w:t>
            </w:r>
          </w:p>
        </w:tc>
      </w:tr>
      <w:tr>
        <w:trPr>
          <w:trHeight w:val="23" w:hRule="atLeast"/>
          <w:cantSplit w:val="true"/>
        </w:trPr>
        <w:tc>
          <w:tcPr>
            <w:tcW w:w="576"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2</w:t>
            </w:r>
          </w:p>
        </w:tc>
        <w:tc>
          <w:tcPr>
            <w:tcW w:w="606"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935"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pPr>
            <w:r>
              <w:rPr>
                <w:rFonts w:cs="Times New Roman" w:ascii="Times New Roman" w:hAnsi="Times New Roman"/>
                <w:sz w:val="12"/>
                <w:szCs w:val="12"/>
              </w:rPr>
              <w:t>9:40 - 11:10</w:t>
            </w:r>
          </w:p>
        </w:tc>
        <w:tc>
          <w:tcPr>
            <w:tcW w:w="4047" w:type="dxa"/>
            <w:gridSpan w:val="2"/>
            <w:tcBorders>
              <w:top w:val="single" w:sz="4" w:space="0" w:color="000000"/>
              <w:start w:val="single" w:sz="6"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4042" w:type="dxa"/>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 xml:space="preserve">Цвето-графическое моделирование растительных форм (Практические) асс. Примакова К.И   НОЦ Дизайн 10-512  </w:t>
            </w:r>
          </w:p>
        </w:tc>
      </w:tr>
      <w:tr>
        <w:trPr>
          <w:trHeight w:val="23" w:hRule="atLeast"/>
          <w:cantSplit w:val="true"/>
        </w:trPr>
        <w:tc>
          <w:tcPr>
            <w:tcW w:w="576"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606"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935"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4047" w:type="dxa"/>
            <w:gridSpan w:val="2"/>
            <w:tcBorders>
              <w:top w:val="single" w:sz="4" w:space="0" w:color="000000"/>
              <w:start w:val="single" w:sz="6"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4042" w:type="dxa"/>
            <w:tcBorders>
              <w:top w:val="single" w:sz="4"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pPr>
            <w:r>
              <w:rPr>
                <w:rFonts w:cs="Times New Roman" w:ascii="Times New Roman" w:hAnsi="Times New Roman"/>
                <w:sz w:val="14"/>
                <w:szCs w:val="14"/>
              </w:rPr>
              <w:t>Цвето-графическое моделирование растительных форм (Практические) асс. Примакова К.И.   НОЦ Дизайн 10-512</w:t>
            </w:r>
          </w:p>
        </w:tc>
      </w:tr>
      <w:tr>
        <w:trPr>
          <w:trHeight w:val="23" w:hRule="atLeast"/>
          <w:cantSplit w:val="true"/>
        </w:trPr>
        <w:tc>
          <w:tcPr>
            <w:tcW w:w="576"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3</w:t>
            </w:r>
          </w:p>
        </w:tc>
        <w:tc>
          <w:tcPr>
            <w:tcW w:w="606"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935"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11:45- 13:15</w:t>
            </w:r>
          </w:p>
        </w:tc>
        <w:tc>
          <w:tcPr>
            <w:tcW w:w="8089" w:type="dxa"/>
            <w:gridSpan w:val="3"/>
            <w:tcBorders>
              <w:top w:val="single" w:sz="4" w:space="0" w:color="000000"/>
              <w:start w:val="single" w:sz="6" w:space="0" w:color="000000"/>
              <w:bottom w:val="single" w:sz="4" w:space="0" w:color="000000"/>
              <w:end w:val="single" w:sz="8" w:space="0" w:color="000000"/>
            </w:tcBorders>
            <w:vAlign w:val="center"/>
          </w:tcPr>
          <w:p>
            <w:pPr>
              <w:pStyle w:val="Normal"/>
              <w:spacing w:lineRule="auto" w:line="360" w:before="0" w:after="0"/>
              <w:jc w:val="center"/>
              <w:rPr/>
            </w:pPr>
            <w:r>
              <w:rPr>
                <w:rFonts w:cs="Times New Roman" w:ascii="Times New Roman" w:hAnsi="Times New Roman"/>
                <w:sz w:val="14"/>
                <w:szCs w:val="14"/>
              </w:rPr>
              <w:t>Математика (Лекции) доц. Горская Т. Ю.3-208</w:t>
            </w:r>
          </w:p>
        </w:tc>
      </w:tr>
      <w:tr>
        <w:trPr>
          <w:trHeight w:val="23" w:hRule="atLeast"/>
          <w:cantSplit w:val="true"/>
        </w:trPr>
        <w:tc>
          <w:tcPr>
            <w:tcW w:w="576"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606"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935"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8089" w:type="dxa"/>
            <w:gridSpan w:val="3"/>
            <w:tcBorders>
              <w:top w:val="single" w:sz="4" w:space="0" w:color="000000"/>
              <w:start w:val="single" w:sz="6" w:space="0" w:color="000000"/>
              <w:bottom w:val="single" w:sz="4" w:space="0" w:color="000000"/>
              <w:end w:val="single" w:sz="8" w:space="0" w:color="000000"/>
            </w:tcBorders>
            <w:vAlign w:val="center"/>
          </w:tcPr>
          <w:p>
            <w:pPr>
              <w:pStyle w:val="Normal"/>
              <w:spacing w:lineRule="auto" w:line="360" w:before="0" w:after="0"/>
              <w:jc w:val="center"/>
              <w:rPr/>
            </w:pPr>
            <w:r>
              <w:rPr>
                <w:rFonts w:cs="Times New Roman" w:ascii="Times New Roman" w:hAnsi="Times New Roman"/>
                <w:sz w:val="14"/>
                <w:szCs w:val="14"/>
              </w:rPr>
              <w:t>Математика (Лекции) доц. Горская Т. Ю.3-208</w:t>
            </w:r>
          </w:p>
        </w:tc>
      </w:tr>
      <w:tr>
        <w:trPr>
          <w:trHeight w:val="23" w:hRule="atLeast"/>
          <w:cantSplit w:val="true"/>
        </w:trPr>
        <w:tc>
          <w:tcPr>
            <w:tcW w:w="576"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4</w:t>
            </w:r>
          </w:p>
        </w:tc>
        <w:tc>
          <w:tcPr>
            <w:tcW w:w="606"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935"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13:50 - 15:20</w:t>
            </w:r>
          </w:p>
        </w:tc>
        <w:tc>
          <w:tcPr>
            <w:tcW w:w="2024" w:type="dxa"/>
            <w:tcBorders>
              <w:top w:val="single" w:sz="4"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Иностранный язык (Практические)</w:t>
            </w:r>
          </w:p>
          <w:p>
            <w:pPr>
              <w:pStyle w:val="Normal"/>
              <w:spacing w:lineRule="auto" w:line="240" w:before="0" w:after="0"/>
              <w:jc w:val="center"/>
              <w:rPr/>
            </w:pPr>
            <w:r>
              <w:rPr>
                <w:rFonts w:cs="Times New Roman" w:ascii="Times New Roman" w:hAnsi="Times New Roman"/>
                <w:sz w:val="14"/>
                <w:szCs w:val="14"/>
              </w:rPr>
              <w:t>доц. Гулканян М. К.1-208</w:t>
            </w:r>
          </w:p>
        </w:tc>
        <w:tc>
          <w:tcPr>
            <w:tcW w:w="2023" w:type="dxa"/>
            <w:tcBorders>
              <w:top w:val="single" w:sz="4"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Иностранный язык (Практические)</w:t>
            </w:r>
          </w:p>
          <w:p>
            <w:pPr>
              <w:pStyle w:val="Normal"/>
              <w:spacing w:lineRule="auto" w:line="240" w:before="0" w:after="0"/>
              <w:jc w:val="center"/>
              <w:rPr/>
            </w:pPr>
            <w:r>
              <w:rPr>
                <w:rFonts w:cs="Times New Roman" w:ascii="Times New Roman" w:hAnsi="Times New Roman"/>
                <w:sz w:val="14"/>
                <w:szCs w:val="14"/>
              </w:rPr>
              <w:t>доц. Коновалова Е. Н.1-201</w:t>
            </w:r>
          </w:p>
        </w:tc>
        <w:tc>
          <w:tcPr>
            <w:tcW w:w="4042" w:type="dxa"/>
            <w:tcBorders>
              <w:top w:val="single" w:sz="4"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История России (Практические)</w:t>
            </w:r>
          </w:p>
          <w:p>
            <w:pPr>
              <w:pStyle w:val="Normal"/>
              <w:spacing w:lineRule="auto" w:line="240" w:before="0" w:after="0"/>
              <w:jc w:val="center"/>
              <w:rPr/>
            </w:pPr>
            <w:r>
              <w:rPr>
                <w:rFonts w:cs="Times New Roman" w:ascii="Times New Roman" w:hAnsi="Times New Roman"/>
                <w:sz w:val="14"/>
                <w:szCs w:val="14"/>
              </w:rPr>
              <w:t>доц. Камаева Е. В.4-411</w:t>
            </w:r>
          </w:p>
        </w:tc>
      </w:tr>
      <w:tr>
        <w:trPr>
          <w:trHeight w:val="23" w:hRule="atLeast"/>
          <w:cantSplit w:val="true"/>
        </w:trPr>
        <w:tc>
          <w:tcPr>
            <w:tcW w:w="576"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606"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935"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2024" w:type="dxa"/>
            <w:tcBorders>
              <w:top w:val="single" w:sz="4"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Иностранный язык (Практические)</w:t>
            </w:r>
          </w:p>
          <w:p>
            <w:pPr>
              <w:pStyle w:val="Normal"/>
              <w:spacing w:lineRule="auto" w:line="240" w:before="0" w:after="0"/>
              <w:jc w:val="center"/>
              <w:rPr/>
            </w:pPr>
            <w:r>
              <w:rPr>
                <w:rFonts w:cs="Times New Roman" w:ascii="Times New Roman" w:hAnsi="Times New Roman"/>
                <w:sz w:val="14"/>
                <w:szCs w:val="14"/>
              </w:rPr>
              <w:t>доц. Гулканян М. К.1-208</w:t>
            </w:r>
          </w:p>
        </w:tc>
        <w:tc>
          <w:tcPr>
            <w:tcW w:w="2023" w:type="dxa"/>
            <w:tcBorders>
              <w:top w:val="single" w:sz="4"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Иностранный язык (Практические)</w:t>
            </w:r>
          </w:p>
          <w:p>
            <w:pPr>
              <w:pStyle w:val="Normal"/>
              <w:spacing w:lineRule="auto" w:line="240" w:before="0" w:after="0"/>
              <w:jc w:val="center"/>
              <w:rPr/>
            </w:pPr>
            <w:r>
              <w:rPr>
                <w:rFonts w:cs="Times New Roman" w:ascii="Times New Roman" w:hAnsi="Times New Roman"/>
                <w:sz w:val="14"/>
                <w:szCs w:val="14"/>
              </w:rPr>
              <w:t>доц. Коновалова Е. Н.1-201</w:t>
            </w:r>
          </w:p>
        </w:tc>
        <w:tc>
          <w:tcPr>
            <w:tcW w:w="4042" w:type="dxa"/>
            <w:tcBorders>
              <w:top w:val="single" w:sz="4" w:space="0" w:color="000000"/>
              <w:start w:val="single" w:sz="6"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color w:val="FF0000"/>
                <w:sz w:val="14"/>
                <w:szCs w:val="14"/>
              </w:rPr>
            </w:pPr>
            <w:r>
              <w:rPr>
                <w:rFonts w:cs="Times New Roman" w:ascii="Times New Roman" w:hAnsi="Times New Roman"/>
                <w:color w:val="FF0000"/>
                <w:sz w:val="14"/>
                <w:szCs w:val="14"/>
              </w:rPr>
            </w:r>
          </w:p>
        </w:tc>
      </w:tr>
      <w:tr>
        <w:trPr>
          <w:trHeight w:val="23" w:hRule="atLeast"/>
          <w:cantSplit w:val="true"/>
        </w:trPr>
        <w:tc>
          <w:tcPr>
            <w:tcW w:w="576"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color w:val="FF0000"/>
                <w:sz w:val="12"/>
                <w:szCs w:val="12"/>
              </w:rPr>
            </w:pPr>
            <w:r>
              <w:rPr>
                <w:rFonts w:cs="Times New Roman" w:ascii="Times New Roman" w:hAnsi="Times New Roman"/>
                <w:color w:val="FF0000"/>
                <w:sz w:val="12"/>
                <w:szCs w:val="12"/>
              </w:rPr>
            </w:r>
          </w:p>
        </w:tc>
        <w:tc>
          <w:tcPr>
            <w:tcW w:w="566" w:type="dxa"/>
            <w:vMerge w:val="restart"/>
            <w:tcBorders>
              <w:top w:val="single" w:sz="4" w:space="0" w:color="000000"/>
              <w:start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5</w:t>
            </w:r>
          </w:p>
        </w:tc>
        <w:tc>
          <w:tcPr>
            <w:tcW w:w="606"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935" w:type="dxa"/>
            <w:vMerge w:val="restart"/>
            <w:tcBorders>
              <w:top w:val="single" w:sz="4" w:space="0" w:color="000000"/>
              <w:start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15:30 - 17:00</w:t>
            </w:r>
          </w:p>
        </w:tc>
        <w:tc>
          <w:tcPr>
            <w:tcW w:w="4047" w:type="dxa"/>
            <w:gridSpan w:val="2"/>
            <w:tcBorders>
              <w:top w:val="single" w:sz="4"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pPr>
            <w:r>
              <w:rPr>
                <w:rFonts w:cs="Times New Roman" w:ascii="Times New Roman" w:hAnsi="Times New Roman"/>
                <w:sz w:val="14"/>
                <w:szCs w:val="14"/>
              </w:rPr>
              <w:t>Информационные технологии в профессиональной деятельности (Практические) ст. преп. Егоров Д. А.4-311</w:t>
            </w:r>
          </w:p>
        </w:tc>
        <w:tc>
          <w:tcPr>
            <w:tcW w:w="4042" w:type="dxa"/>
            <w:tcBorders>
              <w:top w:val="single" w:sz="4"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 xml:space="preserve"> </w:t>
            </w:r>
          </w:p>
        </w:tc>
      </w:tr>
      <w:tr>
        <w:trPr>
          <w:trHeight w:val="23" w:hRule="atLeast"/>
          <w:cantSplit w:val="true"/>
        </w:trPr>
        <w:tc>
          <w:tcPr>
            <w:tcW w:w="576"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vMerge w:val="continue"/>
            <w:tcBorders>
              <w:top w:val="single" w:sz="4" w:space="0" w:color="000000"/>
              <w:start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606"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935" w:type="dxa"/>
            <w:vMerge w:val="continue"/>
            <w:tcBorders>
              <w:top w:val="single" w:sz="4" w:space="0" w:color="000000"/>
              <w:start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4047" w:type="dxa"/>
            <w:gridSpan w:val="2"/>
            <w:tcBorders>
              <w:top w:val="single" w:sz="4"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pPr>
            <w:r>
              <w:rPr>
                <w:rFonts w:cs="Times New Roman" w:ascii="Times New Roman" w:hAnsi="Times New Roman"/>
                <w:sz w:val="14"/>
                <w:szCs w:val="14"/>
              </w:rPr>
              <w:t>Информационные технологии в профессиональной деятельности (Практические) ст. преп. Егоров Д. А.4-311</w:t>
            </w:r>
          </w:p>
        </w:tc>
        <w:tc>
          <w:tcPr>
            <w:tcW w:w="4042" w:type="dxa"/>
            <w:tcBorders>
              <w:top w:val="single" w:sz="4" w:space="0" w:color="000000"/>
              <w:start w:val="single" w:sz="6"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color w:val="FF0000"/>
                <w:sz w:val="14"/>
                <w:szCs w:val="14"/>
              </w:rPr>
            </w:pPr>
            <w:r>
              <w:rPr>
                <w:rFonts w:cs="Times New Roman" w:ascii="Times New Roman" w:hAnsi="Times New Roman"/>
                <w:color w:val="FF0000"/>
                <w:sz w:val="14"/>
                <w:szCs w:val="14"/>
              </w:rPr>
            </w:r>
          </w:p>
        </w:tc>
      </w:tr>
    </w:tbl>
    <w:p>
      <w:pPr>
        <w:pStyle w:val="Normal"/>
        <w:jc w:val="center"/>
        <w:rPr>
          <w:rFonts w:ascii="Times New Roman" w:hAnsi="Times New Roman" w:cs="Times New Roman"/>
          <w:sz w:val="16"/>
          <w:szCs w:val="16"/>
        </w:rPr>
      </w:pPr>
      <w:r>
        <w:rPr>
          <w:rFonts w:cs="Times New Roman" w:ascii="Times New Roman" w:hAnsi="Times New Roman"/>
          <w:sz w:val="16"/>
          <w:szCs w:val="16"/>
        </w:rPr>
      </w:r>
    </w:p>
    <w:p>
      <w:pPr>
        <w:pStyle w:val="Normal"/>
        <w:jc w:val="center"/>
        <w:rPr>
          <w:rFonts w:ascii="Times New Roman" w:hAnsi="Times New Roman" w:cs="Times New Roman"/>
          <w:sz w:val="16"/>
          <w:szCs w:val="16"/>
        </w:rPr>
      </w:pPr>
      <w:r>
        <w:rPr>
          <w:rFonts w:cs="Times New Roman" w:ascii="Times New Roman" w:hAnsi="Times New Roman"/>
          <w:sz w:val="16"/>
          <w:szCs w:val="16"/>
        </w:rPr>
      </w:r>
    </w:p>
    <w:p>
      <w:pPr>
        <w:pStyle w:val="Normal"/>
        <w:jc w:val="center"/>
        <w:rPr>
          <w:rFonts w:ascii="Times New Roman" w:hAnsi="Times New Roman" w:cs="Times New Roman"/>
          <w:sz w:val="16"/>
          <w:szCs w:val="16"/>
        </w:rPr>
      </w:pPr>
      <w:r>
        <w:rPr>
          <w:rFonts w:cs="Times New Roman" w:ascii="Times New Roman" w:hAnsi="Times New Roman"/>
          <w:sz w:val="16"/>
          <w:szCs w:val="16"/>
        </w:rPr>
      </w:r>
    </w:p>
    <w:p>
      <w:pPr>
        <w:pStyle w:val="Normal"/>
        <w:jc w:val="center"/>
        <w:rPr>
          <w:rFonts w:ascii="Times New Roman" w:hAnsi="Times New Roman" w:cs="Times New Roman"/>
          <w:sz w:val="16"/>
          <w:szCs w:val="16"/>
        </w:rPr>
      </w:pPr>
      <w:r>
        <w:rPr>
          <w:rFonts w:cs="Times New Roman" w:ascii="Times New Roman" w:hAnsi="Times New Roman"/>
          <w:sz w:val="16"/>
          <w:szCs w:val="16"/>
        </w:rPr>
      </w:r>
    </w:p>
    <w:p>
      <w:pPr>
        <w:pStyle w:val="Normal"/>
        <w:jc w:val="center"/>
        <w:rPr>
          <w:rFonts w:ascii="Times New Roman" w:hAnsi="Times New Roman" w:cs="Times New Roman"/>
          <w:sz w:val="16"/>
          <w:szCs w:val="16"/>
        </w:rPr>
      </w:pPr>
      <w:r>
        <w:rPr>
          <w:rFonts w:cs="Times New Roman" w:ascii="Times New Roman" w:hAnsi="Times New Roman"/>
          <w:sz w:val="16"/>
          <w:szCs w:val="16"/>
        </w:rPr>
      </w:r>
    </w:p>
    <w:p>
      <w:pPr>
        <w:pStyle w:val="Normal"/>
        <w:jc w:val="center"/>
        <w:rPr>
          <w:rFonts w:ascii="Times New Roman" w:hAnsi="Times New Roman" w:cs="Times New Roman"/>
          <w:sz w:val="16"/>
          <w:szCs w:val="16"/>
        </w:rPr>
      </w:pPr>
      <w:r>
        <w:rPr>
          <w:rFonts w:cs="Times New Roman" w:ascii="Times New Roman" w:hAnsi="Times New Roman"/>
          <w:sz w:val="16"/>
          <w:szCs w:val="16"/>
        </w:rPr>
      </w:r>
    </w:p>
    <w:p>
      <w:pPr>
        <w:pStyle w:val="Normal"/>
        <w:jc w:val="center"/>
        <w:rPr>
          <w:rFonts w:ascii="Times New Roman" w:hAnsi="Times New Roman" w:cs="Times New Roman"/>
          <w:sz w:val="16"/>
          <w:szCs w:val="16"/>
        </w:rPr>
      </w:pPr>
      <w:r>
        <w:rPr>
          <w:rFonts w:cs="Times New Roman" w:ascii="Times New Roman" w:hAnsi="Times New Roman"/>
          <w:sz w:val="16"/>
          <w:szCs w:val="16"/>
        </w:rPr>
      </w:r>
    </w:p>
    <w:p>
      <w:pPr>
        <w:pStyle w:val="Normal"/>
        <w:jc w:val="center"/>
        <w:rPr/>
      </w:pPr>
      <w:r>
        <w:rPr>
          <w:rFonts w:cs="Times New Roman" w:ascii="Times New Roman" w:hAnsi="Times New Roman"/>
          <w:sz w:val="16"/>
          <w:szCs w:val="16"/>
        </w:rPr>
        <w:t xml:space="preserve">Р А З Р А Б О Т А Н О:                                                                                                     </w:t>
      </w:r>
      <w:r>
        <w:rPr/>
        <w:t>С О Г Л А С О В А Н О:</w:t>
      </w:r>
    </w:p>
    <w:tbl>
      <w:tblPr>
        <w:tblW w:w="10256" w:type="dxa"/>
        <w:jc w:val="start"/>
        <w:tblInd w:w="0" w:type="dxa"/>
        <w:tblLayout w:type="fixed"/>
        <w:tblCellMar>
          <w:top w:w="0" w:type="dxa"/>
          <w:start w:w="108" w:type="dxa"/>
          <w:bottom w:w="0" w:type="dxa"/>
          <w:end w:w="108" w:type="dxa"/>
        </w:tblCellMar>
      </w:tblPr>
      <w:tblGrid>
        <w:gridCol w:w="3284"/>
        <w:gridCol w:w="274"/>
        <w:gridCol w:w="3280"/>
        <w:gridCol w:w="295"/>
        <w:gridCol w:w="3123"/>
      </w:tblGrid>
      <w:tr>
        <w:trPr>
          <w:trHeight w:val="994" w:hRule="atLeast"/>
        </w:trPr>
        <w:tc>
          <w:tcPr>
            <w:tcW w:w="3284" w:type="dxa"/>
            <w:tcBorders/>
          </w:tcPr>
          <w:p>
            <w:pPr>
              <w:pStyle w:val="Normal"/>
              <w:spacing w:before="20" w:after="20"/>
              <w:ind w:start="-113" w:end="-113"/>
              <w:rPr/>
            </w:pPr>
            <w:r>
              <w:rPr>
                <w:rFonts w:cs="Times New Roman" w:ascii="Times New Roman" w:hAnsi="Times New Roman"/>
                <w:sz w:val="16"/>
                <w:szCs w:val="16"/>
              </w:rPr>
              <w:t xml:space="preserve">              </w:t>
            </w:r>
            <w:r>
              <w:rPr>
                <w:rFonts w:cs="Times New Roman" w:ascii="Times New Roman" w:hAnsi="Times New Roman"/>
                <w:sz w:val="16"/>
                <w:szCs w:val="16"/>
              </w:rPr>
              <w:t xml:space="preserve">Начальник учебного отдела </w:t>
            </w:r>
          </w:p>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r>
          </w:p>
          <w:p>
            <w:pPr>
              <w:pStyle w:val="Normal"/>
              <w:spacing w:before="20" w:after="20"/>
              <w:ind w:end="-113"/>
              <w:rPr/>
            </w:pPr>
            <w:r>
              <w:rPr>
                <w:rFonts w:cs="Times New Roman" w:ascii="Times New Roman" w:hAnsi="Times New Roman"/>
                <w:sz w:val="16"/>
                <w:szCs w:val="16"/>
              </w:rPr>
              <w:t xml:space="preserve">          </w:t>
            </w:r>
            <w:r>
              <w:rPr>
                <w:rFonts w:cs="Times New Roman" w:ascii="Times New Roman" w:hAnsi="Times New Roman"/>
                <w:sz w:val="16"/>
                <w:szCs w:val="16"/>
              </w:rPr>
              <w:t>________________ / А.А. Хамидуллина /</w:t>
            </w:r>
          </w:p>
        </w:tc>
        <w:tc>
          <w:tcPr>
            <w:tcW w:w="274" w:type="dxa"/>
            <w:tcBorders/>
          </w:tcPr>
          <w:p>
            <w:pPr>
              <w:pStyle w:val="Normal"/>
              <w:snapToGrid w:val="false"/>
              <w:spacing w:before="20" w:after="20"/>
              <w:rPr>
                <w:rFonts w:ascii="Times New Roman" w:hAnsi="Times New Roman" w:cs="Times New Roman"/>
                <w:sz w:val="16"/>
                <w:szCs w:val="16"/>
              </w:rPr>
            </w:pPr>
            <w:r>
              <w:rPr>
                <w:rFonts w:cs="Times New Roman" w:ascii="Times New Roman" w:hAnsi="Times New Roman"/>
                <w:sz w:val="16"/>
                <w:szCs w:val="16"/>
              </w:rPr>
            </w:r>
          </w:p>
        </w:tc>
        <w:tc>
          <w:tcPr>
            <w:tcW w:w="3280" w:type="dxa"/>
            <w:tcBorders/>
          </w:tcPr>
          <w:p>
            <w:pPr>
              <w:pStyle w:val="Normal"/>
              <w:spacing w:before="20" w:after="20"/>
              <w:ind w:start="-113" w:end="-113"/>
              <w:rPr/>
            </w:pPr>
            <w:r>
              <w:rPr>
                <w:rFonts w:cs="Times New Roman" w:ascii="Times New Roman" w:hAnsi="Times New Roman"/>
                <w:sz w:val="16"/>
                <w:szCs w:val="16"/>
              </w:rPr>
              <w:t xml:space="preserve">                        </w:t>
            </w:r>
            <w:r>
              <w:rPr>
                <w:rFonts w:cs="Times New Roman" w:ascii="Times New Roman" w:hAnsi="Times New Roman"/>
                <w:sz w:val="16"/>
                <w:szCs w:val="16"/>
              </w:rPr>
              <w:t xml:space="preserve">Начальник УМУ </w:t>
            </w:r>
          </w:p>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r>
          </w:p>
          <w:p>
            <w:pPr>
              <w:pStyle w:val="Normal"/>
              <w:spacing w:before="20" w:after="20"/>
              <w:ind w:start="-113" w:end="-113"/>
              <w:rPr/>
            </w:pPr>
            <w:r>
              <w:rPr>
                <w:rFonts w:cs="Times New Roman" w:ascii="Times New Roman" w:hAnsi="Times New Roman"/>
                <w:sz w:val="16"/>
                <w:szCs w:val="16"/>
              </w:rPr>
              <w:t xml:space="preserve">               </w:t>
            </w:r>
            <w:r>
              <w:rPr>
                <w:rFonts w:cs="Times New Roman" w:ascii="Times New Roman" w:hAnsi="Times New Roman"/>
                <w:sz w:val="16"/>
                <w:szCs w:val="16"/>
              </w:rPr>
              <w:t>________________ / И.В. Колесникова /</w:t>
            </w:r>
          </w:p>
        </w:tc>
        <w:tc>
          <w:tcPr>
            <w:tcW w:w="295" w:type="dxa"/>
            <w:tcBorders/>
          </w:tcPr>
          <w:p>
            <w:pPr>
              <w:pStyle w:val="Normal"/>
              <w:snapToGrid w:val="false"/>
              <w:spacing w:before="20" w:after="20"/>
              <w:jc w:val="center"/>
              <w:rPr>
                <w:rFonts w:ascii="Times New Roman" w:hAnsi="Times New Roman" w:cs="Times New Roman"/>
                <w:sz w:val="16"/>
                <w:szCs w:val="16"/>
              </w:rPr>
            </w:pPr>
            <w:r>
              <w:rPr>
                <w:rFonts w:cs="Times New Roman" w:ascii="Times New Roman" w:hAnsi="Times New Roman"/>
                <w:sz w:val="16"/>
                <w:szCs w:val="16"/>
              </w:rPr>
            </w:r>
          </w:p>
        </w:tc>
        <w:tc>
          <w:tcPr>
            <w:tcW w:w="3123" w:type="dxa"/>
            <w:tcBorders/>
          </w:tcPr>
          <w:p>
            <w:pPr>
              <w:pStyle w:val="Normal"/>
              <w:spacing w:before="20" w:after="20"/>
              <w:ind w:start="-113" w:end="-113"/>
              <w:rPr/>
            </w:pPr>
            <w:r>
              <w:rPr>
                <w:rFonts w:cs="Times New Roman" w:ascii="Times New Roman" w:hAnsi="Times New Roman"/>
                <w:sz w:val="16"/>
                <w:szCs w:val="16"/>
              </w:rPr>
              <w:t xml:space="preserve">                             </w:t>
            </w:r>
            <w:r>
              <w:rPr>
                <w:rFonts w:cs="Times New Roman" w:ascii="Times New Roman" w:hAnsi="Times New Roman"/>
                <w:sz w:val="16"/>
                <w:szCs w:val="16"/>
              </w:rPr>
              <w:t>Директор ИА и Д</w:t>
            </w:r>
          </w:p>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r>
          </w:p>
          <w:p>
            <w:pPr>
              <w:pStyle w:val="Normal"/>
              <w:spacing w:before="20" w:after="20"/>
              <w:ind w:start="-113" w:end="-113"/>
              <w:rPr/>
            </w:pPr>
            <w:r>
              <w:rPr>
                <w:rFonts w:cs="Times New Roman" w:ascii="Times New Roman" w:hAnsi="Times New Roman"/>
                <w:sz w:val="16"/>
                <w:szCs w:val="16"/>
              </w:rPr>
              <w:t xml:space="preserve">                 </w:t>
            </w:r>
            <w:r>
              <w:rPr>
                <w:rFonts w:cs="Times New Roman" w:ascii="Times New Roman" w:hAnsi="Times New Roman"/>
                <w:sz w:val="16"/>
                <w:szCs w:val="16"/>
              </w:rPr>
              <w:t>_______________ / А.И. Романова /</w:t>
            </w:r>
          </w:p>
        </w:tc>
      </w:tr>
    </w:tbl>
    <w:p>
      <w:pPr>
        <w:pStyle w:val="Normal"/>
        <w:spacing w:before="0" w:after="200"/>
        <w:rPr/>
      </w:pPr>
      <w:r>
        <w:rPr/>
      </w:r>
    </w:p>
    <w:sectPr>
      <w:type w:val="nextPage"/>
      <w:pgSz w:w="11906" w:h="16838"/>
      <w:pgMar w:left="567" w:right="567" w:gutter="0" w:header="0" w:top="567"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cc" w:characterSet="windows-1251"/>
    <w:family w:val="swiss"/>
    <w:pitch w:val="variable"/>
  </w:font>
  <w:font w:name="Liberation Sans">
    <w:altName w:val="Arial"/>
    <w:charset w:val="01" w:characterSet="utf-8"/>
    <w:family w:val="swiss"/>
    <w:pitch w:val="variable"/>
  </w:font>
  <w:font w:name="Times New Roman">
    <w:charset w:val="cc" w:characterSet="windows-1251"/>
    <w:family w:val="roman"/>
    <w:pitch w:val="variable"/>
  </w:font>
</w:fonts>
</file>

<file path=word/settings.xml><?xml version="1.0" encoding="utf-8"?>
<w:settings xmlns:w="http://schemas.openxmlformats.org/wordprocessingml/2006/main">
  <w:zoom w:percent="17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Times New Roman"/>
      <w:color w:val="auto"/>
      <w:sz w:val="22"/>
      <w:szCs w:val="22"/>
      <w:lang w:val="ru-RU" w:bidi="ar-SA" w:eastAsia="zh-CN"/>
    </w:rPr>
  </w:style>
  <w:style w:type="character" w:styleId="Style14">
    <w:name w:val="Основной шрифт абзаца"/>
    <w:qFormat/>
    <w:rPr/>
  </w:style>
  <w:style w:type="character" w:styleId="1">
    <w:name w:val="Стиль1 МОЙ Знак"/>
    <w:qFormat/>
    <w:rPr>
      <w:rFonts w:ascii="Calibri" w:hAnsi="Calibri" w:eastAsia="Times New Roman" w:cs="Calibri"/>
      <w:b/>
      <w:bCs/>
      <w:sz w:val="20"/>
      <w:szCs w:val="20"/>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11">
    <w:name w:val="Стиль1 МОЙ"/>
    <w:basedOn w:val="Normal"/>
    <w:qFormat/>
    <w:pPr>
      <w:spacing w:lineRule="auto" w:line="240" w:before="0" w:after="0"/>
      <w:jc w:val="center"/>
    </w:pPr>
    <w:rPr>
      <w:b/>
      <w:bCs/>
      <w:sz w:val="20"/>
      <w:szCs w:val="20"/>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TotalTime>
  <Application>LibreOffice/26.2.2.2$Linux_X86_64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2026-01-26T10:08:00Z</dcterms:created>
  <dc:creator>1</dc:creator>
  <dc:description/>
  <cp:keywords/>
  <dc:language>en-US</dc:language>
  <cp:lastModifiedBy>Владелец</cp:lastModifiedBy>
  <cp:lastPrinted>2023-10-06T15:00:00Z</cp:lastPrinted>
  <dcterms:modified xsi:type="dcterms:W3CDTF">2026-02-09T19:06:00Z</dcterms:modified>
  <cp:revision>7</cp:revision>
  <dc:subject/>
  <dc:title>КАЗАНСКИЙ  ГОСУДАРСТВЕННЫЙ  АРХИТЕКТУРНО-СТРОИТЕЛЬНЫЙ  УНИВЕРСИТЕТ</dc:title>
</cp:coreProperties>
</file>