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19.01.2026г.(17 нед.) 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  <w:bookmarkEnd w:id="0"/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Р А С П И С А Н И Е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«Судебная строительно-техническая и стоимостная экспертизы объектов недвижимости»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6"/>
        <w:gridCol w:w="712"/>
        <w:gridCol w:w="847"/>
        <w:gridCol w:w="1415"/>
        <w:gridCol w:w="6942"/>
      </w:tblGrid>
      <w:tr>
        <w:trPr>
          <w:trHeight w:val="382" w:hRule="atLeast"/>
          <w:cantSplit w:val="true"/>
        </w:trPr>
        <w:tc>
          <w:tcPr>
            <w:tcW w:w="856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1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25СМ41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71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(Лекции) доц. Горская Т.Ю. 2-402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(Практические) доц. Горская Т.Ю. 2-305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71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энергосбережения при проектировании, строительстве и реконструкции (Лекции)</w:t>
              <w:br/>
              <w:t>доц. Рожков В. Л. 4-317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энергосбережения при проектировании, строительстве и реконструкции (Практические)</w:t>
              <w:br/>
              <w:t>доц. Рожков В. Л. 4-208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энергосбережения при проектировании, строительстве и реконструкции (Практические)</w:t>
              <w:br/>
              <w:t>доц. Рожков В. Л. 4-208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71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Методология экспертных исследований в области судебной экспертизы (Лекции)</w:t>
              <w:br/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Методология экспертных исследований в области судебной экспертизы (Лекции)</w:t>
              <w:br/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Методология экспертных исследований в области судебной экспертизы (Практические)</w:t>
              <w:br/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Методология экспертных исследований в области судебной экспертизы (Практические)</w:t>
              <w:br/>
              <w:t>доц. Устинова Л. Н. 4-317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71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пространственно-территориального развития города (Практические)</w:t>
              <w:br/>
              <w:t>доц. Кульков А. А. 4-208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пространственно-территориального развития города (Лекции)</w:t>
              <w:br/>
              <w:t>доц. Кульков А. А. 4-317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Абдрахманова Л. В. 2-214а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Методологические основы пространственно-территориального развития города (Практические)</w:t>
              <w:br/>
              <w:t>доц. Кульков А. А. 4-208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71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Направления стоимостных и судебных строительно-технических экспертных исследований (Практические) доц. Мухаметзянова Д. Д. 4-213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Направления стоимостных и судебных строительно-технических экспертных исследований (Лекции) доц. Мухаметзянова Д. Д. 4-213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Направления стоимостных и судебных строительно-технических экспертных исследований (Практические) доц. Мухаметзянова Д. Д. 4-213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Директор ИЭУС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Боровских Ольга Ивановна</dc:creator>
  <dc:description/>
  <dc:language>en-US</dc:language>
  <cp:lastModifiedBy>umuolga</cp:lastModifiedBy>
  <cp:lastPrinted>2025-12-29T11:50:00Z</cp:lastPrinted>
  <dcterms:modified xsi:type="dcterms:W3CDTF">2025-12-29T08:51:00Z</dcterms:modified>
  <cp:revision>3</cp:revision>
  <dc:subject/>
  <dc:title/>
</cp:coreProperties>
</file>