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A5B" w:rsidRDefault="00420A5B">
      <w:pPr>
        <w:rPr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2208"/>
        <w:gridCol w:w="2346"/>
        <w:gridCol w:w="1981"/>
      </w:tblGrid>
      <w:tr w:rsidR="003B0655" w:rsidRPr="00696DEF" w:rsidTr="00C44497">
        <w:trPr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3B0655" w:rsidRPr="00696DEF" w:rsidRDefault="003B0655" w:rsidP="00C44497">
            <w:pPr>
              <w:jc w:val="center"/>
              <w:rPr>
                <w:sz w:val="24"/>
              </w:rPr>
            </w:pPr>
            <w:r w:rsidRPr="00696DEF">
              <w:rPr>
                <w:rFonts w:hint="eastAsia"/>
                <w:sz w:val="24"/>
              </w:rPr>
              <w:t>计分项目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3B0655" w:rsidRPr="00696DEF" w:rsidRDefault="003B0655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报告分数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3B0655" w:rsidRPr="00696DEF" w:rsidRDefault="003B0655" w:rsidP="00C44497">
            <w:pPr>
              <w:jc w:val="center"/>
              <w:rPr>
                <w:sz w:val="24"/>
              </w:rPr>
            </w:pPr>
            <w:r w:rsidRPr="00696DEF">
              <w:rPr>
                <w:rFonts w:hint="eastAsia"/>
                <w:sz w:val="24"/>
              </w:rPr>
              <w:t>课堂表现</w:t>
            </w:r>
          </w:p>
        </w:tc>
        <w:tc>
          <w:tcPr>
            <w:tcW w:w="1194" w:type="pct"/>
            <w:shd w:val="clear" w:color="auto" w:fill="auto"/>
            <w:vAlign w:val="center"/>
          </w:tcPr>
          <w:p w:rsidR="003B0655" w:rsidRPr="00696DEF" w:rsidRDefault="003B0655" w:rsidP="00C44497">
            <w:pPr>
              <w:jc w:val="center"/>
              <w:rPr>
                <w:sz w:val="24"/>
              </w:rPr>
            </w:pPr>
            <w:r w:rsidRPr="00696DEF">
              <w:rPr>
                <w:rFonts w:hint="eastAsia"/>
                <w:sz w:val="24"/>
              </w:rPr>
              <w:t>总分</w:t>
            </w:r>
          </w:p>
        </w:tc>
      </w:tr>
      <w:tr w:rsidR="003B0655" w:rsidRPr="00696DEF" w:rsidTr="00C44497">
        <w:trPr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3B0655" w:rsidRPr="00696DEF" w:rsidRDefault="003B0655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分值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3B0655" w:rsidRPr="00696DEF" w:rsidRDefault="003B0655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70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3B0655" w:rsidRPr="00696DEF" w:rsidRDefault="003B0655" w:rsidP="00C44497">
            <w:pPr>
              <w:jc w:val="center"/>
              <w:rPr>
                <w:sz w:val="24"/>
              </w:rPr>
            </w:pPr>
            <w:r w:rsidRPr="00696DEF">
              <w:rPr>
                <w:rFonts w:hint="eastAsia"/>
                <w:sz w:val="24"/>
              </w:rPr>
              <w:t>30</w:t>
            </w:r>
          </w:p>
        </w:tc>
        <w:tc>
          <w:tcPr>
            <w:tcW w:w="1194" w:type="pct"/>
            <w:shd w:val="clear" w:color="auto" w:fill="auto"/>
            <w:vAlign w:val="center"/>
          </w:tcPr>
          <w:p w:rsidR="003B0655" w:rsidRPr="00696DEF" w:rsidRDefault="003B0655" w:rsidP="00C44497">
            <w:pPr>
              <w:jc w:val="center"/>
              <w:rPr>
                <w:sz w:val="24"/>
              </w:rPr>
            </w:pPr>
            <w:r w:rsidRPr="00696DEF">
              <w:rPr>
                <w:rFonts w:hint="eastAsia"/>
                <w:sz w:val="24"/>
              </w:rPr>
              <w:t>100</w:t>
            </w:r>
          </w:p>
        </w:tc>
      </w:tr>
      <w:tr w:rsidR="003B0655" w:rsidRPr="00696DEF" w:rsidTr="00C44497">
        <w:trPr>
          <w:trHeight w:val="43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3B0655" w:rsidRPr="00696DEF" w:rsidRDefault="003B0655" w:rsidP="00C44497">
            <w:pPr>
              <w:jc w:val="center"/>
              <w:rPr>
                <w:sz w:val="24"/>
              </w:rPr>
            </w:pPr>
            <w:r w:rsidRPr="00696DEF">
              <w:rPr>
                <w:rFonts w:hint="eastAsia"/>
                <w:sz w:val="24"/>
              </w:rPr>
              <w:t>得分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3B0655" w:rsidRPr="00696DEF" w:rsidRDefault="003B0655" w:rsidP="00C44497">
            <w:pPr>
              <w:jc w:val="center"/>
              <w:rPr>
                <w:sz w:val="24"/>
              </w:rPr>
            </w:pPr>
          </w:p>
        </w:tc>
        <w:tc>
          <w:tcPr>
            <w:tcW w:w="1414" w:type="pct"/>
            <w:shd w:val="clear" w:color="auto" w:fill="auto"/>
            <w:vAlign w:val="center"/>
          </w:tcPr>
          <w:p w:rsidR="003B0655" w:rsidRPr="00696DEF" w:rsidRDefault="003B0655" w:rsidP="00C44497">
            <w:pPr>
              <w:jc w:val="center"/>
              <w:rPr>
                <w:sz w:val="24"/>
              </w:rPr>
            </w:pPr>
          </w:p>
        </w:tc>
        <w:tc>
          <w:tcPr>
            <w:tcW w:w="1194" w:type="pct"/>
            <w:shd w:val="clear" w:color="auto" w:fill="auto"/>
            <w:vAlign w:val="center"/>
          </w:tcPr>
          <w:p w:rsidR="003B0655" w:rsidRPr="00696DEF" w:rsidRDefault="003B0655" w:rsidP="00C44497">
            <w:pPr>
              <w:jc w:val="center"/>
              <w:rPr>
                <w:sz w:val="24"/>
              </w:rPr>
            </w:pPr>
          </w:p>
        </w:tc>
      </w:tr>
    </w:tbl>
    <w:p w:rsidR="003B0655" w:rsidRDefault="003B0655">
      <w:pPr>
        <w:rPr>
          <w:sz w:val="24"/>
        </w:rPr>
      </w:pPr>
    </w:p>
    <w:p w:rsidR="003B0655" w:rsidRPr="004266DE" w:rsidRDefault="003B0655" w:rsidP="003B0655">
      <w:pPr>
        <w:rPr>
          <w:sz w:val="24"/>
          <w:u w:val="single"/>
        </w:rPr>
      </w:pPr>
      <w:r w:rsidRPr="006036C2">
        <w:rPr>
          <w:rFonts w:hint="eastAsia"/>
          <w:sz w:val="24"/>
        </w:rPr>
        <w:t>姓名</w:t>
      </w:r>
      <w:r w:rsidRPr="006036C2">
        <w:rPr>
          <w:rFonts w:hint="eastAsia"/>
          <w:sz w:val="24"/>
          <w:u w:val="single"/>
        </w:rPr>
        <w:t>:</w:t>
      </w:r>
      <w:r w:rsidR="00332DB4">
        <w:rPr>
          <w:sz w:val="24"/>
          <w:u w:val="single"/>
        </w:rPr>
        <w:t xml:space="preserve"> </w:t>
      </w:r>
      <w:r w:rsidR="00332DB4">
        <w:rPr>
          <w:sz w:val="24"/>
          <w:u w:val="single"/>
        </w:rPr>
        <w:t>周静怡</w:t>
      </w:r>
      <w:r w:rsidR="00332DB4">
        <w:rPr>
          <w:sz w:val="24"/>
          <w:u w:val="single"/>
        </w:rPr>
        <w:t xml:space="preserve">  </w:t>
      </w:r>
      <w:r w:rsidRPr="00FF775C">
        <w:rPr>
          <w:rFonts w:hint="eastAsia"/>
          <w:sz w:val="24"/>
        </w:rPr>
        <w:t xml:space="preserve">    </w:t>
      </w:r>
      <w:r w:rsidRPr="006036C2">
        <w:rPr>
          <w:rFonts w:hint="eastAsia"/>
          <w:sz w:val="24"/>
        </w:rPr>
        <w:t>学号</w:t>
      </w:r>
      <w:r w:rsidRPr="006036C2">
        <w:rPr>
          <w:rFonts w:hint="eastAsia"/>
          <w:sz w:val="24"/>
        </w:rPr>
        <w:t>:</w:t>
      </w:r>
      <w:r w:rsidRPr="006036C2">
        <w:rPr>
          <w:rFonts w:hint="eastAsia"/>
          <w:sz w:val="24"/>
          <w:u w:val="single"/>
        </w:rPr>
        <w:t xml:space="preserve"> </w:t>
      </w:r>
      <w:r w:rsidR="0001593E">
        <w:rPr>
          <w:sz w:val="24"/>
          <w:u w:val="single"/>
        </w:rPr>
        <w:t>1</w:t>
      </w:r>
      <w:r w:rsidR="00332DB4">
        <w:rPr>
          <w:sz w:val="24"/>
          <w:u w:val="single"/>
        </w:rPr>
        <w:t>2110345</w:t>
      </w:r>
      <w:bookmarkStart w:id="0" w:name="_GoBack"/>
      <w:bookmarkEnd w:id="0"/>
      <w:r w:rsidR="0001593E">
        <w:rPr>
          <w:sz w:val="24"/>
          <w:u w:val="single"/>
        </w:rPr>
        <w:t xml:space="preserve"> </w:t>
      </w:r>
      <w:r w:rsidRPr="00FF775C">
        <w:rPr>
          <w:rFonts w:hint="eastAsia"/>
          <w:sz w:val="24"/>
        </w:rPr>
        <w:t xml:space="preserve"> </w:t>
      </w:r>
      <w:r w:rsidR="0001593E">
        <w:rPr>
          <w:sz w:val="24"/>
        </w:rPr>
        <w:t xml:space="preserve">        </w:t>
      </w:r>
    </w:p>
    <w:p w:rsidR="006C5398" w:rsidRDefault="006C5398">
      <w:pPr>
        <w:rPr>
          <w:sz w:val="24"/>
          <w:u w:val="single"/>
        </w:rPr>
      </w:pPr>
    </w:p>
    <w:p w:rsidR="0066265F" w:rsidRPr="00395EED" w:rsidRDefault="00F73BDF" w:rsidP="00395EE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组合逻辑电路</w:t>
      </w:r>
    </w:p>
    <w:p w:rsidR="004F13EF" w:rsidRPr="00526C01" w:rsidRDefault="004F13EF" w:rsidP="00395EED">
      <w:pPr>
        <w:numPr>
          <w:ilvl w:val="0"/>
          <w:numId w:val="12"/>
        </w:numPr>
        <w:rPr>
          <w:rFonts w:ascii="宋体" w:hAnsi="宋体"/>
          <w:b/>
          <w:sz w:val="30"/>
          <w:szCs w:val="30"/>
        </w:rPr>
      </w:pPr>
      <w:r w:rsidRPr="00526C01">
        <w:rPr>
          <w:rFonts w:ascii="宋体" w:hAnsi="宋体" w:hint="eastAsia"/>
          <w:b/>
          <w:sz w:val="30"/>
          <w:szCs w:val="30"/>
        </w:rPr>
        <w:t>实验目的</w:t>
      </w:r>
    </w:p>
    <w:p w:rsidR="003F3B07" w:rsidRDefault="00F73BDF" w:rsidP="00A954D8">
      <w:pPr>
        <w:numPr>
          <w:ilvl w:val="0"/>
          <w:numId w:val="2"/>
        </w:numPr>
        <w:spacing w:line="360" w:lineRule="auto"/>
        <w:ind w:left="480" w:hangingChars="200" w:hanging="480"/>
        <w:rPr>
          <w:rFonts w:ascii="宋体" w:hAnsi="宋体"/>
          <w:sz w:val="24"/>
        </w:rPr>
      </w:pPr>
      <w:r>
        <w:rPr>
          <w:rFonts w:hint="eastAsia"/>
          <w:sz w:val="24"/>
        </w:rPr>
        <w:t>掌握组合逻辑电路的功能测试</w:t>
      </w:r>
      <w:r w:rsidR="003E1834" w:rsidRPr="00526C01">
        <w:rPr>
          <w:rFonts w:ascii="宋体" w:hAnsi="宋体" w:hint="eastAsia"/>
          <w:sz w:val="24"/>
        </w:rPr>
        <w:t>；</w:t>
      </w:r>
    </w:p>
    <w:p w:rsidR="00E52B0B" w:rsidRDefault="00F73BDF" w:rsidP="00A954D8">
      <w:pPr>
        <w:numPr>
          <w:ilvl w:val="0"/>
          <w:numId w:val="2"/>
        </w:numPr>
        <w:spacing w:line="360" w:lineRule="auto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验证半加器和全加器的逻辑功能</w:t>
      </w:r>
      <w:r w:rsidR="00E52B0B">
        <w:rPr>
          <w:rFonts w:ascii="宋体" w:hAnsi="宋体" w:hint="eastAsia"/>
          <w:sz w:val="24"/>
        </w:rPr>
        <w:t>；</w:t>
      </w:r>
    </w:p>
    <w:p w:rsidR="00412E3B" w:rsidRDefault="00412E3B" w:rsidP="00412E3B">
      <w:pPr>
        <w:numPr>
          <w:ilvl w:val="0"/>
          <w:numId w:val="2"/>
        </w:numPr>
        <w:spacing w:line="360" w:lineRule="auto"/>
        <w:ind w:left="480" w:hangingChars="200" w:hanging="480"/>
        <w:rPr>
          <w:rFonts w:ascii="宋体" w:hAnsi="宋体"/>
          <w:sz w:val="24"/>
        </w:rPr>
      </w:pPr>
      <w:r>
        <w:rPr>
          <w:rFonts w:hint="eastAsia"/>
          <w:sz w:val="24"/>
        </w:rPr>
        <w:t>掌握集成译码器及数据选择器的原理</w:t>
      </w:r>
      <w:r w:rsidRPr="00526C01">
        <w:rPr>
          <w:rFonts w:ascii="宋体" w:hAnsi="宋体" w:hint="eastAsia"/>
          <w:sz w:val="24"/>
        </w:rPr>
        <w:t>；</w:t>
      </w:r>
    </w:p>
    <w:p w:rsidR="00412E3B" w:rsidRPr="003B0655" w:rsidRDefault="00412E3B" w:rsidP="00412E3B">
      <w:pPr>
        <w:numPr>
          <w:ilvl w:val="0"/>
          <w:numId w:val="2"/>
        </w:numPr>
        <w:spacing w:line="360" w:lineRule="auto"/>
        <w:ind w:left="480" w:hangingChars="200" w:hanging="480"/>
        <w:rPr>
          <w:rFonts w:ascii="宋体" w:hAnsi="宋体"/>
          <w:sz w:val="24"/>
        </w:rPr>
      </w:pPr>
      <w:r>
        <w:rPr>
          <w:rFonts w:hint="eastAsia"/>
          <w:sz w:val="24"/>
        </w:rPr>
        <w:t>了解译码器及数据选择器的应用。</w:t>
      </w:r>
    </w:p>
    <w:p w:rsidR="003B0655" w:rsidRPr="00F00667" w:rsidRDefault="003B0655" w:rsidP="003B0655">
      <w:pPr>
        <w:spacing w:line="360" w:lineRule="auto"/>
        <w:ind w:left="480"/>
        <w:rPr>
          <w:rFonts w:ascii="宋体" w:hAnsi="宋体"/>
          <w:sz w:val="24"/>
        </w:rPr>
      </w:pPr>
    </w:p>
    <w:p w:rsidR="004F13EF" w:rsidRPr="00526C01" w:rsidRDefault="00903AD9" w:rsidP="00395EED">
      <w:pPr>
        <w:numPr>
          <w:ilvl w:val="0"/>
          <w:numId w:val="12"/>
        </w:numPr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预习要求</w:t>
      </w:r>
    </w:p>
    <w:p w:rsidR="00E6643C" w:rsidRPr="000512E8" w:rsidRDefault="00660D73" w:rsidP="00903AD9">
      <w:pPr>
        <w:numPr>
          <w:ilvl w:val="0"/>
          <w:numId w:val="18"/>
        </w:numPr>
        <w:spacing w:line="360" w:lineRule="auto"/>
        <w:rPr>
          <w:rFonts w:ascii="Verdana" w:hAnsi="Verdana" w:cs="宋体"/>
          <w:color w:val="333333"/>
          <w:kern w:val="0"/>
          <w:sz w:val="24"/>
        </w:rPr>
      </w:pPr>
      <w:r>
        <w:rPr>
          <w:rFonts w:hint="eastAsia"/>
          <w:sz w:val="24"/>
        </w:rPr>
        <w:t>预习组合逻辑电路的分析方法</w:t>
      </w:r>
      <w:r w:rsidR="00903AD9">
        <w:rPr>
          <w:rFonts w:hint="eastAsia"/>
          <w:sz w:val="24"/>
        </w:rPr>
        <w:t>；</w:t>
      </w:r>
    </w:p>
    <w:p w:rsidR="000512E8" w:rsidRPr="00903AD9" w:rsidRDefault="000512E8" w:rsidP="00903AD9">
      <w:pPr>
        <w:numPr>
          <w:ilvl w:val="0"/>
          <w:numId w:val="18"/>
        </w:numPr>
        <w:spacing w:line="360" w:lineRule="auto"/>
        <w:rPr>
          <w:rFonts w:ascii="Verdana" w:hAnsi="Verdana" w:cs="宋体"/>
          <w:color w:val="333333"/>
          <w:kern w:val="0"/>
          <w:sz w:val="24"/>
        </w:rPr>
      </w:pPr>
      <w:r>
        <w:rPr>
          <w:rFonts w:hint="eastAsia"/>
          <w:sz w:val="24"/>
        </w:rPr>
        <w:t>阅读本实验所用各门电路</w:t>
      </w:r>
      <w:r>
        <w:rPr>
          <w:rFonts w:hint="eastAsia"/>
          <w:sz w:val="24"/>
        </w:rPr>
        <w:t>IC</w:t>
      </w:r>
      <w:r>
        <w:rPr>
          <w:rFonts w:hint="eastAsia"/>
          <w:sz w:val="24"/>
        </w:rPr>
        <w:t>的数据手册；</w:t>
      </w:r>
    </w:p>
    <w:p w:rsidR="00903AD9" w:rsidRPr="00903AD9" w:rsidRDefault="00660D73" w:rsidP="00903AD9">
      <w:pPr>
        <w:numPr>
          <w:ilvl w:val="0"/>
          <w:numId w:val="18"/>
        </w:numPr>
        <w:spacing w:line="360" w:lineRule="auto"/>
        <w:rPr>
          <w:rFonts w:ascii="Verdana" w:hAnsi="Verdana" w:cs="宋体"/>
          <w:color w:val="333333"/>
          <w:kern w:val="0"/>
          <w:sz w:val="24"/>
        </w:rPr>
      </w:pPr>
      <w:r>
        <w:rPr>
          <w:rFonts w:hint="eastAsia"/>
          <w:sz w:val="24"/>
        </w:rPr>
        <w:t>预习用与非门和异或门构成的半加器、全加器的工作原理</w:t>
      </w:r>
      <w:r w:rsidR="00903AD9">
        <w:rPr>
          <w:rFonts w:hint="eastAsia"/>
          <w:sz w:val="24"/>
        </w:rPr>
        <w:t>；</w:t>
      </w:r>
    </w:p>
    <w:p w:rsidR="00995399" w:rsidRPr="003B0655" w:rsidRDefault="00660D73" w:rsidP="00E6643C">
      <w:pPr>
        <w:numPr>
          <w:ilvl w:val="0"/>
          <w:numId w:val="18"/>
        </w:numPr>
        <w:spacing w:line="360" w:lineRule="auto"/>
        <w:rPr>
          <w:rFonts w:ascii="Verdana" w:hAnsi="Verdana" w:cs="宋体"/>
          <w:color w:val="333333"/>
          <w:kern w:val="0"/>
          <w:sz w:val="24"/>
        </w:rPr>
      </w:pPr>
      <w:r>
        <w:rPr>
          <w:rFonts w:hint="eastAsia"/>
          <w:sz w:val="24"/>
        </w:rPr>
        <w:t>预习二进制数的运算</w:t>
      </w:r>
      <w:r w:rsidR="00903AD9">
        <w:rPr>
          <w:rFonts w:hint="eastAsia"/>
          <w:sz w:val="24"/>
        </w:rPr>
        <w:t>。</w:t>
      </w:r>
    </w:p>
    <w:p w:rsidR="003B0655" w:rsidRPr="00F00667" w:rsidRDefault="003B0655" w:rsidP="003B0655">
      <w:pPr>
        <w:spacing w:line="360" w:lineRule="auto"/>
        <w:ind w:left="420"/>
        <w:rPr>
          <w:rFonts w:ascii="Verdana" w:hAnsi="Verdana" w:cs="宋体"/>
          <w:color w:val="333333"/>
          <w:kern w:val="0"/>
          <w:sz w:val="24"/>
        </w:rPr>
      </w:pPr>
    </w:p>
    <w:p w:rsidR="004F13EF" w:rsidRPr="00526C01" w:rsidRDefault="00395EED" w:rsidP="00895FA6">
      <w:pPr>
        <w:numPr>
          <w:ilvl w:val="0"/>
          <w:numId w:val="12"/>
        </w:numPr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实验器材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2520"/>
        <w:gridCol w:w="3386"/>
        <w:gridCol w:w="850"/>
        <w:gridCol w:w="770"/>
      </w:tblGrid>
      <w:tr w:rsidR="00660D73" w:rsidTr="009B3BE3">
        <w:trPr>
          <w:cantSplit/>
          <w:trHeight w:val="610"/>
          <w:jc w:val="center"/>
        </w:trPr>
        <w:tc>
          <w:tcPr>
            <w:tcW w:w="735" w:type="dxa"/>
            <w:vAlign w:val="center"/>
          </w:tcPr>
          <w:p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序号</w:t>
            </w:r>
          </w:p>
        </w:tc>
        <w:tc>
          <w:tcPr>
            <w:tcW w:w="2520" w:type="dxa"/>
            <w:vAlign w:val="center"/>
          </w:tcPr>
          <w:p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称</w:t>
            </w:r>
          </w:p>
        </w:tc>
        <w:tc>
          <w:tcPr>
            <w:tcW w:w="3386" w:type="dxa"/>
            <w:vAlign w:val="center"/>
          </w:tcPr>
          <w:p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型号与规格</w:t>
            </w:r>
          </w:p>
        </w:tc>
        <w:tc>
          <w:tcPr>
            <w:tcW w:w="850" w:type="dxa"/>
            <w:vAlign w:val="center"/>
          </w:tcPr>
          <w:p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量</w:t>
            </w:r>
          </w:p>
        </w:tc>
        <w:tc>
          <w:tcPr>
            <w:tcW w:w="770" w:type="dxa"/>
            <w:vAlign w:val="center"/>
          </w:tcPr>
          <w:p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注</w:t>
            </w:r>
          </w:p>
        </w:tc>
      </w:tr>
      <w:tr w:rsidR="00660D73" w:rsidTr="009B3BE3">
        <w:trPr>
          <w:cantSplit/>
          <w:trHeight w:val="560"/>
          <w:jc w:val="center"/>
        </w:trPr>
        <w:tc>
          <w:tcPr>
            <w:tcW w:w="735" w:type="dxa"/>
            <w:vAlign w:val="center"/>
          </w:tcPr>
          <w:p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520" w:type="dxa"/>
            <w:vAlign w:val="center"/>
          </w:tcPr>
          <w:p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直流稳压电源</w:t>
            </w:r>
          </w:p>
        </w:tc>
        <w:tc>
          <w:tcPr>
            <w:tcW w:w="3386" w:type="dxa"/>
            <w:vAlign w:val="center"/>
          </w:tcPr>
          <w:p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DP1308A</w:t>
            </w:r>
          </w:p>
        </w:tc>
        <w:tc>
          <w:tcPr>
            <w:tcW w:w="850" w:type="dxa"/>
            <w:vAlign w:val="center"/>
          </w:tcPr>
          <w:p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770" w:type="dxa"/>
            <w:vAlign w:val="center"/>
          </w:tcPr>
          <w:p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</w:p>
        </w:tc>
      </w:tr>
      <w:tr w:rsidR="00660D73" w:rsidTr="009B3BE3">
        <w:trPr>
          <w:cantSplit/>
          <w:trHeight w:val="562"/>
          <w:jc w:val="center"/>
        </w:trPr>
        <w:tc>
          <w:tcPr>
            <w:tcW w:w="735" w:type="dxa"/>
            <w:vAlign w:val="center"/>
          </w:tcPr>
          <w:p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2520" w:type="dxa"/>
            <w:vAlign w:val="center"/>
          </w:tcPr>
          <w:p w:rsidR="00BF4736" w:rsidRDefault="00FA61B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数字示波器</w:t>
            </w:r>
          </w:p>
        </w:tc>
        <w:tc>
          <w:tcPr>
            <w:tcW w:w="3386" w:type="dxa"/>
            <w:vAlign w:val="center"/>
          </w:tcPr>
          <w:p w:rsidR="00BF4736" w:rsidRDefault="00FA61B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TDS2012C</w:t>
            </w:r>
          </w:p>
        </w:tc>
        <w:tc>
          <w:tcPr>
            <w:tcW w:w="850" w:type="dxa"/>
            <w:vAlign w:val="center"/>
          </w:tcPr>
          <w:p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770" w:type="dxa"/>
            <w:vAlign w:val="center"/>
          </w:tcPr>
          <w:p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</w:p>
        </w:tc>
      </w:tr>
      <w:tr w:rsidR="00660D73" w:rsidTr="009B3BE3">
        <w:trPr>
          <w:cantSplit/>
          <w:trHeight w:val="562"/>
          <w:jc w:val="center"/>
        </w:trPr>
        <w:tc>
          <w:tcPr>
            <w:tcW w:w="735" w:type="dxa"/>
            <w:vAlign w:val="center"/>
          </w:tcPr>
          <w:p w:rsidR="00395EED" w:rsidRDefault="00395EED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2520" w:type="dxa"/>
            <w:vAlign w:val="center"/>
          </w:tcPr>
          <w:p w:rsidR="00395EED" w:rsidRDefault="00395EED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函数信号发生器</w:t>
            </w:r>
          </w:p>
        </w:tc>
        <w:tc>
          <w:tcPr>
            <w:tcW w:w="3386" w:type="dxa"/>
            <w:vAlign w:val="center"/>
          </w:tcPr>
          <w:p w:rsidR="00395EED" w:rsidRDefault="00395EED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DG1022</w:t>
            </w:r>
          </w:p>
        </w:tc>
        <w:tc>
          <w:tcPr>
            <w:tcW w:w="850" w:type="dxa"/>
            <w:vAlign w:val="center"/>
          </w:tcPr>
          <w:p w:rsidR="00395EED" w:rsidRDefault="00395EED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770" w:type="dxa"/>
            <w:vAlign w:val="center"/>
          </w:tcPr>
          <w:p w:rsidR="00395EED" w:rsidRDefault="00395EED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</w:p>
        </w:tc>
      </w:tr>
      <w:tr w:rsidR="00660D73" w:rsidTr="009B3BE3">
        <w:trPr>
          <w:cantSplit/>
          <w:trHeight w:val="562"/>
          <w:jc w:val="center"/>
        </w:trPr>
        <w:tc>
          <w:tcPr>
            <w:tcW w:w="735" w:type="dxa"/>
            <w:vAlign w:val="center"/>
          </w:tcPr>
          <w:p w:rsidR="00BF4736" w:rsidRDefault="009F7DD2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2520" w:type="dxa"/>
            <w:vAlign w:val="center"/>
          </w:tcPr>
          <w:p w:rsidR="00BF4736" w:rsidRDefault="00660D73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模电数电综合试验箱</w:t>
            </w:r>
          </w:p>
        </w:tc>
        <w:tc>
          <w:tcPr>
            <w:tcW w:w="3386" w:type="dxa"/>
            <w:vAlign w:val="center"/>
          </w:tcPr>
          <w:p w:rsidR="00BF4736" w:rsidRDefault="00660D73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TPE-ADII</w:t>
            </w:r>
          </w:p>
        </w:tc>
        <w:tc>
          <w:tcPr>
            <w:tcW w:w="850" w:type="dxa"/>
            <w:vAlign w:val="center"/>
          </w:tcPr>
          <w:p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770" w:type="dxa"/>
            <w:vAlign w:val="center"/>
          </w:tcPr>
          <w:p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</w:p>
        </w:tc>
      </w:tr>
      <w:tr w:rsidR="00660D73" w:rsidTr="009B3BE3">
        <w:trPr>
          <w:cantSplit/>
          <w:trHeight w:val="562"/>
          <w:jc w:val="center"/>
        </w:trPr>
        <w:tc>
          <w:tcPr>
            <w:tcW w:w="735" w:type="dxa"/>
            <w:vAlign w:val="center"/>
          </w:tcPr>
          <w:p w:rsidR="00BF4736" w:rsidRDefault="009F7DD2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5</w:t>
            </w:r>
          </w:p>
        </w:tc>
        <w:tc>
          <w:tcPr>
            <w:tcW w:w="2520" w:type="dxa"/>
            <w:vAlign w:val="center"/>
          </w:tcPr>
          <w:p w:rsidR="00BF4736" w:rsidRDefault="008F071C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元器件</w:t>
            </w:r>
          </w:p>
        </w:tc>
        <w:tc>
          <w:tcPr>
            <w:tcW w:w="3386" w:type="dxa"/>
            <w:vAlign w:val="center"/>
          </w:tcPr>
          <w:p w:rsidR="00A16296" w:rsidRDefault="008860A7" w:rsidP="00BF4736">
            <w:pPr>
              <w:autoSpaceDE w:val="0"/>
              <w:autoSpaceDN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74LS00</w:t>
            </w:r>
            <w:r w:rsidR="00A16296" w:rsidRPr="00A16296">
              <w:rPr>
                <w:rFonts w:ascii="宋体" w:hint="eastAsia"/>
                <w:szCs w:val="21"/>
              </w:rPr>
              <w:t xml:space="preserve"> </w:t>
            </w:r>
            <w:r w:rsidR="00660D73">
              <w:rPr>
                <w:rFonts w:ascii="宋体" w:hint="eastAsia"/>
                <w:szCs w:val="21"/>
              </w:rPr>
              <w:t>二输入端四与非门 3</w:t>
            </w:r>
            <w:r>
              <w:rPr>
                <w:rFonts w:ascii="宋体" w:hint="eastAsia"/>
                <w:szCs w:val="21"/>
              </w:rPr>
              <w:t>片</w:t>
            </w:r>
            <w:r w:rsidR="00A16296" w:rsidRPr="00A16296">
              <w:rPr>
                <w:rFonts w:ascii="宋体" w:hint="eastAsia"/>
                <w:szCs w:val="21"/>
              </w:rPr>
              <w:t>，</w:t>
            </w:r>
          </w:p>
          <w:p w:rsidR="00C632F3" w:rsidRDefault="00660D73" w:rsidP="00BF4736">
            <w:pPr>
              <w:autoSpaceDE w:val="0"/>
              <w:autoSpaceDN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74LS86 二输入端四异或门 1片，</w:t>
            </w:r>
          </w:p>
          <w:p w:rsidR="00660D73" w:rsidRDefault="00660D73" w:rsidP="00BF4736">
            <w:pPr>
              <w:autoSpaceDE w:val="0"/>
              <w:autoSpaceDN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74LS54 四组输入与或非门 1片</w:t>
            </w:r>
            <w:r w:rsidR="009B3BE3">
              <w:rPr>
                <w:rFonts w:ascii="宋体" w:hint="eastAsia"/>
                <w:szCs w:val="21"/>
              </w:rPr>
              <w:t>，</w:t>
            </w:r>
          </w:p>
          <w:p w:rsidR="009B3BE3" w:rsidRDefault="009B3BE3" w:rsidP="009B3BE3">
            <w:pPr>
              <w:autoSpaceDE w:val="0"/>
              <w:autoSpaceDN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74LS139</w:t>
            </w:r>
            <w:r w:rsidRPr="00A16296">
              <w:rPr>
                <w:rFonts w:ascii="宋体" w:hint="eastAsia"/>
                <w:szCs w:val="21"/>
              </w:rPr>
              <w:t xml:space="preserve"> </w:t>
            </w:r>
            <w:r>
              <w:rPr>
                <w:rFonts w:ascii="宋体" w:hint="eastAsia"/>
                <w:szCs w:val="21"/>
              </w:rPr>
              <w:t>2-4线译码器 1片</w:t>
            </w:r>
            <w:r w:rsidRPr="00A16296">
              <w:rPr>
                <w:rFonts w:ascii="宋体" w:hint="eastAsia"/>
                <w:szCs w:val="21"/>
              </w:rPr>
              <w:t>，</w:t>
            </w:r>
          </w:p>
          <w:p w:rsidR="009B3BE3" w:rsidRPr="009B3BE3" w:rsidRDefault="009B3BE3" w:rsidP="009B3BE3">
            <w:pPr>
              <w:autoSpaceDE w:val="0"/>
              <w:autoSpaceDN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74LS153 双4选1数据选择器 1片。</w:t>
            </w:r>
          </w:p>
        </w:tc>
        <w:tc>
          <w:tcPr>
            <w:tcW w:w="850" w:type="dxa"/>
            <w:vAlign w:val="center"/>
          </w:tcPr>
          <w:p w:rsidR="00BF4736" w:rsidRDefault="009B3BE3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7</w:t>
            </w:r>
          </w:p>
        </w:tc>
        <w:tc>
          <w:tcPr>
            <w:tcW w:w="770" w:type="dxa"/>
            <w:vAlign w:val="center"/>
          </w:tcPr>
          <w:p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</w:p>
        </w:tc>
      </w:tr>
    </w:tbl>
    <w:p w:rsidR="004F13EF" w:rsidRPr="00526C01" w:rsidRDefault="004F13EF" w:rsidP="00895FA6">
      <w:pPr>
        <w:numPr>
          <w:ilvl w:val="0"/>
          <w:numId w:val="12"/>
        </w:numPr>
        <w:rPr>
          <w:rFonts w:ascii="宋体" w:hAnsi="宋体"/>
          <w:b/>
          <w:sz w:val="30"/>
          <w:szCs w:val="30"/>
        </w:rPr>
      </w:pPr>
      <w:r w:rsidRPr="00526C01">
        <w:rPr>
          <w:rFonts w:ascii="宋体" w:hAnsi="宋体" w:hint="eastAsia"/>
          <w:b/>
          <w:sz w:val="30"/>
          <w:szCs w:val="30"/>
        </w:rPr>
        <w:t>实验内容</w:t>
      </w:r>
    </w:p>
    <w:p w:rsidR="003E1834" w:rsidRDefault="00B37448" w:rsidP="00895FA6">
      <w:pPr>
        <w:numPr>
          <w:ilvl w:val="1"/>
          <w:numId w:val="12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  <w:r w:rsidR="004E75CA">
        <w:rPr>
          <w:rFonts w:ascii="宋体" w:hAnsi="宋体" w:hint="eastAsia"/>
          <w:b/>
          <w:sz w:val="28"/>
          <w:szCs w:val="28"/>
        </w:rPr>
        <w:t>组合逻辑电路</w:t>
      </w:r>
      <w:r w:rsidR="000512E8">
        <w:rPr>
          <w:rFonts w:ascii="宋体" w:hAnsi="宋体" w:hint="eastAsia"/>
          <w:b/>
          <w:sz w:val="28"/>
          <w:szCs w:val="28"/>
        </w:rPr>
        <w:t>功能</w:t>
      </w:r>
      <w:r w:rsidR="00DC00E7">
        <w:rPr>
          <w:rFonts w:ascii="宋体" w:hAnsi="宋体" w:hint="eastAsia"/>
          <w:b/>
          <w:sz w:val="28"/>
          <w:szCs w:val="28"/>
        </w:rPr>
        <w:t>测试</w:t>
      </w:r>
    </w:p>
    <w:p w:rsidR="003553F3" w:rsidRDefault="00812999" w:rsidP="00B24288">
      <w:pPr>
        <w:spacing w:line="360" w:lineRule="auto"/>
        <w:ind w:leftChars="71" w:left="149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用2片74LS00组成图1</w:t>
      </w:r>
      <w:r w:rsidR="00D90E58">
        <w:rPr>
          <w:rFonts w:ascii="宋体" w:hAnsi="宋体" w:hint="eastAsia"/>
          <w:sz w:val="24"/>
        </w:rPr>
        <w:t>.1</w:t>
      </w:r>
      <w:r>
        <w:rPr>
          <w:rFonts w:ascii="宋体" w:hAnsi="宋体" w:hint="eastAsia"/>
          <w:sz w:val="24"/>
        </w:rPr>
        <w:t>所示逻辑电路，图中U1A,U1B,U1C,U1D</w:t>
      </w:r>
      <w:r w:rsidR="00D90E58">
        <w:rPr>
          <w:rFonts w:ascii="宋体" w:hAnsi="宋体" w:hint="eastAsia"/>
          <w:sz w:val="24"/>
        </w:rPr>
        <w:t>为第一片74LS00的四个单元，U2A,U2B,U2D为第二片74LS00的其中三个单元</w:t>
      </w:r>
      <w:r w:rsidR="00DC00E7">
        <w:rPr>
          <w:rFonts w:ascii="宋体" w:hAnsi="宋体" w:hint="eastAsia"/>
          <w:sz w:val="24"/>
        </w:rPr>
        <w:t>。</w:t>
      </w:r>
      <w:r w:rsidR="00D90E58">
        <w:rPr>
          <w:rFonts w:ascii="宋体" w:hAnsi="宋体" w:hint="eastAsia"/>
          <w:sz w:val="24"/>
        </w:rPr>
        <w:t>图中输入A、B、C接电平开关，输出Y1、Y2接LED电平指示。</w:t>
      </w:r>
    </w:p>
    <w:p w:rsidR="00DC00E7" w:rsidRDefault="00DC00E7" w:rsidP="00B24288">
      <w:pPr>
        <w:spacing w:line="360" w:lineRule="auto"/>
        <w:ind w:leftChars="71" w:left="149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按照表1.1</w:t>
      </w:r>
      <w:r w:rsidR="00D90E58">
        <w:rPr>
          <w:rFonts w:ascii="宋体" w:hAnsi="宋体" w:hint="eastAsia"/>
          <w:sz w:val="24"/>
        </w:rPr>
        <w:t>改变A、B、C的状态</w:t>
      </w:r>
      <w:r>
        <w:rPr>
          <w:rFonts w:ascii="宋体" w:hAnsi="宋体" w:hint="eastAsia"/>
          <w:sz w:val="24"/>
        </w:rPr>
        <w:t>，</w:t>
      </w:r>
      <w:r w:rsidR="00D90E58">
        <w:rPr>
          <w:rFonts w:ascii="宋体" w:hAnsi="宋体" w:hint="eastAsia"/>
          <w:sz w:val="24"/>
        </w:rPr>
        <w:t>根据LED电平指示填表，并写出Y1和Y2的逻辑表达式</w:t>
      </w:r>
      <w:r>
        <w:rPr>
          <w:rFonts w:ascii="宋体" w:hAnsi="宋体" w:hint="eastAsia"/>
          <w:sz w:val="24"/>
        </w:rPr>
        <w:t>。</w:t>
      </w:r>
    </w:p>
    <w:p w:rsidR="00D90E58" w:rsidRPr="00A516DC" w:rsidRDefault="003B0655" w:rsidP="00A516DC">
      <w:pPr>
        <w:spacing w:line="360" w:lineRule="auto"/>
        <w:ind w:leftChars="71" w:left="149" w:firstLineChars="200" w:firstLine="480"/>
        <w:jc w:val="center"/>
        <w:rPr>
          <w:rFonts w:ascii="宋体" w:hAnsi="宋体"/>
          <w:sz w:val="24"/>
        </w:rPr>
      </w:pPr>
      <w:r w:rsidRPr="00A516DC">
        <w:rPr>
          <w:rFonts w:ascii="宋体" w:hAnsi="宋体" w:hint="eastAsia"/>
          <w:noProof/>
          <w:sz w:val="24"/>
        </w:rPr>
        <w:drawing>
          <wp:inline distT="0" distB="0" distL="0" distR="0">
            <wp:extent cx="4333875" cy="211010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0E7" w:rsidRPr="00812999" w:rsidRDefault="00812999" w:rsidP="00812999">
      <w:pPr>
        <w:pStyle w:val="a7"/>
        <w:jc w:val="center"/>
        <w:rPr>
          <w:rFonts w:ascii="黑体" w:hAnsi="黑体"/>
          <w:b/>
          <w:sz w:val="18"/>
          <w:szCs w:val="18"/>
        </w:rPr>
      </w:pPr>
      <w:r w:rsidRPr="00812999">
        <w:rPr>
          <w:rFonts w:ascii="黑体" w:hAnsi="黑体" w:hint="eastAsia"/>
          <w:b/>
          <w:sz w:val="18"/>
          <w:szCs w:val="18"/>
        </w:rPr>
        <w:t>图1</w:t>
      </w:r>
      <w:r w:rsidR="00D90E58">
        <w:rPr>
          <w:rFonts w:ascii="黑体" w:hAnsi="黑体" w:hint="eastAsia"/>
          <w:b/>
          <w:sz w:val="18"/>
          <w:szCs w:val="18"/>
        </w:rPr>
        <w:t>.1</w:t>
      </w:r>
      <w:r>
        <w:rPr>
          <w:rFonts w:ascii="黑体" w:hAnsi="黑体" w:hint="eastAsia"/>
          <w:b/>
          <w:sz w:val="18"/>
          <w:szCs w:val="18"/>
        </w:rPr>
        <w:t xml:space="preserve"> 组合逻辑电路功能测试</w:t>
      </w:r>
    </w:p>
    <w:p w:rsidR="00B45107" w:rsidRPr="00B45107" w:rsidRDefault="00B45107" w:rsidP="00B45107"/>
    <w:p w:rsidR="00C44497" w:rsidRPr="002F41E0" w:rsidRDefault="00C44497" w:rsidP="00C44497">
      <w:pPr>
        <w:pStyle w:val="a7"/>
        <w:keepNext/>
        <w:jc w:val="center"/>
        <w:rPr>
          <w:b/>
          <w:sz w:val="18"/>
          <w:szCs w:val="18"/>
        </w:rPr>
      </w:pPr>
      <w:r w:rsidRPr="002F41E0">
        <w:rPr>
          <w:rFonts w:hint="eastAsia"/>
          <w:b/>
          <w:sz w:val="18"/>
          <w:szCs w:val="18"/>
        </w:rPr>
        <w:t>表</w:t>
      </w:r>
      <w:r w:rsidRPr="002F41E0">
        <w:rPr>
          <w:rFonts w:hint="eastAsia"/>
          <w:b/>
          <w:sz w:val="18"/>
          <w:szCs w:val="18"/>
        </w:rPr>
        <w:t xml:space="preserve">1.1 </w:t>
      </w:r>
      <w:r>
        <w:rPr>
          <w:rFonts w:hint="eastAsia"/>
          <w:b/>
          <w:sz w:val="18"/>
          <w:szCs w:val="18"/>
        </w:rPr>
        <w:t>组合</w:t>
      </w:r>
      <w:r w:rsidRPr="002F41E0">
        <w:rPr>
          <w:rFonts w:hint="eastAsia"/>
          <w:b/>
          <w:sz w:val="18"/>
          <w:szCs w:val="18"/>
        </w:rPr>
        <w:t>逻辑</w:t>
      </w:r>
      <w:r>
        <w:rPr>
          <w:rFonts w:hint="eastAsia"/>
          <w:b/>
          <w:sz w:val="18"/>
          <w:szCs w:val="18"/>
        </w:rPr>
        <w:t>电路</w:t>
      </w:r>
      <w:r w:rsidRPr="002F41E0">
        <w:rPr>
          <w:rFonts w:hint="eastAsia"/>
          <w:b/>
          <w:sz w:val="18"/>
          <w:szCs w:val="18"/>
        </w:rPr>
        <w:t>功能测试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851"/>
        <w:gridCol w:w="850"/>
        <w:gridCol w:w="851"/>
        <w:gridCol w:w="903"/>
      </w:tblGrid>
      <w:tr w:rsidR="00C44497" w:rsidTr="00C44497">
        <w:trPr>
          <w:jc w:val="center"/>
        </w:trPr>
        <w:tc>
          <w:tcPr>
            <w:tcW w:w="2521" w:type="dxa"/>
            <w:gridSpan w:val="3"/>
            <w:shd w:val="clear" w:color="auto" w:fill="auto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输入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输出</w:t>
            </w:r>
          </w:p>
        </w:tc>
      </w:tr>
      <w:tr w:rsidR="00C44497" w:rsidTr="00C44497">
        <w:trPr>
          <w:jc w:val="center"/>
        </w:trPr>
        <w:tc>
          <w:tcPr>
            <w:tcW w:w="82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Y1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Y2</w:t>
            </w:r>
          </w:p>
        </w:tc>
      </w:tr>
      <w:tr w:rsidR="00C44497" w:rsidTr="00C44497">
        <w:trPr>
          <w:jc w:val="center"/>
        </w:trPr>
        <w:tc>
          <w:tcPr>
            <w:tcW w:w="82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 xml:space="preserve"> </w:t>
            </w:r>
          </w:p>
        </w:tc>
      </w:tr>
      <w:tr w:rsidR="00C44497" w:rsidTr="00C44497">
        <w:trPr>
          <w:jc w:val="center"/>
        </w:trPr>
        <w:tc>
          <w:tcPr>
            <w:tcW w:w="82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C44497" w:rsidTr="00C44497">
        <w:trPr>
          <w:jc w:val="center"/>
        </w:trPr>
        <w:tc>
          <w:tcPr>
            <w:tcW w:w="82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C44497" w:rsidTr="00C44497">
        <w:trPr>
          <w:jc w:val="center"/>
        </w:trPr>
        <w:tc>
          <w:tcPr>
            <w:tcW w:w="82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C44497" w:rsidTr="00C44497">
        <w:trPr>
          <w:jc w:val="center"/>
        </w:trPr>
        <w:tc>
          <w:tcPr>
            <w:tcW w:w="82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C44497" w:rsidTr="00C44497">
        <w:trPr>
          <w:jc w:val="center"/>
        </w:trPr>
        <w:tc>
          <w:tcPr>
            <w:tcW w:w="82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C44497" w:rsidTr="00C44497">
        <w:trPr>
          <w:jc w:val="center"/>
        </w:trPr>
        <w:tc>
          <w:tcPr>
            <w:tcW w:w="82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C44497" w:rsidTr="00C44497">
        <w:trPr>
          <w:jc w:val="center"/>
        </w:trPr>
        <w:tc>
          <w:tcPr>
            <w:tcW w:w="82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</w:tbl>
    <w:p w:rsidR="00B24288" w:rsidRDefault="00B24288" w:rsidP="00B24288">
      <w:pPr>
        <w:rPr>
          <w:rFonts w:ascii="宋体" w:hAnsi="宋体"/>
          <w:sz w:val="24"/>
        </w:rPr>
      </w:pPr>
    </w:p>
    <w:p w:rsidR="00833EE9" w:rsidRDefault="00B24288" w:rsidP="00B24288">
      <w:pPr>
        <w:rPr>
          <w:rFonts w:ascii="宋体" w:hAnsi="宋体"/>
          <w:sz w:val="24"/>
          <w:u w:val="single"/>
        </w:rPr>
      </w:pPr>
      <w:r w:rsidRPr="00B24288">
        <w:rPr>
          <w:rFonts w:ascii="宋体" w:hAnsi="宋体" w:hint="eastAsia"/>
          <w:sz w:val="24"/>
        </w:rPr>
        <w:t xml:space="preserve">Y1 = </w:t>
      </w:r>
      <w:r w:rsidRPr="00B24288">
        <w:rPr>
          <w:rFonts w:ascii="宋体" w:hAnsi="宋体" w:hint="eastAsia"/>
          <w:sz w:val="24"/>
          <w:u w:val="single"/>
        </w:rPr>
        <w:t xml:space="preserve">         </w:t>
      </w:r>
      <w:r w:rsidR="00C44497">
        <w:rPr>
          <w:rFonts w:ascii="宋体" w:hAnsi="宋体" w:hint="eastAsia"/>
          <w:sz w:val="24"/>
          <w:u w:val="single"/>
        </w:rPr>
        <w:t>A</w:t>
      </w:r>
      <w:r w:rsidR="00C44497">
        <w:rPr>
          <w:rFonts w:ascii="宋体" w:hAnsi="宋体"/>
          <w:sz w:val="24"/>
          <w:u w:val="single"/>
        </w:rPr>
        <w:t>+B</w:t>
      </w:r>
      <w:r w:rsidRPr="00B24288">
        <w:rPr>
          <w:rFonts w:ascii="宋体" w:hAnsi="宋体" w:hint="eastAsia"/>
          <w:sz w:val="24"/>
          <w:u w:val="single"/>
        </w:rPr>
        <w:t xml:space="preserve">      </w:t>
      </w:r>
      <w:r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</w:rPr>
        <w:t xml:space="preserve">          Y2 =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C44497">
        <w:rPr>
          <w:rFonts w:ascii="宋体" w:hAnsi="宋体"/>
          <w:sz w:val="24"/>
          <w:u w:val="single"/>
        </w:rPr>
        <w:t>B’C+A’B</w:t>
      </w:r>
      <w:r>
        <w:rPr>
          <w:rFonts w:ascii="宋体" w:hAnsi="宋体" w:hint="eastAsia"/>
          <w:sz w:val="24"/>
          <w:u w:val="single"/>
        </w:rPr>
        <w:t xml:space="preserve">           </w:t>
      </w:r>
    </w:p>
    <w:p w:rsidR="0096043E" w:rsidRDefault="0096043E" w:rsidP="00B24288">
      <w:pPr>
        <w:rPr>
          <w:rFonts w:ascii="宋体" w:hAnsi="宋体"/>
          <w:sz w:val="24"/>
          <w:u w:val="single"/>
        </w:rPr>
      </w:pPr>
    </w:p>
    <w:p w:rsidR="006172E2" w:rsidRPr="00B22876" w:rsidRDefault="00B24288" w:rsidP="00B22876">
      <w:pPr>
        <w:numPr>
          <w:ilvl w:val="1"/>
          <w:numId w:val="12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半加器的逻辑功能</w:t>
      </w:r>
      <w:r w:rsidR="0012674F">
        <w:rPr>
          <w:rFonts w:ascii="宋体" w:hAnsi="宋体" w:hint="eastAsia"/>
          <w:b/>
          <w:sz w:val="28"/>
          <w:szCs w:val="28"/>
        </w:rPr>
        <w:t>测试</w:t>
      </w:r>
    </w:p>
    <w:p w:rsidR="00610F9C" w:rsidRDefault="004E129B" w:rsidP="002F41E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根据半加器的逻辑表达式可知，半加器 Y 是A、B的异或，而进位 Z 是A、B相与，故半加器可用一个集成异或门和两个与非门组成如图2.1所示的电路。其中</w:t>
      </w:r>
      <w:r>
        <w:rPr>
          <w:rFonts w:ascii="宋体" w:hAnsi="宋体" w:hint="eastAsia"/>
          <w:sz w:val="24"/>
        </w:rPr>
        <w:t>输入A、B接电平开关，输出Y、Z接LED电平指示。按表2.</w:t>
      </w:r>
      <w:r w:rsidR="0012674F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要求改变A、B的状态，填表。</w:t>
      </w:r>
    </w:p>
    <w:p w:rsidR="002F41E0" w:rsidRDefault="003B0655" w:rsidP="002F41E0">
      <w:pPr>
        <w:keepNext/>
        <w:autoSpaceDE w:val="0"/>
        <w:autoSpaceDN w:val="0"/>
        <w:adjustRightInd w:val="0"/>
        <w:spacing w:line="360" w:lineRule="auto"/>
        <w:ind w:left="714"/>
        <w:jc w:val="center"/>
      </w:pPr>
      <w:r w:rsidRPr="007E0B78">
        <w:rPr>
          <w:noProof/>
        </w:rPr>
        <w:drawing>
          <wp:inline distT="0" distB="0" distL="0" distR="0">
            <wp:extent cx="2781300" cy="90043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468" w:rsidRDefault="002F41E0" w:rsidP="002F41E0">
      <w:pPr>
        <w:pStyle w:val="a7"/>
        <w:jc w:val="center"/>
        <w:rPr>
          <w:b/>
          <w:sz w:val="18"/>
          <w:szCs w:val="18"/>
        </w:rPr>
      </w:pPr>
      <w:r w:rsidRPr="002F41E0">
        <w:rPr>
          <w:rFonts w:hint="eastAsia"/>
          <w:b/>
          <w:sz w:val="18"/>
          <w:szCs w:val="18"/>
        </w:rPr>
        <w:t>图</w:t>
      </w:r>
      <w:r w:rsidR="0012674F">
        <w:rPr>
          <w:rFonts w:hint="eastAsia"/>
          <w:b/>
          <w:sz w:val="18"/>
          <w:szCs w:val="18"/>
        </w:rPr>
        <w:t>2</w:t>
      </w:r>
      <w:r w:rsidRPr="002F41E0">
        <w:rPr>
          <w:rFonts w:hint="eastAsia"/>
          <w:b/>
          <w:sz w:val="18"/>
          <w:szCs w:val="18"/>
        </w:rPr>
        <w:t>.</w:t>
      </w:r>
      <w:r w:rsidR="0012674F">
        <w:rPr>
          <w:rFonts w:hint="eastAsia"/>
          <w:b/>
          <w:sz w:val="18"/>
          <w:szCs w:val="18"/>
        </w:rPr>
        <w:t>1</w:t>
      </w:r>
      <w:r w:rsidRPr="002F41E0">
        <w:rPr>
          <w:rFonts w:hint="eastAsia"/>
          <w:b/>
          <w:sz w:val="18"/>
          <w:szCs w:val="18"/>
        </w:rPr>
        <w:t xml:space="preserve"> </w:t>
      </w:r>
      <w:r w:rsidR="0012674F">
        <w:rPr>
          <w:rFonts w:hint="eastAsia"/>
          <w:b/>
          <w:sz w:val="18"/>
          <w:szCs w:val="18"/>
        </w:rPr>
        <w:t>半加器</w:t>
      </w:r>
    </w:p>
    <w:p w:rsidR="00C44497" w:rsidRPr="009E44E5" w:rsidRDefault="00C44497" w:rsidP="00C44497"/>
    <w:p w:rsidR="00C44497" w:rsidRPr="002F41E0" w:rsidRDefault="00C44497" w:rsidP="00C44497">
      <w:pPr>
        <w:pStyle w:val="a7"/>
        <w:keepNext/>
        <w:jc w:val="center"/>
        <w:rPr>
          <w:b/>
          <w:sz w:val="18"/>
          <w:szCs w:val="18"/>
        </w:rPr>
      </w:pPr>
      <w:r w:rsidRPr="002F41E0">
        <w:rPr>
          <w:rFonts w:hint="eastAsia"/>
          <w:b/>
          <w:sz w:val="18"/>
          <w:szCs w:val="18"/>
        </w:rPr>
        <w:t>表</w:t>
      </w:r>
      <w:r>
        <w:rPr>
          <w:rFonts w:hint="eastAsia"/>
          <w:b/>
          <w:sz w:val="18"/>
          <w:szCs w:val="18"/>
        </w:rPr>
        <w:t>2</w:t>
      </w:r>
      <w:r w:rsidRPr="002F41E0">
        <w:rPr>
          <w:rFonts w:hint="eastAsia"/>
          <w:b/>
          <w:sz w:val="18"/>
          <w:szCs w:val="18"/>
        </w:rPr>
        <w:t xml:space="preserve">.1 </w:t>
      </w:r>
      <w:r>
        <w:rPr>
          <w:rFonts w:hint="eastAsia"/>
          <w:b/>
          <w:sz w:val="18"/>
          <w:szCs w:val="18"/>
        </w:rPr>
        <w:t>半加器电路逻辑</w:t>
      </w:r>
      <w:r w:rsidRPr="002F41E0">
        <w:rPr>
          <w:rFonts w:hint="eastAsia"/>
          <w:b/>
          <w:sz w:val="18"/>
          <w:szCs w:val="18"/>
        </w:rPr>
        <w:t>功能测试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979"/>
        <w:gridCol w:w="1134"/>
        <w:gridCol w:w="1045"/>
      </w:tblGrid>
      <w:tr w:rsidR="00C44497" w:rsidTr="00C44497">
        <w:trPr>
          <w:jc w:val="center"/>
        </w:trPr>
        <w:tc>
          <w:tcPr>
            <w:tcW w:w="2096" w:type="dxa"/>
            <w:gridSpan w:val="2"/>
            <w:shd w:val="clear" w:color="auto" w:fill="auto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输入</w:t>
            </w:r>
          </w:p>
        </w:tc>
        <w:tc>
          <w:tcPr>
            <w:tcW w:w="2179" w:type="dxa"/>
            <w:gridSpan w:val="2"/>
            <w:shd w:val="clear" w:color="auto" w:fill="auto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输出</w:t>
            </w:r>
          </w:p>
        </w:tc>
      </w:tr>
      <w:tr w:rsidR="00C44497" w:rsidTr="00C44497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Y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Z</w:t>
            </w:r>
          </w:p>
        </w:tc>
      </w:tr>
      <w:tr w:rsidR="00C44497" w:rsidTr="00C44497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C44497" w:rsidTr="00C44497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C44497" w:rsidTr="00C44497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C44497" w:rsidTr="00C44497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045" w:type="dxa"/>
            <w:shd w:val="clear" w:color="auto" w:fill="auto"/>
            <w:vAlign w:val="center"/>
          </w:tcPr>
          <w:p w:rsidR="00C44497" w:rsidRDefault="00C44497" w:rsidP="00C4449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</w:tbl>
    <w:p w:rsidR="009E44E5" w:rsidRDefault="009E44E5" w:rsidP="009E44E5">
      <w:pPr>
        <w:autoSpaceDE w:val="0"/>
        <w:autoSpaceDN w:val="0"/>
        <w:adjustRightInd w:val="0"/>
        <w:spacing w:line="360" w:lineRule="auto"/>
        <w:ind w:left="1080"/>
        <w:jc w:val="left"/>
        <w:rPr>
          <w:rFonts w:ascii="宋体" w:hAnsi="宋体"/>
          <w:b/>
          <w:sz w:val="28"/>
          <w:szCs w:val="28"/>
        </w:rPr>
      </w:pPr>
    </w:p>
    <w:p w:rsidR="00342BE1" w:rsidRDefault="0012674F" w:rsidP="00ED5B85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全加器的逻辑功能测试</w:t>
      </w:r>
    </w:p>
    <w:p w:rsidR="00342BE1" w:rsidRDefault="006C069A" w:rsidP="005C3E8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全加器电路如图3.1所示，写出以下逻辑表达式</w:t>
      </w:r>
      <w:r w:rsidR="00AB603D">
        <w:rPr>
          <w:rFonts w:ascii="宋体" w:hAnsi="宋体" w:hint="eastAsia"/>
          <w:sz w:val="24"/>
        </w:rPr>
        <w:t>（请使用原始输入，不要用中间结果）。</w:t>
      </w:r>
    </w:p>
    <w:p w:rsidR="006C069A" w:rsidRDefault="00C44497" w:rsidP="00C4449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/>
          <w:sz w:val="24"/>
          <w:u w:val="single"/>
        </w:rPr>
      </w:pPr>
      <w:r>
        <w:rPr>
          <w:noProof/>
        </w:rPr>
        <w:drawing>
          <wp:inline distT="0" distB="0" distL="0" distR="0" wp14:anchorId="08FB5A96" wp14:editId="2DCEE570">
            <wp:extent cx="5274310" cy="918210"/>
            <wp:effectExtent l="0" t="0" r="2540" b="0"/>
            <wp:docPr id="16" name="图片 16" descr="C:\Users\Administrator\Documents\Tencent Files\2833296165\Image\Group2\A8\F9\A8F9RU)2O3A6HOSVCX4}GOG_t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2833296165\Image\Group2\A8\F9\A8F9RU)2O3A6HOSVCX4}GOG_tm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069A">
        <w:rPr>
          <w:rFonts w:ascii="宋体" w:hAnsi="宋体" w:hint="eastAsia"/>
          <w:sz w:val="24"/>
          <w:u w:val="single"/>
        </w:rPr>
        <w:t xml:space="preserve"> </w:t>
      </w:r>
    </w:p>
    <w:p w:rsidR="009E44E5" w:rsidRPr="006C069A" w:rsidRDefault="009E44E5" w:rsidP="00342BE1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  <w:u w:val="single"/>
        </w:rPr>
      </w:pPr>
    </w:p>
    <w:p w:rsidR="00B37448" w:rsidRDefault="003B0655" w:rsidP="00B37448">
      <w:pPr>
        <w:keepNext/>
        <w:autoSpaceDE w:val="0"/>
        <w:autoSpaceDN w:val="0"/>
        <w:adjustRightInd w:val="0"/>
        <w:spacing w:line="360" w:lineRule="auto"/>
        <w:jc w:val="center"/>
      </w:pPr>
      <w:r w:rsidRPr="007E0B78">
        <w:rPr>
          <w:noProof/>
        </w:rPr>
        <w:drawing>
          <wp:inline distT="0" distB="0" distL="0" distR="0">
            <wp:extent cx="541020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4E5" w:rsidRPr="00833EE9" w:rsidRDefault="00B37448" w:rsidP="00833EE9">
      <w:pPr>
        <w:pStyle w:val="a7"/>
        <w:jc w:val="center"/>
        <w:rPr>
          <w:b/>
          <w:sz w:val="18"/>
          <w:szCs w:val="18"/>
        </w:rPr>
      </w:pPr>
      <w:r w:rsidRPr="00B37448">
        <w:rPr>
          <w:rFonts w:hint="eastAsia"/>
          <w:b/>
          <w:sz w:val="18"/>
          <w:szCs w:val="18"/>
        </w:rPr>
        <w:t>图</w:t>
      </w:r>
      <w:r w:rsidR="006C069A">
        <w:rPr>
          <w:rFonts w:hint="eastAsia"/>
          <w:b/>
          <w:sz w:val="18"/>
          <w:szCs w:val="18"/>
        </w:rPr>
        <w:t>3.1</w:t>
      </w:r>
      <w:r w:rsidRPr="00B37448">
        <w:rPr>
          <w:rFonts w:hint="eastAsia"/>
          <w:b/>
          <w:sz w:val="18"/>
          <w:szCs w:val="18"/>
        </w:rPr>
        <w:t xml:space="preserve"> </w:t>
      </w:r>
      <w:r w:rsidR="006C069A">
        <w:rPr>
          <w:rFonts w:hint="eastAsia"/>
          <w:b/>
          <w:sz w:val="18"/>
          <w:szCs w:val="18"/>
        </w:rPr>
        <w:t>全加器</w:t>
      </w:r>
    </w:p>
    <w:p w:rsidR="006C069A" w:rsidRDefault="006C069A" w:rsidP="006C069A">
      <w:pPr>
        <w:rPr>
          <w:sz w:val="24"/>
        </w:rPr>
      </w:pPr>
      <w:r>
        <w:rPr>
          <w:rFonts w:hint="eastAsia"/>
          <w:sz w:val="24"/>
        </w:rPr>
        <w:lastRenderedPageBreak/>
        <w:t>根据以上逻辑表达式列真值表如表</w:t>
      </w:r>
      <w:r>
        <w:rPr>
          <w:rFonts w:hint="eastAsia"/>
          <w:sz w:val="24"/>
        </w:rPr>
        <w:t>3.1</w:t>
      </w:r>
      <w:r>
        <w:rPr>
          <w:rFonts w:hint="eastAsia"/>
          <w:sz w:val="24"/>
        </w:rPr>
        <w:t>所示，填写真值表</w:t>
      </w:r>
    </w:p>
    <w:p w:rsidR="003B0655" w:rsidRDefault="003B0655" w:rsidP="006C069A">
      <w:pPr>
        <w:rPr>
          <w:sz w:val="24"/>
        </w:rPr>
      </w:pPr>
    </w:p>
    <w:p w:rsidR="00C44497" w:rsidRPr="006C069A" w:rsidRDefault="00C44497" w:rsidP="00C44497">
      <w:pPr>
        <w:pStyle w:val="a7"/>
        <w:keepNext/>
        <w:jc w:val="center"/>
        <w:rPr>
          <w:rFonts w:ascii="黑体" w:hAnsi="黑体"/>
          <w:b/>
          <w:sz w:val="18"/>
          <w:szCs w:val="18"/>
        </w:rPr>
      </w:pPr>
      <w:r w:rsidRPr="006C069A">
        <w:rPr>
          <w:rFonts w:ascii="黑体" w:hAnsi="黑体" w:hint="eastAsia"/>
          <w:b/>
          <w:sz w:val="18"/>
          <w:szCs w:val="18"/>
        </w:rPr>
        <w:t>表3.1</w:t>
      </w:r>
      <w:r w:rsidRPr="006C069A">
        <w:rPr>
          <w:rFonts w:ascii="黑体" w:hAnsi="黑体"/>
          <w:b/>
          <w:noProof/>
          <w:sz w:val="18"/>
          <w:szCs w:val="18"/>
        </w:rPr>
        <w:t xml:space="preserve"> </w:t>
      </w:r>
      <w:r w:rsidRPr="006C069A">
        <w:rPr>
          <w:rFonts w:ascii="黑体" w:hAnsi="黑体" w:hint="eastAsia"/>
          <w:b/>
          <w:noProof/>
          <w:sz w:val="18"/>
          <w:szCs w:val="18"/>
        </w:rPr>
        <w:t>真值表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845"/>
        <w:gridCol w:w="982"/>
        <w:gridCol w:w="828"/>
        <w:gridCol w:w="727"/>
        <w:gridCol w:w="850"/>
        <w:gridCol w:w="709"/>
        <w:gridCol w:w="709"/>
        <w:gridCol w:w="708"/>
        <w:gridCol w:w="773"/>
      </w:tblGrid>
      <w:tr w:rsidR="00C44497" w:rsidRPr="000E7C39" w:rsidTr="00C44497">
        <w:trPr>
          <w:jc w:val="center"/>
        </w:trPr>
        <w:tc>
          <w:tcPr>
            <w:tcW w:w="2679" w:type="dxa"/>
            <w:gridSpan w:val="3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输入</w:t>
            </w:r>
          </w:p>
        </w:tc>
        <w:tc>
          <w:tcPr>
            <w:tcW w:w="5304" w:type="dxa"/>
            <w:gridSpan w:val="7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输出</w:t>
            </w:r>
          </w:p>
        </w:tc>
      </w:tr>
      <w:tr w:rsidR="00C44497" w:rsidRPr="000E7C39" w:rsidTr="00C44497">
        <w:trPr>
          <w:jc w:val="center"/>
        </w:trPr>
        <w:tc>
          <w:tcPr>
            <w:tcW w:w="85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Ai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Bi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Ci-1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Y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Z</w:t>
            </w:r>
          </w:p>
        </w:tc>
        <w:tc>
          <w:tcPr>
            <w:tcW w:w="850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X1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X2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X3</w:t>
            </w:r>
          </w:p>
        </w:tc>
        <w:tc>
          <w:tcPr>
            <w:tcW w:w="708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Si</w:t>
            </w:r>
          </w:p>
        </w:tc>
        <w:tc>
          <w:tcPr>
            <w:tcW w:w="773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Ci</w:t>
            </w:r>
          </w:p>
        </w:tc>
      </w:tr>
      <w:tr w:rsidR="00C44497" w:rsidRPr="000E7C39" w:rsidTr="00C44497">
        <w:trPr>
          <w:jc w:val="center"/>
        </w:trPr>
        <w:tc>
          <w:tcPr>
            <w:tcW w:w="85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0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0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0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73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C44497" w:rsidRPr="000E7C39" w:rsidTr="00C44497">
        <w:trPr>
          <w:jc w:val="center"/>
        </w:trPr>
        <w:tc>
          <w:tcPr>
            <w:tcW w:w="85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0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0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1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C44497" w:rsidRPr="000E7C39" w:rsidRDefault="00C44497" w:rsidP="00C444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73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C44497" w:rsidRPr="000E7C39" w:rsidTr="00C44497">
        <w:trPr>
          <w:jc w:val="center"/>
        </w:trPr>
        <w:tc>
          <w:tcPr>
            <w:tcW w:w="85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0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1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0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73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C44497" w:rsidRPr="000E7C39" w:rsidTr="00C44497">
        <w:trPr>
          <w:jc w:val="center"/>
        </w:trPr>
        <w:tc>
          <w:tcPr>
            <w:tcW w:w="85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0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1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1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73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44497" w:rsidRPr="000E7C39" w:rsidTr="00C44497">
        <w:trPr>
          <w:jc w:val="center"/>
        </w:trPr>
        <w:tc>
          <w:tcPr>
            <w:tcW w:w="85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1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0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0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73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C44497" w:rsidRPr="000E7C39" w:rsidTr="00C44497">
        <w:trPr>
          <w:jc w:val="center"/>
        </w:trPr>
        <w:tc>
          <w:tcPr>
            <w:tcW w:w="85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1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0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1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73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44497" w:rsidRPr="000E7C39" w:rsidTr="00C44497">
        <w:trPr>
          <w:jc w:val="center"/>
        </w:trPr>
        <w:tc>
          <w:tcPr>
            <w:tcW w:w="85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1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1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0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73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44497" w:rsidRPr="000E7C39" w:rsidTr="00C44497">
        <w:trPr>
          <w:jc w:val="center"/>
        </w:trPr>
        <w:tc>
          <w:tcPr>
            <w:tcW w:w="85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1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1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 w:rsidRPr="000E7C39">
              <w:rPr>
                <w:rFonts w:hint="eastAsia"/>
                <w:sz w:val="24"/>
              </w:rPr>
              <w:t>1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73" w:type="dxa"/>
            <w:shd w:val="clear" w:color="auto" w:fill="auto"/>
          </w:tcPr>
          <w:p w:rsidR="00C44497" w:rsidRPr="000E7C39" w:rsidRDefault="00C44497" w:rsidP="00C444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C44497" w:rsidRDefault="006023D8" w:rsidP="00C44497">
      <w:pPr>
        <w:spacing w:line="360" w:lineRule="auto"/>
        <w:rPr>
          <w:sz w:val="24"/>
        </w:rPr>
      </w:pPr>
      <w:r>
        <w:rPr>
          <w:rFonts w:hint="eastAsia"/>
          <w:sz w:val="24"/>
        </w:rPr>
        <w:t>根据真值表，画出逻辑函数</w:t>
      </w:r>
      <w:r>
        <w:rPr>
          <w:rFonts w:hint="eastAsia"/>
          <w:sz w:val="24"/>
        </w:rPr>
        <w:t>Si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Ci</w:t>
      </w:r>
      <w:r>
        <w:rPr>
          <w:rFonts w:hint="eastAsia"/>
          <w:sz w:val="24"/>
        </w:rPr>
        <w:t>的卡诺图</w:t>
      </w:r>
    </w:p>
    <w:p w:rsidR="00C44497" w:rsidRDefault="00C44497" w:rsidP="00C44497">
      <w:pPr>
        <w:spacing w:line="360" w:lineRule="auto"/>
        <w:ind w:firstLineChars="550" w:firstLine="132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FDBA250" wp14:editId="57EECE33">
                <wp:simplePos x="0" y="0"/>
                <wp:positionH relativeFrom="column">
                  <wp:posOffset>2942590</wp:posOffset>
                </wp:positionH>
                <wp:positionV relativeFrom="paragraph">
                  <wp:posOffset>249555</wp:posOffset>
                </wp:positionV>
                <wp:extent cx="747395" cy="274320"/>
                <wp:effectExtent l="0" t="0" r="0" b="381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497" w:rsidRDefault="00C44497" w:rsidP="00C44497">
                            <w:r>
                              <w:rPr>
                                <w:rFonts w:hint="eastAsia"/>
                              </w:rPr>
                              <w:t>Bi Ci-1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BA2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1.7pt;margin-top:19.65pt;width:58.85pt;height:21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ib1yAIAAME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" filled="f" stroked="f">
                <v:textbox>
                  <w:txbxContent>
                    <w:p w:rsidR="00C44497" w:rsidRDefault="00C44497" w:rsidP="00C44497">
                      <w:r>
                        <w:rPr>
                          <w:rFonts w:hint="eastAsia"/>
                        </w:rPr>
                        <w:t>Bi Ci-1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694D2B" wp14:editId="05C2783D">
                <wp:simplePos x="0" y="0"/>
                <wp:positionH relativeFrom="column">
                  <wp:posOffset>160972</wp:posOffset>
                </wp:positionH>
                <wp:positionV relativeFrom="paragraph">
                  <wp:posOffset>219710</wp:posOffset>
                </wp:positionV>
                <wp:extent cx="571500" cy="27432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497" w:rsidRDefault="00C44497" w:rsidP="00C44497">
                            <w:r>
                              <w:rPr>
                                <w:rFonts w:hint="eastAsia"/>
                              </w:rPr>
                              <w:t>Bi Ci-1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94D2B" id="_x0000_s1027" type="#_x0000_t202" style="position:absolute;left:0;text-align:left;margin-left:12.65pt;margin-top:17.3pt;width:45pt;height:21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bjFxwIAAMA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" filled="f" stroked="f">
                <v:textbox>
                  <w:txbxContent>
                    <w:p w:rsidR="00C44497" w:rsidRDefault="00C44497" w:rsidP="00C44497">
                      <w:r>
                        <w:rPr>
                          <w:rFonts w:hint="eastAsia"/>
                        </w:rPr>
                        <w:t>Bi Ci-1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Si</w:t>
      </w:r>
      <w:r>
        <w:rPr>
          <w:rFonts w:hint="eastAsia"/>
          <w:sz w:val="24"/>
        </w:rPr>
        <w:t>的卡诺图</w: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Ci</w:t>
      </w:r>
      <w:r>
        <w:rPr>
          <w:rFonts w:hint="eastAsia"/>
          <w:sz w:val="24"/>
        </w:rPr>
        <w:t>的卡诺图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709"/>
      </w:tblGrid>
      <w:tr w:rsidR="00C44497" w:rsidRPr="000E7C39" w:rsidTr="00C44497">
        <w:trPr>
          <w:cantSplit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08B7B54" wp14:editId="5206FD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53975</wp:posOffset>
                      </wp:positionV>
                      <wp:extent cx="419735" cy="248920"/>
                      <wp:effectExtent l="0" t="0" r="1270" b="0"/>
                      <wp:wrapNone/>
                      <wp:docPr id="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735" cy="24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44497" w:rsidRDefault="00C44497" w:rsidP="00C44497">
                                  <w:r>
                                    <w:rPr>
                                      <w:rFonts w:hint="eastAsia"/>
                                    </w:rPr>
                                    <w:t>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B7B54" id="_x0000_s1028" type="#_x0000_t202" style="position:absolute;left:0;text-align:left;margin-left:-1.65pt;margin-top:4.25pt;width:33.05pt;height:19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" filled="f" stroked="f">
                      <v:textbox>
                        <w:txbxContent>
                          <w:p w:rsidR="00C44497" w:rsidRDefault="00C44497" w:rsidP="00C44497">
                            <w:r>
                              <w:rPr>
                                <w:rFonts w:hint="eastAsia"/>
                              </w:rPr>
                              <w:t>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0  0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0  1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1  1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1  0</w:t>
            </w:r>
          </w:p>
        </w:tc>
      </w:tr>
      <w:tr w:rsidR="00C44497" w:rsidRPr="000E7C39" w:rsidTr="00C44497">
        <w:trPr>
          <w:cantSplit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44497" w:rsidRPr="000E7C39" w:rsidTr="00C44497">
        <w:trPr>
          <w:cantSplit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</w:tbl>
    <w:tbl>
      <w:tblPr>
        <w:tblpPr w:leftFromText="180" w:rightFromText="180" w:vertAnchor="text" w:horzAnchor="margin" w:tblpXSpec="right" w:tblpY="-14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708"/>
        <w:gridCol w:w="709"/>
      </w:tblGrid>
      <w:tr w:rsidR="00C44497" w:rsidRPr="000E7C39" w:rsidTr="00C4449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14011CC" wp14:editId="41F7A16A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53975</wp:posOffset>
                      </wp:positionV>
                      <wp:extent cx="419735" cy="248920"/>
                      <wp:effectExtent l="0" t="0" r="2540" b="0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735" cy="24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44497" w:rsidRDefault="00C44497" w:rsidP="00C44497">
                                  <w:r>
                                    <w:rPr>
                                      <w:rFonts w:hint="eastAsia"/>
                                    </w:rPr>
                                    <w:t>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011CC" id="_x0000_s1029" type="#_x0000_t202" style="position:absolute;left:0;text-align:left;margin-left:-1.65pt;margin-top:4.25pt;width:33.05pt;height:19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yGyQIAAMA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" filled="f" stroked="f">
                      <v:textbox>
                        <w:txbxContent>
                          <w:p w:rsidR="00C44497" w:rsidRDefault="00C44497" w:rsidP="00C44497">
                            <w:r>
                              <w:rPr>
                                <w:rFonts w:hint="eastAsia"/>
                              </w:rPr>
                              <w:t>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0  0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0  1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1  1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1  0</w:t>
            </w:r>
          </w:p>
        </w:tc>
      </w:tr>
      <w:tr w:rsidR="00C44497" w:rsidRPr="000E7C39" w:rsidTr="00C4449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C44497" w:rsidRPr="000E7C39" w:rsidTr="00C4449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44497" w:rsidRPr="000E7C39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62414D" w:rsidRPr="0062414D" w:rsidRDefault="0062414D" w:rsidP="00C44497">
      <w:pPr>
        <w:spacing w:line="360" w:lineRule="auto"/>
        <w:rPr>
          <w:vanish/>
        </w:rPr>
      </w:pPr>
    </w:p>
    <w:p w:rsidR="00061607" w:rsidRDefault="00061607" w:rsidP="00C57FE4"/>
    <w:p w:rsidR="00C57FE4" w:rsidRPr="00886882" w:rsidRDefault="00061607" w:rsidP="00C57FE4">
      <w:pPr>
        <w:rPr>
          <w:vanish/>
          <w:sz w:val="24"/>
        </w:rPr>
      </w:pPr>
      <w:r w:rsidRPr="00886882">
        <w:rPr>
          <w:rFonts w:hint="eastAsia"/>
          <w:sz w:val="24"/>
        </w:rPr>
        <w:t>按原理图选择与非门接线进行测试，检查逻辑功能是否与表</w:t>
      </w:r>
      <w:r w:rsidRPr="00886882">
        <w:rPr>
          <w:rFonts w:hint="eastAsia"/>
          <w:sz w:val="24"/>
        </w:rPr>
        <w:t>3.1</w:t>
      </w:r>
      <w:r w:rsidRPr="00886882">
        <w:rPr>
          <w:rFonts w:hint="eastAsia"/>
          <w:sz w:val="24"/>
        </w:rPr>
        <w:t>一致。</w:t>
      </w:r>
    </w:p>
    <w:p w:rsidR="006C069A" w:rsidRPr="00886882" w:rsidRDefault="006C069A" w:rsidP="006023D8">
      <w:pPr>
        <w:spacing w:line="360" w:lineRule="auto"/>
        <w:rPr>
          <w:sz w:val="32"/>
        </w:rPr>
      </w:pPr>
    </w:p>
    <w:p w:rsidR="0085000E" w:rsidRDefault="005C3E85" w:rsidP="005C3E85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  <w:szCs w:val="28"/>
        </w:rPr>
      </w:pPr>
      <w:r w:rsidRPr="005C3E85">
        <w:rPr>
          <w:rFonts w:ascii="宋体" w:hAnsi="宋体" w:hint="eastAsia"/>
          <w:b/>
          <w:sz w:val="28"/>
          <w:szCs w:val="28"/>
        </w:rPr>
        <w:t>测试用异或、与或非门组成的全加器的逻辑功能</w:t>
      </w:r>
    </w:p>
    <w:p w:rsidR="009E44E5" w:rsidRDefault="009E44E5" w:rsidP="009E44E5">
      <w:pPr>
        <w:spacing w:line="360" w:lineRule="auto"/>
        <w:ind w:left="357" w:firstLineChars="200" w:firstLine="480"/>
        <w:rPr>
          <w:sz w:val="24"/>
        </w:rPr>
      </w:pPr>
      <w:r>
        <w:rPr>
          <w:rFonts w:hint="eastAsia"/>
          <w:sz w:val="24"/>
        </w:rPr>
        <w:t>全加器可以用两个半加器和两个与门一个或门组成，在实验中，常用一块双异或门、一个与或非门（</w:t>
      </w:r>
      <w:r>
        <w:rPr>
          <w:rFonts w:hint="eastAsia"/>
          <w:sz w:val="24"/>
        </w:rPr>
        <w:t>3-2-2-3</w:t>
      </w:r>
      <w:r>
        <w:rPr>
          <w:rFonts w:hint="eastAsia"/>
          <w:sz w:val="24"/>
        </w:rPr>
        <w:t>输入）和一个与非门实现。</w:t>
      </w:r>
    </w:p>
    <w:p w:rsidR="009E44E5" w:rsidRDefault="009E44E5" w:rsidP="00C44497">
      <w:pPr>
        <w:spacing w:line="360" w:lineRule="auto"/>
        <w:ind w:left="357" w:firstLineChars="200" w:firstLine="480"/>
        <w:rPr>
          <w:sz w:val="24"/>
        </w:rPr>
      </w:pPr>
      <w:r>
        <w:rPr>
          <w:rFonts w:hint="eastAsia"/>
          <w:sz w:val="24"/>
        </w:rPr>
        <w:t>画出用异或门、与或非门和与非门实现全加器的逻辑电路图，写出逻辑表达式。</w:t>
      </w:r>
    </w:p>
    <w:p w:rsidR="009E44E5" w:rsidRDefault="00C44497" w:rsidP="00C44497">
      <w:pPr>
        <w:spacing w:line="360" w:lineRule="auto"/>
        <w:ind w:left="360"/>
        <w:rPr>
          <w:sz w:val="24"/>
        </w:rPr>
      </w:pPr>
      <w:r w:rsidRPr="000E372A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453C6B0" wp14:editId="0CFA2502">
            <wp:extent cx="4642489" cy="2457450"/>
            <wp:effectExtent l="0" t="0" r="5715" b="0"/>
            <wp:docPr id="11" name="图片 11" descr="C:\Users\Administrator\AppData\Roaming\Tencent\Users\2833296165\QQ\WinTemp\RichOle\`1}3)VDZ{8@5PRBC4LU35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2833296165\QQ\WinTemp\RichOle\`1}3)VDZ{8@5PRBC4LU35H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53" cy="24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789" w:rsidRPr="009E44E5" w:rsidRDefault="008F4789" w:rsidP="008F4789">
      <w:pPr>
        <w:spacing w:line="360" w:lineRule="auto"/>
        <w:rPr>
          <w:sz w:val="24"/>
        </w:rPr>
      </w:pPr>
    </w:p>
    <w:p w:rsidR="009E44E5" w:rsidRDefault="009E44E5" w:rsidP="009E44E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找出异或门、与或非门以及与非门器件按自己画出的图连线，接线时注意与或非门中不用的与门输入端接地。</w:t>
      </w:r>
    </w:p>
    <w:p w:rsidR="00C44497" w:rsidRPr="005C3E85" w:rsidRDefault="009E44E5" w:rsidP="00C44497">
      <w:pPr>
        <w:spacing w:line="360" w:lineRule="auto"/>
        <w:rPr>
          <w:sz w:val="24"/>
        </w:rPr>
      </w:pPr>
      <w:r>
        <w:rPr>
          <w:rFonts w:hint="eastAsia"/>
          <w:sz w:val="24"/>
        </w:rPr>
        <w:t>当输入端</w:t>
      </w:r>
      <w:r>
        <w:rPr>
          <w:rFonts w:hint="eastAsia"/>
          <w:sz w:val="24"/>
        </w:rPr>
        <w:t>Ai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Bi</w:t>
      </w:r>
      <w:r>
        <w:rPr>
          <w:rFonts w:hint="eastAsia"/>
          <w:sz w:val="24"/>
        </w:rPr>
        <w:t>及</w:t>
      </w:r>
      <w:r>
        <w:rPr>
          <w:rFonts w:hint="eastAsia"/>
          <w:sz w:val="24"/>
        </w:rPr>
        <w:t>Ci-1</w:t>
      </w:r>
      <w:r>
        <w:rPr>
          <w:rFonts w:hint="eastAsia"/>
          <w:sz w:val="24"/>
        </w:rPr>
        <w:t>接逻辑电平开关，</w:t>
      </w:r>
      <w:r>
        <w:rPr>
          <w:rFonts w:hint="eastAsia"/>
          <w:sz w:val="24"/>
        </w:rPr>
        <w:t>Si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Ci</w:t>
      </w:r>
      <w:r>
        <w:rPr>
          <w:rFonts w:hint="eastAsia"/>
          <w:sz w:val="24"/>
        </w:rPr>
        <w:t>接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电平显示，填写下表。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825"/>
        <w:gridCol w:w="817"/>
        <w:gridCol w:w="817"/>
        <w:gridCol w:w="817"/>
        <w:gridCol w:w="817"/>
        <w:gridCol w:w="817"/>
        <w:gridCol w:w="817"/>
        <w:gridCol w:w="817"/>
        <w:gridCol w:w="817"/>
      </w:tblGrid>
      <w:tr w:rsidR="00C44497" w:rsidRPr="0062414D" w:rsidTr="00C44497">
        <w:tc>
          <w:tcPr>
            <w:tcW w:w="959" w:type="dxa"/>
            <w:vMerge w:val="restart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输入端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Ai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0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0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1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1</w:t>
            </w:r>
          </w:p>
        </w:tc>
      </w:tr>
      <w:tr w:rsidR="00C44497" w:rsidRPr="0062414D" w:rsidTr="00C44497">
        <w:tc>
          <w:tcPr>
            <w:tcW w:w="959" w:type="dxa"/>
            <w:vMerge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0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1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1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1</w:t>
            </w:r>
          </w:p>
        </w:tc>
      </w:tr>
      <w:tr w:rsidR="00C44497" w:rsidRPr="0062414D" w:rsidTr="00C44497">
        <w:tc>
          <w:tcPr>
            <w:tcW w:w="959" w:type="dxa"/>
            <w:vMerge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Ci-1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0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1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0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1</w:t>
            </w:r>
          </w:p>
        </w:tc>
      </w:tr>
      <w:tr w:rsidR="00C44497" w:rsidRPr="0062414D" w:rsidTr="00C44497">
        <w:tc>
          <w:tcPr>
            <w:tcW w:w="959" w:type="dxa"/>
            <w:vMerge w:val="restart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输出端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44497" w:rsidRPr="0062414D" w:rsidTr="00C44497">
        <w:tc>
          <w:tcPr>
            <w:tcW w:w="959" w:type="dxa"/>
            <w:vMerge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 w:rsidRPr="0062414D">
              <w:rPr>
                <w:rFonts w:hint="eastAsia"/>
                <w:sz w:val="24"/>
              </w:rPr>
              <w:t>Ci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C44497" w:rsidRPr="0062414D" w:rsidRDefault="00C44497" w:rsidP="00C444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EF4E05" w:rsidRDefault="00EF4E05" w:rsidP="00C44497">
      <w:pPr>
        <w:spacing w:line="360" w:lineRule="auto"/>
        <w:rPr>
          <w:rFonts w:ascii="宋体" w:hAnsi="宋体"/>
          <w:b/>
          <w:sz w:val="28"/>
          <w:szCs w:val="28"/>
        </w:rPr>
      </w:pPr>
    </w:p>
    <w:p w:rsidR="009E44E5" w:rsidRDefault="009E44E5" w:rsidP="005C3E85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译码器功能测试</w:t>
      </w:r>
    </w:p>
    <w:p w:rsidR="009E44E5" w:rsidRDefault="009E44E5" w:rsidP="009E44E5">
      <w:pPr>
        <w:spacing w:line="360" w:lineRule="auto"/>
        <w:ind w:leftChars="71" w:left="149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将74LS139译码器的管脚1、2、3接电平开关，管脚4、5、6、7接LED电平显示，接好电源和地，改变管脚1、2、3的状态，将结果记录于表</w:t>
      </w:r>
      <w:r w:rsidR="008F4789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.1。</w:t>
      </w:r>
    </w:p>
    <w:p w:rsidR="009E44E5" w:rsidRPr="0096043E" w:rsidRDefault="003B0655" w:rsidP="0096043E">
      <w:pPr>
        <w:spacing w:line="360" w:lineRule="auto"/>
        <w:ind w:leftChars="71" w:left="149" w:firstLineChars="200" w:firstLine="480"/>
        <w:jc w:val="center"/>
        <w:rPr>
          <w:rFonts w:ascii="宋体" w:hAnsi="宋体"/>
          <w:sz w:val="24"/>
        </w:rPr>
      </w:pPr>
      <w:r w:rsidRPr="0096043E">
        <w:rPr>
          <w:rFonts w:ascii="宋体" w:hAnsi="宋体"/>
          <w:noProof/>
          <w:sz w:val="24"/>
        </w:rPr>
        <w:drawing>
          <wp:inline distT="0" distB="0" distL="0" distR="0">
            <wp:extent cx="1971675" cy="1576705"/>
            <wp:effectExtent l="0" t="0" r="9525" b="4445"/>
            <wp:docPr id="4" name="图片 4" descr="74LS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4LS1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4E5" w:rsidRPr="00F84EAA" w:rsidRDefault="009E44E5" w:rsidP="009E44E5">
      <w:pPr>
        <w:pStyle w:val="a7"/>
        <w:ind w:firstLineChars="147" w:firstLine="266"/>
        <w:jc w:val="center"/>
        <w:rPr>
          <w:rFonts w:ascii="黑体" w:hAnsi="黑体"/>
          <w:b/>
          <w:sz w:val="18"/>
          <w:szCs w:val="18"/>
        </w:rPr>
      </w:pPr>
      <w:r w:rsidRPr="00812999">
        <w:rPr>
          <w:rFonts w:ascii="黑体" w:hAnsi="黑体" w:hint="eastAsia"/>
          <w:b/>
          <w:sz w:val="18"/>
          <w:szCs w:val="18"/>
        </w:rPr>
        <w:t>图</w:t>
      </w:r>
      <w:r w:rsidR="008F4789">
        <w:rPr>
          <w:rFonts w:ascii="黑体" w:hAnsi="黑体" w:hint="eastAsia"/>
          <w:b/>
          <w:sz w:val="18"/>
          <w:szCs w:val="18"/>
        </w:rPr>
        <w:t>5</w:t>
      </w:r>
      <w:r>
        <w:rPr>
          <w:rFonts w:ascii="黑体" w:hAnsi="黑体" w:hint="eastAsia"/>
          <w:b/>
          <w:sz w:val="18"/>
          <w:szCs w:val="18"/>
        </w:rPr>
        <w:t>.1 译码器74LS139引脚图</w:t>
      </w:r>
    </w:p>
    <w:p w:rsidR="009E44E5" w:rsidRPr="002F41E0" w:rsidRDefault="009E44E5" w:rsidP="009E44E5">
      <w:pPr>
        <w:pStyle w:val="a7"/>
        <w:keepNext/>
        <w:jc w:val="center"/>
        <w:rPr>
          <w:b/>
          <w:sz w:val="18"/>
          <w:szCs w:val="18"/>
        </w:rPr>
      </w:pPr>
      <w:r w:rsidRPr="002F41E0">
        <w:rPr>
          <w:rFonts w:hint="eastAsia"/>
          <w:b/>
          <w:sz w:val="18"/>
          <w:szCs w:val="18"/>
        </w:rPr>
        <w:t>表</w:t>
      </w:r>
      <w:r w:rsidR="008F4789">
        <w:rPr>
          <w:rFonts w:hint="eastAsia"/>
          <w:b/>
          <w:sz w:val="18"/>
          <w:szCs w:val="18"/>
        </w:rPr>
        <w:t>5</w:t>
      </w:r>
      <w:r w:rsidRPr="002F41E0">
        <w:rPr>
          <w:rFonts w:hint="eastAsia"/>
          <w:b/>
          <w:sz w:val="18"/>
          <w:szCs w:val="18"/>
        </w:rPr>
        <w:t xml:space="preserve">.1 </w:t>
      </w:r>
      <w:r>
        <w:rPr>
          <w:rFonts w:hint="eastAsia"/>
          <w:b/>
          <w:sz w:val="18"/>
          <w:szCs w:val="18"/>
        </w:rPr>
        <w:t>译码器</w:t>
      </w:r>
      <w:r>
        <w:rPr>
          <w:rFonts w:hint="eastAsia"/>
          <w:b/>
          <w:sz w:val="18"/>
          <w:szCs w:val="18"/>
        </w:rPr>
        <w:t>74LS139</w:t>
      </w:r>
      <w:r w:rsidRPr="002F41E0">
        <w:rPr>
          <w:rFonts w:hint="eastAsia"/>
          <w:b/>
          <w:sz w:val="18"/>
          <w:szCs w:val="18"/>
        </w:rPr>
        <w:t>逻辑功能测试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1181"/>
        <w:gridCol w:w="1181"/>
        <w:gridCol w:w="1186"/>
        <w:gridCol w:w="1187"/>
        <w:gridCol w:w="1187"/>
        <w:gridCol w:w="1187"/>
      </w:tblGrid>
      <w:tr w:rsidR="009E44E5" w:rsidRPr="002C4E42" w:rsidTr="005A643E">
        <w:tc>
          <w:tcPr>
            <w:tcW w:w="3651" w:type="dxa"/>
            <w:gridSpan w:val="3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输入</w:t>
            </w:r>
          </w:p>
        </w:tc>
        <w:tc>
          <w:tcPr>
            <w:tcW w:w="4871" w:type="dxa"/>
            <w:gridSpan w:val="4"/>
            <w:vMerge w:val="restart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输出</w:t>
            </w:r>
          </w:p>
        </w:tc>
      </w:tr>
      <w:tr w:rsidR="009E44E5" w:rsidRPr="002C4E42" w:rsidTr="005A643E"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使能</w:t>
            </w:r>
          </w:p>
        </w:tc>
        <w:tc>
          <w:tcPr>
            <w:tcW w:w="2434" w:type="dxa"/>
            <w:gridSpan w:val="2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选择</w:t>
            </w:r>
          </w:p>
        </w:tc>
        <w:tc>
          <w:tcPr>
            <w:tcW w:w="4871" w:type="dxa"/>
            <w:gridSpan w:val="4"/>
            <w:vMerge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  <w:u w:val="single"/>
              </w:rPr>
            </w:pPr>
          </w:p>
        </w:tc>
      </w:tr>
      <w:tr w:rsidR="009E44E5" w:rsidRPr="002C4E42" w:rsidTr="005A643E"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G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Y0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Y1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Y2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Y3</w:t>
            </w:r>
          </w:p>
        </w:tc>
      </w:tr>
      <w:tr w:rsidR="009E44E5" w:rsidRPr="002C4E42" w:rsidTr="005A643E"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H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X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X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9E44E5" w:rsidRPr="002C4E42" w:rsidTr="005A643E"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L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L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L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9E44E5" w:rsidRPr="002C4E42" w:rsidTr="005A643E"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L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L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H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9E44E5" w:rsidRPr="002C4E42" w:rsidTr="005A643E"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L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H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L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9E44E5" w:rsidRPr="002C4E42" w:rsidTr="005A643E"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L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H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9E44E5" w:rsidP="005A643E">
            <w:pPr>
              <w:jc w:val="center"/>
              <w:rPr>
                <w:rFonts w:ascii="宋体" w:hAnsi="宋体"/>
                <w:sz w:val="24"/>
              </w:rPr>
            </w:pPr>
            <w:r w:rsidRPr="002C4E42">
              <w:rPr>
                <w:rFonts w:ascii="宋体" w:hAnsi="宋体" w:hint="eastAsia"/>
                <w:sz w:val="24"/>
              </w:rPr>
              <w:t>H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44E5" w:rsidRPr="002C4E42" w:rsidRDefault="007E7E75" w:rsidP="005A64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</w:tbl>
    <w:p w:rsidR="009E44E5" w:rsidRDefault="009E44E5" w:rsidP="005C3E85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译码器转换</w:t>
      </w:r>
    </w:p>
    <w:p w:rsidR="00D25C25" w:rsidRPr="00710769" w:rsidRDefault="00D25C25" w:rsidP="0071076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将双2-4线译码器</w:t>
      </w:r>
      <w:r w:rsidR="00B44C5A">
        <w:rPr>
          <w:rFonts w:ascii="宋体" w:cs="宋体" w:hint="eastAsia"/>
          <w:color w:val="000000"/>
          <w:kern w:val="0"/>
          <w:sz w:val="24"/>
        </w:rPr>
        <w:t>(带使能</w:t>
      </w:r>
      <w:r w:rsidR="00B44C5A">
        <w:rPr>
          <w:rFonts w:ascii="宋体" w:cs="宋体"/>
          <w:color w:val="000000"/>
          <w:kern w:val="0"/>
          <w:sz w:val="24"/>
        </w:rPr>
        <w:t>端，</w:t>
      </w:r>
      <w:r w:rsidR="00B44C5A">
        <w:rPr>
          <w:rFonts w:ascii="宋体" w:cs="宋体" w:hint="eastAsia"/>
          <w:color w:val="000000"/>
          <w:kern w:val="0"/>
          <w:sz w:val="24"/>
        </w:rPr>
        <w:t>三输入</w:t>
      </w:r>
      <w:r w:rsidR="00777FC1">
        <w:rPr>
          <w:rFonts w:ascii="宋体" w:cs="宋体" w:hint="eastAsia"/>
          <w:color w:val="000000"/>
          <w:kern w:val="0"/>
          <w:sz w:val="24"/>
        </w:rPr>
        <w:t>四输出</w:t>
      </w:r>
      <w:r w:rsidR="00B44C5A">
        <w:rPr>
          <w:rFonts w:ascii="宋体" w:cs="宋体"/>
          <w:color w:val="000000"/>
          <w:kern w:val="0"/>
          <w:sz w:val="24"/>
        </w:rPr>
        <w:t>)</w:t>
      </w:r>
      <w:r>
        <w:rPr>
          <w:rFonts w:ascii="宋体" w:cs="宋体" w:hint="eastAsia"/>
          <w:color w:val="000000"/>
          <w:kern w:val="0"/>
          <w:sz w:val="24"/>
        </w:rPr>
        <w:t>转换为带使能端的3-8线译码器（</w:t>
      </w:r>
      <w:r w:rsidR="00B44C5A">
        <w:rPr>
          <w:rFonts w:ascii="宋体" w:cs="宋体" w:hint="eastAsia"/>
          <w:color w:val="000000"/>
          <w:kern w:val="0"/>
          <w:sz w:val="24"/>
        </w:rPr>
        <w:t>四输入</w:t>
      </w:r>
      <w:r w:rsidR="00B44C5A">
        <w:rPr>
          <w:rFonts w:ascii="宋体" w:cs="宋体"/>
          <w:color w:val="000000"/>
          <w:kern w:val="0"/>
          <w:sz w:val="24"/>
        </w:rPr>
        <w:t>八输出，</w:t>
      </w:r>
      <w:r>
        <w:rPr>
          <w:rFonts w:ascii="宋体" w:cs="宋体" w:hint="eastAsia"/>
          <w:color w:val="000000"/>
          <w:kern w:val="0"/>
          <w:sz w:val="24"/>
        </w:rPr>
        <w:t>可以额外增加与非门等逻辑门），画出转换电路图并在实</w:t>
      </w:r>
      <w:r>
        <w:rPr>
          <w:rFonts w:ascii="宋体" w:cs="宋体" w:hint="eastAsia"/>
          <w:color w:val="000000"/>
          <w:kern w:val="0"/>
          <w:sz w:val="24"/>
        </w:rPr>
        <w:lastRenderedPageBreak/>
        <w:t>验箱上接线并验证设计是否正确。</w:t>
      </w:r>
    </w:p>
    <w:p w:rsidR="00D25C25" w:rsidRDefault="00D25C25" w:rsidP="00D25C25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  <w:szCs w:val="28"/>
        </w:rPr>
      </w:pPr>
    </w:p>
    <w:p w:rsidR="00D25C25" w:rsidRDefault="00710769" w:rsidP="00D25C25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  <w:szCs w:val="28"/>
        </w:rPr>
      </w:pPr>
      <w:r w:rsidRPr="00710769">
        <w:rPr>
          <w:rFonts w:ascii="宋体" w:hAnsi="宋体"/>
          <w:b/>
          <w:noProof/>
          <w:sz w:val="28"/>
          <w:szCs w:val="28"/>
        </w:rPr>
        <w:drawing>
          <wp:inline distT="0" distB="0" distL="0" distR="0" wp14:anchorId="0BD39D1D" wp14:editId="21343BE3">
            <wp:extent cx="5274310" cy="25190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25" w:rsidRDefault="00710769" w:rsidP="00D25C25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  <w:szCs w:val="28"/>
        </w:rPr>
      </w:pPr>
      <w:r w:rsidRPr="00710769">
        <w:rPr>
          <w:rFonts w:ascii="宋体" w:hAnsi="宋体"/>
          <w:b/>
          <w:noProof/>
          <w:sz w:val="28"/>
          <w:szCs w:val="28"/>
        </w:rPr>
        <w:drawing>
          <wp:inline distT="0" distB="0" distL="0" distR="0" wp14:anchorId="112539F6" wp14:editId="2EBBD0B6">
            <wp:extent cx="5274310" cy="20999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97" w:rsidRDefault="00C44497" w:rsidP="00D25C25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  <w:szCs w:val="28"/>
        </w:rPr>
      </w:pPr>
    </w:p>
    <w:p w:rsidR="00C44497" w:rsidRPr="00D25C25" w:rsidRDefault="00C44497" w:rsidP="00D25C25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  <w:szCs w:val="28"/>
        </w:rPr>
      </w:pPr>
    </w:p>
    <w:p w:rsidR="00D25C25" w:rsidRDefault="00D25C25" w:rsidP="00D25C25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数据选择器的测试及应用</w:t>
      </w:r>
    </w:p>
    <w:p w:rsidR="00D25C25" w:rsidRDefault="00D25C25" w:rsidP="00D25C2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将双4选1数据选择器74LS153的管脚如图7.1所示，将管脚1、2、14接入逻辑开关，连接电源，测试其功能并填写功能表7.1。</w:t>
      </w:r>
    </w:p>
    <w:p w:rsidR="00D25C25" w:rsidRDefault="003B0655" w:rsidP="00D25C25">
      <w:pPr>
        <w:keepNext/>
        <w:autoSpaceDE w:val="0"/>
        <w:autoSpaceDN w:val="0"/>
        <w:adjustRightInd w:val="0"/>
        <w:spacing w:line="36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1924050" cy="2305050"/>
            <wp:effectExtent l="0" t="0" r="0" b="0"/>
            <wp:docPr id="5" name="图片 5" descr="2011041705541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104170554131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25" w:rsidRDefault="00D25C25" w:rsidP="00D25C25">
      <w:pPr>
        <w:pStyle w:val="a7"/>
        <w:ind w:left="360"/>
        <w:jc w:val="center"/>
        <w:rPr>
          <w:b/>
          <w:sz w:val="18"/>
          <w:szCs w:val="18"/>
        </w:rPr>
      </w:pPr>
      <w:r w:rsidRPr="00B37448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7.1</w:t>
      </w:r>
      <w:r w:rsidRPr="00B37448"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数据选择器</w:t>
      </w:r>
      <w:r>
        <w:rPr>
          <w:rFonts w:hint="eastAsia"/>
          <w:b/>
          <w:sz w:val="18"/>
          <w:szCs w:val="18"/>
        </w:rPr>
        <w:t>74LS153</w:t>
      </w:r>
    </w:p>
    <w:p w:rsidR="00D25C25" w:rsidRPr="005136BB" w:rsidRDefault="00D25C25" w:rsidP="00D25C25">
      <w:pPr>
        <w:ind w:left="360"/>
      </w:pPr>
    </w:p>
    <w:p w:rsidR="00D25C25" w:rsidRPr="006C069A" w:rsidRDefault="00D25C25" w:rsidP="00D25C25">
      <w:pPr>
        <w:pStyle w:val="a7"/>
        <w:keepNext/>
        <w:ind w:left="360"/>
        <w:jc w:val="center"/>
        <w:rPr>
          <w:rFonts w:ascii="黑体" w:hAnsi="黑体"/>
          <w:b/>
          <w:sz w:val="18"/>
          <w:szCs w:val="18"/>
        </w:rPr>
      </w:pPr>
      <w:r w:rsidRPr="006C069A">
        <w:rPr>
          <w:rFonts w:ascii="黑体" w:hAnsi="黑体" w:hint="eastAsia"/>
          <w:b/>
          <w:sz w:val="18"/>
          <w:szCs w:val="18"/>
        </w:rPr>
        <w:t>表</w:t>
      </w:r>
      <w:r>
        <w:rPr>
          <w:rFonts w:ascii="黑体" w:hAnsi="黑体" w:hint="eastAsia"/>
          <w:b/>
          <w:sz w:val="18"/>
          <w:szCs w:val="18"/>
        </w:rPr>
        <w:t>7</w:t>
      </w:r>
      <w:r w:rsidRPr="006C069A">
        <w:rPr>
          <w:rFonts w:ascii="黑体" w:hAnsi="黑体" w:hint="eastAsia"/>
          <w:b/>
          <w:sz w:val="18"/>
          <w:szCs w:val="18"/>
        </w:rPr>
        <w:t>.1</w:t>
      </w:r>
      <w:r w:rsidRPr="006C069A">
        <w:rPr>
          <w:rFonts w:ascii="黑体" w:hAnsi="黑体"/>
          <w:b/>
          <w:noProof/>
          <w:sz w:val="18"/>
          <w:szCs w:val="18"/>
        </w:rPr>
        <w:t xml:space="preserve"> </w:t>
      </w:r>
      <w:r>
        <w:rPr>
          <w:rFonts w:ascii="黑体" w:hAnsi="黑体" w:hint="eastAsia"/>
          <w:b/>
          <w:noProof/>
          <w:sz w:val="18"/>
          <w:szCs w:val="18"/>
        </w:rPr>
        <w:t>数据选择器74LS153的逻辑功能测试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033"/>
        <w:gridCol w:w="994"/>
        <w:gridCol w:w="995"/>
        <w:gridCol w:w="994"/>
        <w:gridCol w:w="995"/>
        <w:gridCol w:w="1215"/>
        <w:gridCol w:w="1038"/>
      </w:tblGrid>
      <w:tr w:rsidR="00D25C25" w:rsidRPr="002C4E42" w:rsidTr="005A643E">
        <w:tc>
          <w:tcPr>
            <w:tcW w:w="2130" w:type="dxa"/>
            <w:gridSpan w:val="2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选择端</w:t>
            </w:r>
          </w:p>
        </w:tc>
        <w:tc>
          <w:tcPr>
            <w:tcW w:w="4074" w:type="dxa"/>
            <w:gridSpan w:val="4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数据输入端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输出控制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输出</w:t>
            </w:r>
          </w:p>
        </w:tc>
      </w:tr>
      <w:tr w:rsidR="00D25C25" w:rsidRPr="002C4E42" w:rsidTr="005A643E"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B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A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C0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C1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C2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C3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G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Y</w:t>
            </w:r>
          </w:p>
        </w:tc>
      </w:tr>
      <w:tr w:rsidR="00D25C25" w:rsidRPr="002C4E42" w:rsidTr="005A643E"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H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25C25" w:rsidRPr="002C4E42" w:rsidRDefault="002214CA" w:rsidP="005A643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D25C25" w:rsidRPr="002C4E42" w:rsidTr="005A643E"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25C25" w:rsidRPr="002C4E42" w:rsidRDefault="002214CA" w:rsidP="005A643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</w:tr>
      <w:tr w:rsidR="00D25C25" w:rsidRPr="002C4E42" w:rsidTr="005A643E"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H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25C25" w:rsidRPr="002C4E42" w:rsidRDefault="002214CA" w:rsidP="005A643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D25C25" w:rsidRPr="002C4E42" w:rsidTr="005A643E"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H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25C25" w:rsidRPr="002C4E42" w:rsidRDefault="002214CA" w:rsidP="005A643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</w:tr>
      <w:tr w:rsidR="00D25C25" w:rsidRPr="002C4E42" w:rsidTr="005A643E"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H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H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25C25" w:rsidRPr="002C4E42" w:rsidRDefault="002214CA" w:rsidP="005A643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D25C25" w:rsidRPr="002C4E42" w:rsidTr="005A643E"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H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25C25" w:rsidRPr="002C4E42" w:rsidRDefault="002214CA" w:rsidP="005A643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</w:tr>
      <w:tr w:rsidR="00D25C25" w:rsidRPr="002C4E42" w:rsidTr="005A643E"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H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86212E" w:rsidP="005A643E">
            <w:pPr>
              <w:spacing w:line="360" w:lineRule="auto"/>
              <w:jc w:val="center"/>
              <w:rPr>
                <w:vanish/>
                <w:sz w:val="24"/>
              </w:rPr>
            </w:pPr>
            <w:r w:rsidRPr="002C4E42">
              <w:rPr>
                <w:rFonts w:hint="eastAsia"/>
                <w:sz w:val="24"/>
              </w:rPr>
              <w:t>H</w:t>
            </w:r>
            <w:r w:rsidRPr="002C4E42">
              <w:rPr>
                <w:rFonts w:hint="eastAsia"/>
                <w:vanish/>
                <w:sz w:val="24"/>
              </w:rPr>
              <w:t xml:space="preserve"> </w:t>
            </w:r>
            <w:r w:rsidR="00D25C25" w:rsidRPr="002C4E42">
              <w:rPr>
                <w:rFonts w:hint="eastAsia"/>
                <w:vanish/>
                <w:sz w:val="24"/>
              </w:rPr>
              <w:t>H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25C25" w:rsidRPr="002C4E42" w:rsidRDefault="002214CA" w:rsidP="005A643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D25C25" w:rsidRPr="002C4E42" w:rsidTr="005A643E"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H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H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25C25" w:rsidRPr="002C4E42" w:rsidRDefault="002214CA" w:rsidP="005A643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</w:tr>
      <w:tr w:rsidR="00D25C25" w:rsidRPr="002C4E42" w:rsidTr="005A643E"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H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H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X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H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D25C25" w:rsidRPr="002C4E42" w:rsidRDefault="00D25C25" w:rsidP="005A643E">
            <w:pPr>
              <w:spacing w:line="360" w:lineRule="auto"/>
              <w:jc w:val="center"/>
              <w:rPr>
                <w:sz w:val="24"/>
              </w:rPr>
            </w:pPr>
            <w:r w:rsidRPr="002C4E42">
              <w:rPr>
                <w:rFonts w:hint="eastAsia"/>
                <w:sz w:val="24"/>
              </w:rPr>
              <w:t>L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D25C25" w:rsidRPr="002C4E42" w:rsidRDefault="00912E2D" w:rsidP="005A643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</w:tbl>
    <w:p w:rsidR="000A3EC3" w:rsidRDefault="000A3EC3" w:rsidP="000A3EC3">
      <w:pPr>
        <w:adjustRightInd w:val="0"/>
        <w:snapToGrid w:val="0"/>
        <w:spacing w:line="360" w:lineRule="auto"/>
      </w:pPr>
    </w:p>
    <w:p w:rsidR="00EF4E05" w:rsidRDefault="00D25C25" w:rsidP="000A3EC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0A3EC3">
        <w:rPr>
          <w:rFonts w:ascii="宋体" w:hAnsi="宋体" w:hint="eastAsia"/>
          <w:sz w:val="24"/>
        </w:rPr>
        <w:t>将实验箱脉冲信号源中固定连续脉冲4个不同频率的信号接到数据选择器4个输入端（3脚接80kHz，4脚接40kHz，5脚接20kHz，6脚接10kHz），将选择端置位，在输出端用示波器可以观察到4种不同频率的脉冲信号。</w:t>
      </w:r>
    </w:p>
    <w:p w:rsidR="000A3EC3" w:rsidRPr="000A3EC3" w:rsidRDefault="00710769" w:rsidP="000A3EC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10769">
        <w:rPr>
          <w:rFonts w:ascii="宋体" w:hAnsi="宋体"/>
          <w:noProof/>
          <w:sz w:val="24"/>
        </w:rPr>
        <w:lastRenderedPageBreak/>
        <w:drawing>
          <wp:inline distT="0" distB="0" distL="0" distR="0" wp14:anchorId="2BC74B05" wp14:editId="0ED61C10">
            <wp:extent cx="5274310" cy="31032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92" w:rsidRDefault="00A03C92" w:rsidP="00A03C92">
      <w:pPr>
        <w:autoSpaceDE w:val="0"/>
        <w:autoSpaceDN w:val="0"/>
        <w:adjustRightInd w:val="0"/>
        <w:spacing w:line="420" w:lineRule="exact"/>
        <w:rPr>
          <w:rFonts w:ascii="宋体"/>
          <w:sz w:val="24"/>
        </w:rPr>
      </w:pPr>
      <w:r w:rsidRPr="00F14858">
        <w:rPr>
          <w:rFonts w:ascii="宋体" w:hint="eastAsia"/>
          <w:sz w:val="24"/>
        </w:rPr>
        <w:t>附录：</w:t>
      </w:r>
      <w:r>
        <w:rPr>
          <w:rFonts w:ascii="宋体" w:hint="eastAsia"/>
          <w:sz w:val="24"/>
        </w:rPr>
        <w:t>IC引脚图</w:t>
      </w:r>
    </w:p>
    <w:p w:rsidR="00A03C92" w:rsidRDefault="00EA2A84" w:rsidP="00A03C92">
      <w:pPr>
        <w:autoSpaceDE w:val="0"/>
        <w:autoSpaceDN w:val="0"/>
        <w:adjustRightInd w:val="0"/>
        <w:spacing w:line="420" w:lineRule="exact"/>
        <w:rPr>
          <w:rFonts w:ascii="宋体"/>
          <w:sz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52.15pt;margin-top:17.5pt;width:325.6pt;height:218.25pt;z-index:251659776">
            <v:imagedata r:id="rId18" o:title=""/>
            <w10:wrap type="square"/>
          </v:shape>
          <o:OLEObject Type="Embed" ProgID="Visio.Drawing.15" ShapeID="_x0000_s1039" DrawAspect="Content" ObjectID="_1742646956" r:id="rId19"/>
        </w:object>
      </w:r>
    </w:p>
    <w:p w:rsidR="00621978" w:rsidRPr="00621978" w:rsidRDefault="00621978" w:rsidP="00B24732">
      <w:pPr>
        <w:autoSpaceDE w:val="0"/>
        <w:autoSpaceDN w:val="0"/>
        <w:adjustRightInd w:val="0"/>
        <w:spacing w:line="420" w:lineRule="exact"/>
        <w:rPr>
          <w:rFonts w:ascii="宋体"/>
          <w:sz w:val="24"/>
          <w:u w:val="single"/>
        </w:rPr>
      </w:pPr>
    </w:p>
    <w:sectPr w:rsidR="00621978" w:rsidRPr="00621978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A84" w:rsidRDefault="00EA2A84">
      <w:r>
        <w:separator/>
      </w:r>
    </w:p>
  </w:endnote>
  <w:endnote w:type="continuationSeparator" w:id="0">
    <w:p w:rsidR="00EA2A84" w:rsidRDefault="00EA2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97" w:rsidRDefault="00C44497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332DB4" w:rsidRPr="00332DB4">
      <w:rPr>
        <w:noProof/>
        <w:lang w:val="zh-CN"/>
      </w:rPr>
      <w:t>1</w:t>
    </w:r>
    <w:r>
      <w:fldChar w:fldCharType="end"/>
    </w:r>
  </w:p>
  <w:p w:rsidR="00C44497" w:rsidRDefault="00C4449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A84" w:rsidRDefault="00EA2A84">
      <w:r>
        <w:separator/>
      </w:r>
    </w:p>
  </w:footnote>
  <w:footnote w:type="continuationSeparator" w:id="0">
    <w:p w:rsidR="00EA2A84" w:rsidRDefault="00EA2A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97" w:rsidRDefault="00C44497" w:rsidP="00EF4E05">
    <w:pPr>
      <w:pStyle w:val="a3"/>
      <w:jc w:val="left"/>
    </w:pPr>
    <w:r>
      <w:rPr>
        <w:rFonts w:hint="eastAsia"/>
        <w:noProof/>
        <w:sz w:val="44"/>
        <w:szCs w:val="5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2301875</wp:posOffset>
          </wp:positionH>
          <wp:positionV relativeFrom="paragraph">
            <wp:posOffset>-1261745</wp:posOffset>
          </wp:positionV>
          <wp:extent cx="3909060" cy="2762250"/>
          <wp:effectExtent l="0" t="0" r="0" b="0"/>
          <wp:wrapNone/>
          <wp:docPr id="3" name="图片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9060" cy="2762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24AC">
      <w:rPr>
        <w:rFonts w:hint="eastAsia"/>
        <w:sz w:val="44"/>
        <w:szCs w:val="52"/>
      </w:rPr>
      <w:t>数字电路实验报告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0D37"/>
    <w:multiLevelType w:val="hybridMultilevel"/>
    <w:tmpl w:val="ED0EE4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001D95"/>
    <w:multiLevelType w:val="hybridMultilevel"/>
    <w:tmpl w:val="078E39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917B5C"/>
    <w:multiLevelType w:val="hybridMultilevel"/>
    <w:tmpl w:val="C298F5A4"/>
    <w:lvl w:ilvl="0" w:tplc="A4049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5E7053"/>
    <w:multiLevelType w:val="hybridMultilevel"/>
    <w:tmpl w:val="402C6378"/>
    <w:lvl w:ilvl="0" w:tplc="61F42AE6">
      <w:start w:val="1"/>
      <w:numFmt w:val="decimalEnclosedCircle"/>
      <w:lvlText w:val="%1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19EB7CCA"/>
    <w:multiLevelType w:val="hybridMultilevel"/>
    <w:tmpl w:val="AB36B0D8"/>
    <w:lvl w:ilvl="0" w:tplc="A7422610">
      <w:start w:val="1"/>
      <w:numFmt w:val="decimalEnclosedPare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2E7FD8"/>
    <w:multiLevelType w:val="hybridMultilevel"/>
    <w:tmpl w:val="9C38A882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>
    <w:nsid w:val="245C1C8A"/>
    <w:multiLevelType w:val="hybridMultilevel"/>
    <w:tmpl w:val="237CB8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F606E1"/>
    <w:multiLevelType w:val="hybridMultilevel"/>
    <w:tmpl w:val="34EE0696"/>
    <w:lvl w:ilvl="0" w:tplc="2F064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686A30"/>
    <w:multiLevelType w:val="hybridMultilevel"/>
    <w:tmpl w:val="1E0C061C"/>
    <w:lvl w:ilvl="0" w:tplc="83444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C3758"/>
    <w:multiLevelType w:val="hybridMultilevel"/>
    <w:tmpl w:val="51967F06"/>
    <w:lvl w:ilvl="0" w:tplc="EF5C37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947101"/>
    <w:multiLevelType w:val="hybridMultilevel"/>
    <w:tmpl w:val="C0783D16"/>
    <w:lvl w:ilvl="0" w:tplc="04090001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49B7443F"/>
    <w:multiLevelType w:val="hybridMultilevel"/>
    <w:tmpl w:val="8340B466"/>
    <w:lvl w:ilvl="0" w:tplc="47DAED98">
      <w:start w:val="1"/>
      <w:numFmt w:val="decimalEnclosedPare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AAE0726"/>
    <w:multiLevelType w:val="hybridMultilevel"/>
    <w:tmpl w:val="6B1C7906"/>
    <w:lvl w:ilvl="0" w:tplc="69E872B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C160F62"/>
    <w:multiLevelType w:val="hybridMultilevel"/>
    <w:tmpl w:val="D6DEA806"/>
    <w:lvl w:ilvl="0" w:tplc="F2A8C3D8">
      <w:start w:val="1"/>
      <w:numFmt w:val="decimal"/>
      <w:lvlText w:val="%1）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14">
    <w:nsid w:val="61E14D78"/>
    <w:multiLevelType w:val="hybridMultilevel"/>
    <w:tmpl w:val="60922B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553031"/>
    <w:multiLevelType w:val="hybridMultilevel"/>
    <w:tmpl w:val="564E4EB4"/>
    <w:lvl w:ilvl="0" w:tplc="6A606C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127409F"/>
    <w:multiLevelType w:val="multilevel"/>
    <w:tmpl w:val="144E36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6A61CB7"/>
    <w:multiLevelType w:val="hybridMultilevel"/>
    <w:tmpl w:val="84D07E7C"/>
    <w:lvl w:ilvl="0" w:tplc="37C86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321B72"/>
    <w:multiLevelType w:val="multilevel"/>
    <w:tmpl w:val="8D8A6AB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77D58BB"/>
    <w:multiLevelType w:val="multilevel"/>
    <w:tmpl w:val="2848C9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0">
    <w:nsid w:val="7AE8645B"/>
    <w:multiLevelType w:val="hybridMultilevel"/>
    <w:tmpl w:val="4AC4BC2A"/>
    <w:lvl w:ilvl="0" w:tplc="E6723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5"/>
  </w:num>
  <w:num w:numId="3">
    <w:abstractNumId w:val="0"/>
  </w:num>
  <w:num w:numId="4">
    <w:abstractNumId w:val="20"/>
  </w:num>
  <w:num w:numId="5">
    <w:abstractNumId w:val="16"/>
  </w:num>
  <w:num w:numId="6">
    <w:abstractNumId w:val="7"/>
  </w:num>
  <w:num w:numId="7">
    <w:abstractNumId w:val="6"/>
  </w:num>
  <w:num w:numId="8">
    <w:abstractNumId w:val="14"/>
  </w:num>
  <w:num w:numId="9">
    <w:abstractNumId w:val="17"/>
  </w:num>
  <w:num w:numId="10">
    <w:abstractNumId w:val="2"/>
  </w:num>
  <w:num w:numId="11">
    <w:abstractNumId w:val="8"/>
  </w:num>
  <w:num w:numId="12">
    <w:abstractNumId w:val="19"/>
  </w:num>
  <w:num w:numId="13">
    <w:abstractNumId w:val="15"/>
  </w:num>
  <w:num w:numId="14">
    <w:abstractNumId w:val="13"/>
  </w:num>
  <w:num w:numId="15">
    <w:abstractNumId w:val="12"/>
  </w:num>
  <w:num w:numId="16">
    <w:abstractNumId w:val="9"/>
  </w:num>
  <w:num w:numId="17">
    <w:abstractNumId w:val="10"/>
  </w:num>
  <w:num w:numId="18">
    <w:abstractNumId w:val="1"/>
  </w:num>
  <w:num w:numId="19">
    <w:abstractNumId w:val="11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C2"/>
    <w:rsid w:val="0000290C"/>
    <w:rsid w:val="0001593E"/>
    <w:rsid w:val="000512E8"/>
    <w:rsid w:val="00057C39"/>
    <w:rsid w:val="0006067D"/>
    <w:rsid w:val="00061607"/>
    <w:rsid w:val="0007442B"/>
    <w:rsid w:val="000A3EC3"/>
    <w:rsid w:val="000B028C"/>
    <w:rsid w:val="000E518D"/>
    <w:rsid w:val="000E7C39"/>
    <w:rsid w:val="0012276E"/>
    <w:rsid w:val="001259B1"/>
    <w:rsid w:val="0012674F"/>
    <w:rsid w:val="001306AA"/>
    <w:rsid w:val="0018057B"/>
    <w:rsid w:val="00185468"/>
    <w:rsid w:val="0019790D"/>
    <w:rsid w:val="001A6A12"/>
    <w:rsid w:val="001C64A0"/>
    <w:rsid w:val="001C7D02"/>
    <w:rsid w:val="002214CA"/>
    <w:rsid w:val="00225AC3"/>
    <w:rsid w:val="00244720"/>
    <w:rsid w:val="002479C2"/>
    <w:rsid w:val="00250E70"/>
    <w:rsid w:val="002540C5"/>
    <w:rsid w:val="0027171F"/>
    <w:rsid w:val="002A48F9"/>
    <w:rsid w:val="002D6E3D"/>
    <w:rsid w:val="002F41E0"/>
    <w:rsid w:val="003259A8"/>
    <w:rsid w:val="00332DB4"/>
    <w:rsid w:val="00333946"/>
    <w:rsid w:val="0033452C"/>
    <w:rsid w:val="00342BE1"/>
    <w:rsid w:val="00350FBB"/>
    <w:rsid w:val="003520D9"/>
    <w:rsid w:val="003553F3"/>
    <w:rsid w:val="00355839"/>
    <w:rsid w:val="00395EED"/>
    <w:rsid w:val="003971F6"/>
    <w:rsid w:val="003B0655"/>
    <w:rsid w:val="003C3362"/>
    <w:rsid w:val="003D24AC"/>
    <w:rsid w:val="003D6022"/>
    <w:rsid w:val="003E1156"/>
    <w:rsid w:val="003E1834"/>
    <w:rsid w:val="003F3B07"/>
    <w:rsid w:val="003F4731"/>
    <w:rsid w:val="003F6107"/>
    <w:rsid w:val="00412E3B"/>
    <w:rsid w:val="00420A5B"/>
    <w:rsid w:val="004266DE"/>
    <w:rsid w:val="0043411F"/>
    <w:rsid w:val="0045124B"/>
    <w:rsid w:val="0045422A"/>
    <w:rsid w:val="00474991"/>
    <w:rsid w:val="004B1D8B"/>
    <w:rsid w:val="004B278E"/>
    <w:rsid w:val="004B68F3"/>
    <w:rsid w:val="004B7ADA"/>
    <w:rsid w:val="004C5B92"/>
    <w:rsid w:val="004E0638"/>
    <w:rsid w:val="004E129B"/>
    <w:rsid w:val="004E75CA"/>
    <w:rsid w:val="004F13EF"/>
    <w:rsid w:val="00500E7E"/>
    <w:rsid w:val="00526C01"/>
    <w:rsid w:val="0057025D"/>
    <w:rsid w:val="005A643E"/>
    <w:rsid w:val="005A6DF0"/>
    <w:rsid w:val="005B4950"/>
    <w:rsid w:val="005C3E85"/>
    <w:rsid w:val="005D5332"/>
    <w:rsid w:val="005F4F8C"/>
    <w:rsid w:val="00600F08"/>
    <w:rsid w:val="006023D8"/>
    <w:rsid w:val="006036C2"/>
    <w:rsid w:val="00605EE7"/>
    <w:rsid w:val="00610F9C"/>
    <w:rsid w:val="006172E2"/>
    <w:rsid w:val="00621978"/>
    <w:rsid w:val="0062414D"/>
    <w:rsid w:val="00633856"/>
    <w:rsid w:val="00660D73"/>
    <w:rsid w:val="0066265F"/>
    <w:rsid w:val="00671939"/>
    <w:rsid w:val="006A071D"/>
    <w:rsid w:val="006B3902"/>
    <w:rsid w:val="006C069A"/>
    <w:rsid w:val="006C1CB1"/>
    <w:rsid w:val="006C5398"/>
    <w:rsid w:val="006E4D1E"/>
    <w:rsid w:val="00710769"/>
    <w:rsid w:val="00723B11"/>
    <w:rsid w:val="00732C93"/>
    <w:rsid w:val="00733BE9"/>
    <w:rsid w:val="00734357"/>
    <w:rsid w:val="0073506C"/>
    <w:rsid w:val="00750131"/>
    <w:rsid w:val="007620FF"/>
    <w:rsid w:val="00775C5E"/>
    <w:rsid w:val="00777FC1"/>
    <w:rsid w:val="0079241C"/>
    <w:rsid w:val="007A0DD0"/>
    <w:rsid w:val="007B4936"/>
    <w:rsid w:val="007D6C5C"/>
    <w:rsid w:val="007D70AF"/>
    <w:rsid w:val="007E7E75"/>
    <w:rsid w:val="007F14CC"/>
    <w:rsid w:val="007F1867"/>
    <w:rsid w:val="008030E1"/>
    <w:rsid w:val="00805454"/>
    <w:rsid w:val="00812999"/>
    <w:rsid w:val="00825EDA"/>
    <w:rsid w:val="00833EE9"/>
    <w:rsid w:val="0084586C"/>
    <w:rsid w:val="0085000E"/>
    <w:rsid w:val="00854953"/>
    <w:rsid w:val="00856126"/>
    <w:rsid w:val="00860031"/>
    <w:rsid w:val="0086212E"/>
    <w:rsid w:val="00867D30"/>
    <w:rsid w:val="00873253"/>
    <w:rsid w:val="008860A7"/>
    <w:rsid w:val="00886882"/>
    <w:rsid w:val="00895FA6"/>
    <w:rsid w:val="008A3A7F"/>
    <w:rsid w:val="008B56E4"/>
    <w:rsid w:val="008C76F5"/>
    <w:rsid w:val="008D0EFA"/>
    <w:rsid w:val="008E53CD"/>
    <w:rsid w:val="008F071C"/>
    <w:rsid w:val="008F4789"/>
    <w:rsid w:val="00903AD9"/>
    <w:rsid w:val="00912E2D"/>
    <w:rsid w:val="009430F3"/>
    <w:rsid w:val="0096043E"/>
    <w:rsid w:val="00991EBD"/>
    <w:rsid w:val="00995399"/>
    <w:rsid w:val="00997F17"/>
    <w:rsid w:val="009B3BE3"/>
    <w:rsid w:val="009D111B"/>
    <w:rsid w:val="009D3067"/>
    <w:rsid w:val="009D467F"/>
    <w:rsid w:val="009E0717"/>
    <w:rsid w:val="009E44E5"/>
    <w:rsid w:val="009F0084"/>
    <w:rsid w:val="009F7DD2"/>
    <w:rsid w:val="00A03C92"/>
    <w:rsid w:val="00A15E88"/>
    <w:rsid w:val="00A16296"/>
    <w:rsid w:val="00A335D5"/>
    <w:rsid w:val="00A516DC"/>
    <w:rsid w:val="00A64C4E"/>
    <w:rsid w:val="00A954D8"/>
    <w:rsid w:val="00AA3710"/>
    <w:rsid w:val="00AA3E1B"/>
    <w:rsid w:val="00AB1E7C"/>
    <w:rsid w:val="00AB603D"/>
    <w:rsid w:val="00AB782E"/>
    <w:rsid w:val="00B072A6"/>
    <w:rsid w:val="00B21F82"/>
    <w:rsid w:val="00B22876"/>
    <w:rsid w:val="00B24288"/>
    <w:rsid w:val="00B24732"/>
    <w:rsid w:val="00B323BE"/>
    <w:rsid w:val="00B37448"/>
    <w:rsid w:val="00B44C5A"/>
    <w:rsid w:val="00B45107"/>
    <w:rsid w:val="00B5134A"/>
    <w:rsid w:val="00B5725F"/>
    <w:rsid w:val="00B817EA"/>
    <w:rsid w:val="00BA3156"/>
    <w:rsid w:val="00BC13EA"/>
    <w:rsid w:val="00BD17D5"/>
    <w:rsid w:val="00BD2655"/>
    <w:rsid w:val="00BE0AAA"/>
    <w:rsid w:val="00BE295D"/>
    <w:rsid w:val="00BF4736"/>
    <w:rsid w:val="00C13ABA"/>
    <w:rsid w:val="00C216B6"/>
    <w:rsid w:val="00C22714"/>
    <w:rsid w:val="00C44497"/>
    <w:rsid w:val="00C50F81"/>
    <w:rsid w:val="00C566AE"/>
    <w:rsid w:val="00C57FE4"/>
    <w:rsid w:val="00C632F3"/>
    <w:rsid w:val="00C66309"/>
    <w:rsid w:val="00C70437"/>
    <w:rsid w:val="00C86D37"/>
    <w:rsid w:val="00C913D5"/>
    <w:rsid w:val="00CD3B80"/>
    <w:rsid w:val="00CF079F"/>
    <w:rsid w:val="00D25C25"/>
    <w:rsid w:val="00D319E0"/>
    <w:rsid w:val="00D33ABC"/>
    <w:rsid w:val="00D66061"/>
    <w:rsid w:val="00D90E58"/>
    <w:rsid w:val="00DB0150"/>
    <w:rsid w:val="00DC00E7"/>
    <w:rsid w:val="00DE366E"/>
    <w:rsid w:val="00DE44D0"/>
    <w:rsid w:val="00DF0D8C"/>
    <w:rsid w:val="00E06325"/>
    <w:rsid w:val="00E11AE6"/>
    <w:rsid w:val="00E17306"/>
    <w:rsid w:val="00E17C44"/>
    <w:rsid w:val="00E34ADC"/>
    <w:rsid w:val="00E52B0B"/>
    <w:rsid w:val="00E6643C"/>
    <w:rsid w:val="00EA2A84"/>
    <w:rsid w:val="00EC42AA"/>
    <w:rsid w:val="00ED2580"/>
    <w:rsid w:val="00ED5B85"/>
    <w:rsid w:val="00EF4E05"/>
    <w:rsid w:val="00F00667"/>
    <w:rsid w:val="00F21CBD"/>
    <w:rsid w:val="00F32193"/>
    <w:rsid w:val="00F3247D"/>
    <w:rsid w:val="00F42ED9"/>
    <w:rsid w:val="00F66D17"/>
    <w:rsid w:val="00F73BDF"/>
    <w:rsid w:val="00F82FF1"/>
    <w:rsid w:val="00FA61B6"/>
    <w:rsid w:val="00FB1891"/>
    <w:rsid w:val="00FC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8DA23A-E71B-4644-AC30-F57B3799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3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603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3E1834"/>
    <w:pPr>
      <w:ind w:firstLineChars="200" w:firstLine="420"/>
    </w:pPr>
  </w:style>
  <w:style w:type="table" w:styleId="a6">
    <w:name w:val="Table Grid"/>
    <w:basedOn w:val="a1"/>
    <w:rsid w:val="004B1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nhideWhenUsed/>
    <w:qFormat/>
    <w:rsid w:val="00867D30"/>
    <w:rPr>
      <w:rFonts w:ascii="Cambria" w:eastAsia="黑体" w:hAnsi="Cambria"/>
      <w:sz w:val="20"/>
      <w:szCs w:val="20"/>
    </w:rPr>
  </w:style>
  <w:style w:type="character" w:customStyle="1" w:styleId="Char">
    <w:name w:val="页脚 Char"/>
    <w:link w:val="a4"/>
    <w:uiPriority w:val="99"/>
    <w:rsid w:val="003971F6"/>
    <w:rPr>
      <w:kern w:val="2"/>
      <w:sz w:val="18"/>
      <w:szCs w:val="18"/>
    </w:rPr>
  </w:style>
  <w:style w:type="paragraph" w:customStyle="1" w:styleId="Default">
    <w:name w:val="Default"/>
    <w:rsid w:val="000512E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Balloon Text"/>
    <w:basedOn w:val="a"/>
    <w:link w:val="Char0"/>
    <w:rsid w:val="000E7C39"/>
    <w:rPr>
      <w:sz w:val="18"/>
      <w:szCs w:val="18"/>
    </w:rPr>
  </w:style>
  <w:style w:type="character" w:customStyle="1" w:styleId="Char0">
    <w:name w:val="批注框文本 Char"/>
    <w:link w:val="a8"/>
    <w:rsid w:val="000E7C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7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package" Target="embeddings/Microsoft_Visio___1111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F5A22-D5FB-4017-B027-18303553D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399</Words>
  <Characters>2276</Characters>
  <Application>Microsoft Office Word</Application>
  <DocSecurity>0</DocSecurity>
  <Lines>18</Lines>
  <Paragraphs>5</Paragraphs>
  <ScaleCrop>false</ScaleCrop>
  <Company>SUSTC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班级:             姓名:            学号:           实验日期:</dc:title>
  <dc:subject/>
  <dc:creator>pcuser</dc:creator>
  <cp:keywords/>
  <cp:lastModifiedBy>Administrator</cp:lastModifiedBy>
  <cp:revision>14</cp:revision>
  <cp:lastPrinted>2023-04-10T07:46:00Z</cp:lastPrinted>
  <dcterms:created xsi:type="dcterms:W3CDTF">2022-03-19T09:04:00Z</dcterms:created>
  <dcterms:modified xsi:type="dcterms:W3CDTF">2023-04-10T07:50:00Z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