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D6116" w14:textId="3BDD549D" w:rsidR="00860E06" w:rsidRPr="00860E06" w:rsidRDefault="00860E06" w:rsidP="00860E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  <w:t>DATABASE ASSIGNMENT</w:t>
      </w:r>
    </w:p>
    <w:p w14:paraId="05EEBBB3" w14:textId="11C03F69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Part 1: Retrieving Data with SELECT</w:t>
      </w:r>
    </w:p>
    <w:p w14:paraId="32A362FF" w14:textId="1BAB180E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1.1 Retrieving All Expenses:</w:t>
      </w:r>
    </w:p>
    <w:p w14:paraId="4119A77B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381980F8" w14:textId="77777777" w:rsid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Expenses;</w:t>
      </w:r>
    </w:p>
    <w:p w14:paraId="45A71847" w14:textId="77777777" w:rsid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F7E57DF" w14:textId="4575721A" w:rsid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1.2 Specific Columns:</w:t>
      </w:r>
    </w:p>
    <w:p w14:paraId="6195F702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CFDEB8B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date, category, amount</w:t>
      </w:r>
    </w:p>
    <w:p w14:paraId="0441EBB2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Expenses;</w:t>
      </w:r>
    </w:p>
    <w:p w14:paraId="6FFBC7FB" w14:textId="036A493D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1.3 Filtering by Date Range: To retrieve expenses within a specific date range (e.g., January 1, 2021, to December 15, 2024):</w:t>
      </w:r>
    </w:p>
    <w:p w14:paraId="2933CA7E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42EC033D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</w:t>
      </w:r>
    </w:p>
    <w:p w14:paraId="73450F3A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date BETWEEN '2021-01-01' AND '2024-12-15';</w:t>
      </w:r>
    </w:p>
    <w:p w14:paraId="5765305E" w14:textId="77777777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Part 2: Filtering with WHERE Clause</w:t>
      </w:r>
    </w:p>
    <w:p w14:paraId="5FFD64DB" w14:textId="78F71E12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2.1 Filtering by Category: To find expenses belonging to a specific category (e.g., “Entertainment”)</w:t>
      </w:r>
    </w:p>
    <w:p w14:paraId="1713162E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52469669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</w:t>
      </w:r>
    </w:p>
    <w:p w14:paraId="790520B8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category = 'Entertainment';</w:t>
      </w:r>
    </w:p>
    <w:p w14:paraId="54C5263B" w14:textId="77777777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2.2 Filtering with Comparison Operators: For expenses greater than a certain value (e.g., $50):</w:t>
      </w:r>
    </w:p>
    <w:p w14:paraId="2A589B26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2444C1FF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</w:t>
      </w:r>
    </w:p>
    <w:p w14:paraId="7CD30828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amount &gt; 50;</w:t>
      </w:r>
    </w:p>
    <w:p w14:paraId="46ECF365" w14:textId="77777777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2.3 Combining Filters (AND): To find expenses greater than $75 AND belonging to the “Food” category:</w:t>
      </w:r>
    </w:p>
    <w:p w14:paraId="0B42561E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0AEE6A02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</w:t>
      </w:r>
    </w:p>
    <w:p w14:paraId="77658F89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amount &gt; 75 AND category = 'Food';</w:t>
      </w:r>
    </w:p>
    <w:p w14:paraId="0E407F8C" w14:textId="77777777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2.4 Combining Filters (OR): To find expenses belonging to “Transportation” OR “Groceries”:</w:t>
      </w:r>
    </w:p>
    <w:p w14:paraId="5B69CC3D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04CD2AB6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</w:t>
      </w:r>
    </w:p>
    <w:p w14:paraId="4DEC46D5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category = 'Transportation' OR category = 'Groceries';</w:t>
      </w:r>
    </w:p>
    <w:p w14:paraId="7C66347D" w14:textId="77777777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2.5 Filtering with NOT: To display expenses unrelated to a specific category (e.g., “Rent”):</w:t>
      </w:r>
    </w:p>
    <w:p w14:paraId="77F89AD0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SELECT *</w:t>
      </w:r>
    </w:p>
    <w:p w14:paraId="17582410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</w:t>
      </w:r>
    </w:p>
    <w:p w14:paraId="2B6C2F17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category &lt;&gt; 'Rent';</w:t>
      </w:r>
    </w:p>
    <w:p w14:paraId="70573E73" w14:textId="77777777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Part 3: Sorting Retrieved Data</w:t>
      </w:r>
    </w:p>
    <w:p w14:paraId="5E03AB5A" w14:textId="77777777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3.1 Sorting by Amount: To display expenses sorted by amount (highest to lowest):</w:t>
      </w:r>
    </w:p>
    <w:p w14:paraId="4DD172FC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77351ED6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</w:t>
      </w:r>
    </w:p>
    <w:p w14:paraId="4BECEA28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 BY amount DESC;</w:t>
      </w:r>
    </w:p>
    <w:p w14:paraId="5ADFE875" w14:textId="77777777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3.2 Sorting by Date and Category: To sort expenses first by date (descending) and then by category (ascending):</w:t>
      </w:r>
    </w:p>
    <w:p w14:paraId="5AE5A7DE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</w:p>
    <w:p w14:paraId="3765E7E9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Expenses</w:t>
      </w:r>
    </w:p>
    <w:p w14:paraId="5B7E9D93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 BY date DESC, category ASC;</w:t>
      </w:r>
    </w:p>
    <w:p w14:paraId="236FF8A1" w14:textId="77777777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Part 4: Database Upgrade</w:t>
      </w:r>
    </w:p>
    <w:p w14:paraId="19A2055E" w14:textId="77777777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4.1 Creating the “Income” Table</w:t>
      </w:r>
      <w:r w:rsidRPr="00860E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7B4A88F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TABLE Income (</w:t>
      </w:r>
    </w:p>
    <w:p w14:paraId="68B365BD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income_id</w:t>
      </w:r>
      <w:proofErr w:type="spellEnd"/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INT AUTO_INCREMENT PRIMARY KEY,</w:t>
      </w:r>
    </w:p>
    <w:p w14:paraId="4553042A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amount </w:t>
      </w:r>
      <w:proofErr w:type="gramStart"/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DECIMAL(</w:t>
      </w:r>
      <w:proofErr w:type="gramEnd"/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10,2) NOT NULL,</w:t>
      </w:r>
    </w:p>
    <w:p w14:paraId="1CD38671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date </w:t>
      </w:r>
      <w:proofErr w:type="spellStart"/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</w:t>
      </w:r>
      <w:proofErr w:type="spellEnd"/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 NULL,</w:t>
      </w:r>
    </w:p>
    <w:p w14:paraId="79D965F4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source </w:t>
      </w:r>
      <w:proofErr w:type="gramStart"/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VARCHAR(</w:t>
      </w:r>
      <w:proofErr w:type="gramEnd"/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50) NOT NULL</w:t>
      </w:r>
    </w:p>
    <w:p w14:paraId="242937BB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C4BBE99" w14:textId="77777777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4.2 Adding the “category” Column to “Income”:</w:t>
      </w:r>
    </w:p>
    <w:p w14:paraId="60DBE03A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ALTER TABLE Income</w:t>
      </w:r>
    </w:p>
    <w:p w14:paraId="6E35F971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ADD category </w:t>
      </w:r>
      <w:proofErr w:type="gramStart"/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VARCHAR(</w:t>
      </w:r>
      <w:proofErr w:type="gramEnd"/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50);</w:t>
      </w:r>
    </w:p>
    <w:p w14:paraId="27AF653B" w14:textId="77777777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4.3 Removing the “source” Column from “Income”:</w:t>
      </w:r>
    </w:p>
    <w:p w14:paraId="0ECB419B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ALTER TABLE Income</w:t>
      </w:r>
    </w:p>
    <w:p w14:paraId="26A0A17D" w14:textId="77777777" w:rsidR="00860E06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DROP COLUMN source;</w:t>
      </w:r>
    </w:p>
    <w:p w14:paraId="7B600B81" w14:textId="77777777" w:rsidR="00860E06" w:rsidRPr="00860E06" w:rsidRDefault="00860E06" w:rsidP="00860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860E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 permanently remove the “Income” table, use:</w:t>
      </w:r>
    </w:p>
    <w:p w14:paraId="44F76533" w14:textId="3B499AB1" w:rsidR="003C6CC8" w:rsidRPr="00860E06" w:rsidRDefault="00860E06" w:rsidP="0086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0E0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DROP TABLE Income;</w:t>
      </w:r>
    </w:p>
    <w:sectPr w:rsidR="003C6CC8" w:rsidRPr="0086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06"/>
    <w:rsid w:val="003A43CC"/>
    <w:rsid w:val="003C6CC8"/>
    <w:rsid w:val="0086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E977"/>
  <w15:chartTrackingRefBased/>
  <w15:docId w15:val="{CFDF9D51-F363-4934-9BEE-864A67E8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60E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E0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0E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60E06"/>
  </w:style>
  <w:style w:type="character" w:customStyle="1" w:styleId="hljs-operator">
    <w:name w:val="hljs-operator"/>
    <w:basedOn w:val="DefaultParagraphFont"/>
    <w:rsid w:val="00860E06"/>
  </w:style>
  <w:style w:type="character" w:customStyle="1" w:styleId="hljs-type">
    <w:name w:val="hljs-type"/>
    <w:basedOn w:val="DefaultParagraphFont"/>
    <w:rsid w:val="00860E06"/>
  </w:style>
  <w:style w:type="character" w:customStyle="1" w:styleId="hljs-string">
    <w:name w:val="hljs-string"/>
    <w:basedOn w:val="DefaultParagraphFont"/>
    <w:rsid w:val="00860E06"/>
  </w:style>
  <w:style w:type="character" w:customStyle="1" w:styleId="hljs-number">
    <w:name w:val="hljs-number"/>
    <w:basedOn w:val="DefaultParagraphFont"/>
    <w:rsid w:val="00860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Dionysius Ogero</dc:creator>
  <cp:keywords/>
  <dc:description/>
  <cp:lastModifiedBy>Dionysius Ogero</cp:lastModifiedBy>
  <cp:revision>1</cp:revision>
  <dcterms:created xsi:type="dcterms:W3CDTF">2024-07-02T19:49:00Z</dcterms:created>
  <dcterms:modified xsi:type="dcterms:W3CDTF">2024-07-02T19:58:00Z</dcterms:modified>
</cp:coreProperties>
</file>