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SDG 6: Clean Water and Sanitation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krxli8rqg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lack of access to clean drinking water in rural areas is a significant global issue with far-reaching consequences. Many rural communities, particularly in developing countries, struggle to obtain safe and potable water for their daily needs.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tcioy8o2m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Effects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Issues: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Waterborne Diseases:</w:t>
      </w:r>
      <w:r w:rsidDel="00000000" w:rsidR="00000000" w:rsidRPr="00000000">
        <w:rPr>
          <w:rtl w:val="0"/>
        </w:rPr>
        <w:t xml:space="preserve"> Contaminated water can transmit diseases like cholera, typhoid, and diarrhea, leading to high rates of illness and mortality, especially among children and the elderly.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Malnutrition:</w:t>
      </w:r>
      <w:r w:rsidDel="00000000" w:rsidR="00000000" w:rsidRPr="00000000">
        <w:rPr>
          <w:rtl w:val="0"/>
        </w:rPr>
        <w:t xml:space="preserve"> Lack of clean water can hinder proper hygiene practices, contributing to malnutrition and stunted growth.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Reduced Productivity:</w:t>
      </w:r>
      <w:r w:rsidDel="00000000" w:rsidR="00000000" w:rsidRPr="00000000">
        <w:rPr>
          <w:rtl w:val="0"/>
        </w:rPr>
        <w:t xml:space="preserve"> Ill health and lack of energy due to water scarcity can limit productivity and economic opportunities.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Economic Impact: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Limited Development:</w:t>
      </w:r>
      <w:r w:rsidDel="00000000" w:rsidR="00000000" w:rsidRPr="00000000">
        <w:rPr>
          <w:rtl w:val="0"/>
        </w:rPr>
        <w:t xml:space="preserve"> Lack of access to clean water can hinder economic development, as it affects agriculture, livestock, and other industries.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Increased Costs:</w:t>
      </w:r>
      <w:r w:rsidDel="00000000" w:rsidR="00000000" w:rsidRPr="00000000">
        <w:rPr>
          <w:rtl w:val="0"/>
        </w:rPr>
        <w:t xml:space="preserve"> Communities may have to spend significant resources on purchasing or transporting water, reducing their disposable income.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and Environmental Impacts: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Gender Inequality:</w:t>
      </w:r>
      <w:r w:rsidDel="00000000" w:rsidR="00000000" w:rsidRPr="00000000">
        <w:rPr>
          <w:rtl w:val="0"/>
        </w:rPr>
        <w:t xml:space="preserve"> Women and girls often bear the burden of collecting water, which can interfere with their education and economic opportunities.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Environmental Degradation:</w:t>
      </w:r>
      <w:r w:rsidDel="00000000" w:rsidR="00000000" w:rsidRPr="00000000">
        <w:rPr>
          <w:rtl w:val="0"/>
        </w:rPr>
        <w:t xml:space="preserve"> Overexploitation of water resources can lead to environmental degradation, such as deforestation and soil erosion.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36xnnb64k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Development: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Piped Water Systems:</w:t>
      </w:r>
      <w:r w:rsidDel="00000000" w:rsidR="00000000" w:rsidRPr="00000000">
        <w:rPr>
          <w:rtl w:val="0"/>
        </w:rPr>
        <w:t xml:space="preserve"> Constructing and maintaining piped water supply systems can bring clean water to rural communities.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Wells and Boreholes:</w:t>
      </w:r>
      <w:r w:rsidDel="00000000" w:rsidR="00000000" w:rsidRPr="00000000">
        <w:rPr>
          <w:rtl w:val="0"/>
        </w:rPr>
        <w:t xml:space="preserve"> Drilling wells and boreholes can provide access to groundwater in areas where piped systems are not feasible.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 Treatment: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Point-of-Use Treatment:</w:t>
      </w:r>
      <w:r w:rsidDel="00000000" w:rsidR="00000000" w:rsidRPr="00000000">
        <w:rPr>
          <w:rtl w:val="0"/>
        </w:rPr>
        <w:t xml:space="preserve"> Providing households with simple water treatment technologies like filters, chlorinators, or solar disinfection can purify water at the source.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Community Water Treatment:</w:t>
      </w:r>
      <w:r w:rsidDel="00000000" w:rsidR="00000000" w:rsidRPr="00000000">
        <w:rPr>
          <w:rtl w:val="0"/>
        </w:rPr>
        <w:t xml:space="preserve"> Establishing community-based water treatment plants can serve larger populations.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 Conservation: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Rainwater Harvesting:</w:t>
      </w:r>
      <w:r w:rsidDel="00000000" w:rsidR="00000000" w:rsidRPr="00000000">
        <w:rPr>
          <w:rtl w:val="0"/>
        </w:rPr>
        <w:t xml:space="preserve"> Collecting rainwater for domestic use can reduce reliance on other sources.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Efficient Irrigation:</w:t>
      </w:r>
      <w:r w:rsidDel="00000000" w:rsidR="00000000" w:rsidRPr="00000000">
        <w:rPr>
          <w:rtl w:val="0"/>
        </w:rPr>
        <w:t xml:space="preserve"> Promoting efficient irrigation practices can conserve water in agricultural areas.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Part2: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an ERD: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Region</w:t>
      </w:r>
      <w:r w:rsidDel="00000000" w:rsidR="00000000" w:rsidRPr="00000000">
        <w:rPr>
          <w:b w:val="1"/>
          <w:rtl w:val="0"/>
        </w:rPr>
        <w:t xml:space="preserve"> (RegionID, Name, Population, Area)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WaterSource</w:t>
      </w:r>
      <w:r w:rsidDel="00000000" w:rsidR="00000000" w:rsidRPr="00000000">
        <w:rPr>
          <w:b w:val="1"/>
          <w:rtl w:val="0"/>
        </w:rPr>
        <w:t xml:space="preserve"> (SourceID, Type, Capacity, Location)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WaterUsage</w:t>
      </w:r>
      <w:r w:rsidDel="00000000" w:rsidR="00000000" w:rsidRPr="00000000">
        <w:rPr>
          <w:b w:val="1"/>
          <w:rtl w:val="0"/>
        </w:rPr>
        <w:t xml:space="preserve"> (UsageID, RegionID, SourceID, AmountUsed, Date)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Infrastructure</w:t>
      </w:r>
      <w:r w:rsidDel="00000000" w:rsidR="00000000" w:rsidRPr="00000000">
        <w:rPr>
          <w:b w:val="1"/>
          <w:rtl w:val="0"/>
        </w:rPr>
        <w:t xml:space="preserve"> (InfrastructureID, Type, Status, Location)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Region</w:t>
      </w:r>
      <w:r w:rsidDel="00000000" w:rsidR="00000000" w:rsidRPr="00000000">
        <w:rPr>
          <w:b w:val="1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WaterUsage</w:t>
      </w:r>
      <w:r w:rsidDel="00000000" w:rsidR="00000000" w:rsidRPr="00000000">
        <w:rPr>
          <w:b w:val="1"/>
          <w:rtl w:val="0"/>
        </w:rPr>
        <w:t xml:space="preserve"> (One-to-Many)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WaterSource</w:t>
      </w:r>
      <w:r w:rsidDel="00000000" w:rsidR="00000000" w:rsidRPr="00000000">
        <w:rPr>
          <w:b w:val="1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WaterUsage</w:t>
      </w:r>
      <w:r w:rsidDel="00000000" w:rsidR="00000000" w:rsidRPr="00000000">
        <w:rPr>
          <w:b w:val="1"/>
          <w:rtl w:val="0"/>
        </w:rPr>
        <w:t xml:space="preserve"> (One-to-Many)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Region</w:t>
      </w:r>
      <w:r w:rsidDel="00000000" w:rsidR="00000000" w:rsidRPr="00000000">
        <w:rPr>
          <w:b w:val="1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Infrastructure</w:t>
      </w:r>
      <w:r w:rsidDel="00000000" w:rsidR="00000000" w:rsidRPr="00000000">
        <w:rPr>
          <w:b w:val="1"/>
          <w:rtl w:val="0"/>
        </w:rPr>
        <w:t xml:space="preserve"> (One-to-Many)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SQL Statements to Create the Database Schema: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Region (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RegionID INT PRIMARY KEY,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 VARCHAR(100),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Population INT,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Area FLOAT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WaterSource (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SourceID INT PRIMARY KEY,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Type VARCHAR(50),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Capacity FLOAT,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Location VARCHAR(100)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WaterUsage (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UsageID INT PRIMARY KEY,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RegionID INT,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SourceID INT,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AmountUsed FLOAT,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Date DATE,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(RegionID) REFERENCES Region(RegionID),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(SourceID) REFERENCES WaterSource(SourceID)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Infrastructure (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InfrastructureID INT PRIMARY KEY,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Type VARCHAR(50),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Status VARCHAR(50),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Location VARCHAR(100),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RegionID INT,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(RegionID) REFERENCES Region(RegionID)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Populate the Database with Relevant Sample Data: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Region VALUES (1, 'Rural Area A', 50000, 1500);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WaterSource VALUES (1, 'Well', 10000, 'Location A');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WaterUsage VALUES (1, 1, 1, 5000, '2024-01-01');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Infrastructure VALUES (1, 'Pipeline', 'Operational', 'Location A', 1);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mayhw6v9b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SQL Programming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Retrieval: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Retrieve all water usage records for a specific region: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 * FROM WaterUsage WHERE RegionID = 1;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Analysis: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Calculate total water used in each region: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 RegionID, SUM(AmountUsed) AS TotalWaterUsed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WaterUsage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 BY RegionID;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Analyze water usage trends over time: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 Date, SUM(AmountUsed) AS DailyWaterUsage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WaterUsage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 BY Date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 BY Date;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