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D0DB3" w14:textId="77777777" w:rsidR="0092471A" w:rsidRPr="00690C14" w:rsidRDefault="0092471A" w:rsidP="00690C14">
      <w:pPr>
        <w:pStyle w:val="Heading1"/>
        <w:jc w:val="center"/>
        <w:rPr>
          <w:rFonts w:eastAsia="Times New Roman"/>
        </w:rPr>
      </w:pPr>
      <w:r w:rsidRPr="00690C14">
        <w:rPr>
          <w:rFonts w:eastAsia="Times New Roman"/>
          <w:highlight w:val="yellow"/>
        </w:rPr>
        <w:t>Integration and Testing Document: Importing Data into Excel and Ensuring Consistency</w:t>
      </w:r>
    </w:p>
    <w:p w14:paraId="69135AA0" w14:textId="77777777" w:rsidR="0092471A" w:rsidRPr="0092471A" w:rsidRDefault="0092471A" w:rsidP="00690C14">
      <w:pPr>
        <w:pStyle w:val="Heading1"/>
        <w:rPr>
          <w:rFonts w:eastAsia="Times New Roman"/>
        </w:rPr>
      </w:pPr>
      <w:r w:rsidRPr="00690C14">
        <w:rPr>
          <w:rFonts w:eastAsia="Times New Roman"/>
          <w:highlight w:val="yellow"/>
        </w:rPr>
        <w:t>1. Introduction</w:t>
      </w:r>
    </w:p>
    <w:p w14:paraId="26889AB9" w14:textId="77777777" w:rsidR="0092471A" w:rsidRPr="0092471A" w:rsidRDefault="0092471A" w:rsidP="0092471A">
      <w:p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This document outlines the process for importing data into Microsoft Excel and ensuring data consistency. It provides detailed steps for importing data from various sources, mapping and transforming the data, and performing consistency checks. This ensures that the data is accurate, reliable, and suitable for use in the Excel dashboard.</w:t>
      </w:r>
    </w:p>
    <w:p w14:paraId="61A46294" w14:textId="77777777" w:rsidR="0092471A" w:rsidRPr="0092471A" w:rsidRDefault="0092471A" w:rsidP="00690C14">
      <w:pPr>
        <w:pStyle w:val="Heading2"/>
        <w:rPr>
          <w:rFonts w:eastAsia="Times New Roman"/>
        </w:rPr>
      </w:pPr>
      <w:r w:rsidRPr="0092471A">
        <w:rPr>
          <w:rFonts w:eastAsia="Times New Roman"/>
        </w:rPr>
        <w:t xml:space="preserve">2. </w:t>
      </w:r>
      <w:r w:rsidRPr="00690C14">
        <w:rPr>
          <w:rFonts w:eastAsia="Times New Roman"/>
          <w:highlight w:val="yellow"/>
        </w:rPr>
        <w:t xml:space="preserve">Source </w:t>
      </w:r>
      <w:r w:rsidRPr="00690C14">
        <w:rPr>
          <w:rFonts w:eastAsia="Times New Roman"/>
          <w:sz w:val="32"/>
          <w:szCs w:val="32"/>
          <w:highlight w:val="yellow"/>
        </w:rPr>
        <w:t>Identification</w:t>
      </w:r>
    </w:p>
    <w:p w14:paraId="7A66AA85"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2.1 Data Sources</w:t>
      </w:r>
    </w:p>
    <w:p w14:paraId="4FA89997" w14:textId="77777777" w:rsidR="0092471A" w:rsidRPr="0092471A" w:rsidRDefault="0092471A" w:rsidP="0092471A">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CSV Files:</w:t>
      </w:r>
      <w:r w:rsidRPr="0092471A">
        <w:rPr>
          <w:rFonts w:ascii="Arial" w:eastAsia="Times New Roman" w:hAnsi="Arial" w:cs="Arial"/>
          <w:kern w:val="0"/>
          <w:sz w:val="24"/>
          <w:szCs w:val="24"/>
          <w14:ligatures w14:val="none"/>
        </w:rPr>
        <w:t xml:space="preserve"> Data exported from systems or collected externally.</w:t>
      </w:r>
    </w:p>
    <w:p w14:paraId="67ACA3A0" w14:textId="04F354D7" w:rsidR="0092471A" w:rsidRPr="0092471A" w:rsidRDefault="0092471A" w:rsidP="0092471A">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Databases:</w:t>
      </w:r>
      <w:r w:rsidRPr="0092471A">
        <w:rPr>
          <w:rFonts w:ascii="Arial" w:eastAsia="Times New Roman" w:hAnsi="Arial" w:cs="Arial"/>
          <w:kern w:val="0"/>
          <w:sz w:val="24"/>
          <w:szCs w:val="24"/>
          <w14:ligatures w14:val="none"/>
        </w:rPr>
        <w:t xml:space="preserve"> SQL Server, MySQL, </w:t>
      </w:r>
    </w:p>
    <w:p w14:paraId="650E220A"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2.2 Permissions</w:t>
      </w:r>
    </w:p>
    <w:p w14:paraId="6A3CCF91" w14:textId="77777777" w:rsidR="0092471A" w:rsidRPr="0092471A" w:rsidRDefault="0092471A" w:rsidP="0092471A">
      <w:p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Ensure appropriate access rights and permissions are obtained for all data sources to facilitate smooth data import.</w:t>
      </w:r>
    </w:p>
    <w:p w14:paraId="39F3EA22" w14:textId="77777777" w:rsidR="0092471A" w:rsidRPr="0092471A" w:rsidRDefault="0092471A" w:rsidP="00690C14">
      <w:pPr>
        <w:pStyle w:val="Heading2"/>
        <w:rPr>
          <w:rFonts w:eastAsia="Times New Roman"/>
        </w:rPr>
      </w:pPr>
      <w:r w:rsidRPr="0092471A">
        <w:rPr>
          <w:rFonts w:eastAsia="Times New Roman"/>
        </w:rPr>
        <w:t xml:space="preserve">3. </w:t>
      </w:r>
      <w:r w:rsidRPr="00690C14">
        <w:rPr>
          <w:rFonts w:eastAsia="Times New Roman"/>
          <w:highlight w:val="yellow"/>
        </w:rPr>
        <w:t>Importing Data into Excel</w:t>
      </w:r>
    </w:p>
    <w:p w14:paraId="5D69E8E0"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3.1 Importing CSV Files</w:t>
      </w:r>
    </w:p>
    <w:p w14:paraId="4317C100" w14:textId="77777777" w:rsidR="0092471A" w:rsidRPr="0092471A" w:rsidRDefault="0092471A" w:rsidP="0092471A">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Open Excel:</w:t>
      </w:r>
    </w:p>
    <w:p w14:paraId="0153FEDC" w14:textId="77777777" w:rsidR="0092471A" w:rsidRPr="0092471A" w:rsidRDefault="0092471A" w:rsidP="0092471A">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Start with a new or existing workbook.</w:t>
      </w:r>
    </w:p>
    <w:p w14:paraId="0E64F9F1" w14:textId="77777777" w:rsidR="0092471A" w:rsidRPr="0092471A" w:rsidRDefault="0092471A" w:rsidP="0092471A">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Navigate to Data Tab:</w:t>
      </w:r>
    </w:p>
    <w:p w14:paraId="52D558FC" w14:textId="77777777" w:rsidR="0092471A" w:rsidRPr="0092471A" w:rsidRDefault="0092471A" w:rsidP="0092471A">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Click on the “Data” tab on the Ribbon.</w:t>
      </w:r>
    </w:p>
    <w:p w14:paraId="5DC396FF" w14:textId="77777777" w:rsidR="0092471A" w:rsidRPr="0092471A" w:rsidRDefault="0092471A" w:rsidP="0092471A">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Get Data from Text/CSV:</w:t>
      </w:r>
    </w:p>
    <w:p w14:paraId="338495E5" w14:textId="77777777" w:rsidR="0092471A" w:rsidRPr="0092471A" w:rsidRDefault="0092471A" w:rsidP="0092471A">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Select “Get Data” &gt; “From Text/CSV.”</w:t>
      </w:r>
    </w:p>
    <w:p w14:paraId="00774331" w14:textId="77777777" w:rsidR="0092471A" w:rsidRPr="0092471A" w:rsidRDefault="0092471A" w:rsidP="0092471A">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Select File:</w:t>
      </w:r>
    </w:p>
    <w:p w14:paraId="7A596FD6" w14:textId="77777777" w:rsidR="0092471A" w:rsidRPr="0092471A" w:rsidRDefault="0092471A" w:rsidP="0092471A">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Locate and select the CSV file from your computer.</w:t>
      </w:r>
    </w:p>
    <w:p w14:paraId="5424580F" w14:textId="77777777" w:rsidR="0092471A" w:rsidRPr="0092471A" w:rsidRDefault="0092471A" w:rsidP="0092471A">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Import Wizard:</w:t>
      </w:r>
    </w:p>
    <w:p w14:paraId="11530B72" w14:textId="77777777" w:rsidR="0092471A" w:rsidRPr="0092471A" w:rsidRDefault="0092471A" w:rsidP="0092471A">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Follow the prompts to preview and import the data. Choose the appropriate delimiter (e.g., comma, semicolon) and adjust data type settings as required.</w:t>
      </w:r>
    </w:p>
    <w:p w14:paraId="39EADFA5" w14:textId="77777777" w:rsidR="0092471A" w:rsidRPr="0092471A" w:rsidRDefault="0092471A" w:rsidP="0092471A">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Load Data:</w:t>
      </w:r>
    </w:p>
    <w:p w14:paraId="02927E82" w14:textId="77777777" w:rsidR="0092471A" w:rsidRPr="0092471A" w:rsidRDefault="0092471A" w:rsidP="0092471A">
      <w:pPr>
        <w:numPr>
          <w:ilvl w:val="1"/>
          <w:numId w:val="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Click “Load” to insert the data into a new worksheet or an existing one.</w:t>
      </w:r>
    </w:p>
    <w:p w14:paraId="661F0E8F" w14:textId="77777777" w:rsidR="00690C14" w:rsidRDefault="00690C14"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p>
    <w:p w14:paraId="490BF23B" w14:textId="61892A0D"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lastRenderedPageBreak/>
        <w:t>3.2 Importing from Databases</w:t>
      </w:r>
    </w:p>
    <w:p w14:paraId="6A589355" w14:textId="77777777" w:rsidR="0092471A" w:rsidRPr="0092471A" w:rsidRDefault="0092471A" w:rsidP="0092471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Open Excel:</w:t>
      </w:r>
    </w:p>
    <w:p w14:paraId="631902D0" w14:textId="77777777" w:rsidR="0092471A" w:rsidRPr="0092471A" w:rsidRDefault="0092471A" w:rsidP="0092471A">
      <w:pPr>
        <w:numPr>
          <w:ilvl w:val="1"/>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Start with a new or existing workbook.</w:t>
      </w:r>
    </w:p>
    <w:p w14:paraId="518DC4B8" w14:textId="77777777" w:rsidR="0092471A" w:rsidRPr="0092471A" w:rsidRDefault="0092471A" w:rsidP="0092471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Navigate to Data Tab:</w:t>
      </w:r>
    </w:p>
    <w:p w14:paraId="46C0BAE8" w14:textId="77777777" w:rsidR="0092471A" w:rsidRPr="0092471A" w:rsidRDefault="0092471A" w:rsidP="0092471A">
      <w:pPr>
        <w:numPr>
          <w:ilvl w:val="1"/>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Click on the “Data” tab on the Ribbon.</w:t>
      </w:r>
    </w:p>
    <w:p w14:paraId="6ACF3DFB" w14:textId="77777777" w:rsidR="0092471A" w:rsidRPr="0092471A" w:rsidRDefault="0092471A" w:rsidP="0092471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Get Data from Database:</w:t>
      </w:r>
    </w:p>
    <w:p w14:paraId="2B89AF03" w14:textId="77777777" w:rsidR="0092471A" w:rsidRPr="0092471A" w:rsidRDefault="0092471A" w:rsidP="0092471A">
      <w:pPr>
        <w:numPr>
          <w:ilvl w:val="1"/>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Select “Get Data” &gt; “From Database” &gt; choose the relevant database type (e.g., “From SQL Server”).</w:t>
      </w:r>
    </w:p>
    <w:p w14:paraId="5C0BBE0F" w14:textId="77777777" w:rsidR="0092471A" w:rsidRPr="0092471A" w:rsidRDefault="0092471A" w:rsidP="0092471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Connect to Database:</w:t>
      </w:r>
    </w:p>
    <w:p w14:paraId="49873996" w14:textId="77777777" w:rsidR="0092471A" w:rsidRPr="0092471A" w:rsidRDefault="0092471A" w:rsidP="0092471A">
      <w:pPr>
        <w:numPr>
          <w:ilvl w:val="1"/>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Enter connection details including server name, database name, and authentication method.</w:t>
      </w:r>
    </w:p>
    <w:p w14:paraId="63B91E29" w14:textId="77777777" w:rsidR="0092471A" w:rsidRPr="0092471A" w:rsidRDefault="0092471A" w:rsidP="0092471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Select Data:</w:t>
      </w:r>
    </w:p>
    <w:p w14:paraId="4FC6EF99" w14:textId="77777777" w:rsidR="0092471A" w:rsidRPr="0092471A" w:rsidRDefault="0092471A" w:rsidP="0092471A">
      <w:pPr>
        <w:numPr>
          <w:ilvl w:val="1"/>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Choose the relevant tables or views to import.</w:t>
      </w:r>
    </w:p>
    <w:p w14:paraId="1DE29F38" w14:textId="77777777" w:rsidR="0092471A" w:rsidRPr="0092471A" w:rsidRDefault="0092471A" w:rsidP="0092471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Load Data:</w:t>
      </w:r>
    </w:p>
    <w:p w14:paraId="0AF27AA1" w14:textId="77777777" w:rsidR="0092471A" w:rsidRPr="0092471A" w:rsidRDefault="0092471A" w:rsidP="00690C14">
      <w:pPr>
        <w:pStyle w:val="Heading2"/>
        <w:rPr>
          <w:rFonts w:eastAsia="Times New Roman"/>
        </w:rPr>
      </w:pPr>
      <w:r w:rsidRPr="0092471A">
        <w:rPr>
          <w:rFonts w:eastAsia="Times New Roman"/>
        </w:rPr>
        <w:t xml:space="preserve">4. </w:t>
      </w:r>
      <w:r w:rsidRPr="00690C14">
        <w:rPr>
          <w:rFonts w:eastAsia="Times New Roman"/>
          <w:sz w:val="28"/>
          <w:szCs w:val="28"/>
          <w:highlight w:val="yellow"/>
        </w:rPr>
        <w:t>Data Mapping and Transformation</w:t>
      </w:r>
    </w:p>
    <w:p w14:paraId="13572FB5"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4.1 Data Mapping</w:t>
      </w:r>
    </w:p>
    <w:p w14:paraId="12CDF598" w14:textId="77777777" w:rsidR="0092471A" w:rsidRPr="0092471A" w:rsidRDefault="0092471A" w:rsidP="0092471A">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Ensure that data columns from the source map correctly to the intended columns in Excel.</w:t>
      </w:r>
    </w:p>
    <w:p w14:paraId="02537C99" w14:textId="77777777" w:rsidR="0092471A" w:rsidRPr="0092471A" w:rsidRDefault="0092471A" w:rsidP="0092471A">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Verify that data types (e.g., text, number, date) match between source and destination.</w:t>
      </w:r>
    </w:p>
    <w:p w14:paraId="57DFABC8"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4.2 Data Transformation</w:t>
      </w:r>
    </w:p>
    <w:p w14:paraId="3ACE0C53" w14:textId="77777777" w:rsidR="0092471A" w:rsidRPr="0092471A" w:rsidRDefault="0092471A" w:rsidP="0092471A">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Power Query:</w:t>
      </w:r>
      <w:r w:rsidRPr="0092471A">
        <w:rPr>
          <w:rFonts w:ascii="Arial" w:eastAsia="Times New Roman" w:hAnsi="Arial" w:cs="Arial"/>
          <w:kern w:val="0"/>
          <w:sz w:val="24"/>
          <w:szCs w:val="24"/>
          <w14:ligatures w14:val="none"/>
        </w:rPr>
        <w:t xml:space="preserve"> Use Power Query for necessary data transformations such as filtering, merging, or splitting columns.</w:t>
      </w:r>
    </w:p>
    <w:p w14:paraId="0DBB8F84" w14:textId="77777777" w:rsidR="0092471A" w:rsidRPr="0092471A" w:rsidRDefault="0092471A" w:rsidP="0092471A">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Excel Functions:</w:t>
      </w:r>
      <w:r w:rsidRPr="0092471A">
        <w:rPr>
          <w:rFonts w:ascii="Arial" w:eastAsia="Times New Roman" w:hAnsi="Arial" w:cs="Arial"/>
          <w:kern w:val="0"/>
          <w:sz w:val="24"/>
          <w:szCs w:val="24"/>
          <w14:ligatures w14:val="none"/>
        </w:rPr>
        <w:t xml:space="preserve"> Apply built-in Excel functions to clean and format data as needed.</w:t>
      </w:r>
    </w:p>
    <w:p w14:paraId="6F7D79BE" w14:textId="77777777" w:rsidR="0092471A" w:rsidRPr="0092471A" w:rsidRDefault="0092471A" w:rsidP="00690C14">
      <w:pPr>
        <w:pStyle w:val="Heading2"/>
        <w:rPr>
          <w:rFonts w:eastAsia="Times New Roman"/>
        </w:rPr>
      </w:pPr>
      <w:r w:rsidRPr="00690C14">
        <w:rPr>
          <w:rFonts w:eastAsia="Times New Roman"/>
          <w:highlight w:val="yellow"/>
        </w:rPr>
        <w:t xml:space="preserve">5. </w:t>
      </w:r>
      <w:r w:rsidRPr="00690C14">
        <w:rPr>
          <w:rFonts w:eastAsia="Times New Roman"/>
          <w:sz w:val="28"/>
          <w:szCs w:val="28"/>
          <w:highlight w:val="yellow"/>
        </w:rPr>
        <w:t>Ensuring Data Consistency</w:t>
      </w:r>
    </w:p>
    <w:p w14:paraId="3BB4501B"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5.1 Validation Checks</w:t>
      </w:r>
    </w:p>
    <w:p w14:paraId="0F71ECCF" w14:textId="77777777" w:rsidR="0092471A" w:rsidRPr="0092471A" w:rsidRDefault="0092471A" w:rsidP="0092471A">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Compare Records:</w:t>
      </w:r>
      <w:r w:rsidRPr="0092471A">
        <w:rPr>
          <w:rFonts w:ascii="Arial" w:eastAsia="Times New Roman" w:hAnsi="Arial" w:cs="Arial"/>
          <w:kern w:val="0"/>
          <w:sz w:val="24"/>
          <w:szCs w:val="24"/>
          <w14:ligatures w14:val="none"/>
        </w:rPr>
        <w:t xml:space="preserve"> Cross-check a sample of records against the source to ensure accuracy.</w:t>
      </w:r>
    </w:p>
    <w:p w14:paraId="2096823D" w14:textId="77777777" w:rsidR="0092471A" w:rsidRPr="0092471A" w:rsidRDefault="0092471A" w:rsidP="0092471A">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Format Consistency:</w:t>
      </w:r>
      <w:r w:rsidRPr="0092471A">
        <w:rPr>
          <w:rFonts w:ascii="Arial" w:eastAsia="Times New Roman" w:hAnsi="Arial" w:cs="Arial"/>
          <w:kern w:val="0"/>
          <w:sz w:val="24"/>
          <w:szCs w:val="24"/>
          <w14:ligatures w14:val="none"/>
        </w:rPr>
        <w:t xml:space="preserve"> Verify that data formats (dates, numbers) are consistent with the expected format.</w:t>
      </w:r>
    </w:p>
    <w:p w14:paraId="490F2B1C" w14:textId="77777777" w:rsidR="0092471A" w:rsidRPr="0092471A" w:rsidRDefault="0092471A" w:rsidP="0092471A">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Data Completeness:</w:t>
      </w:r>
      <w:r w:rsidRPr="0092471A">
        <w:rPr>
          <w:rFonts w:ascii="Arial" w:eastAsia="Times New Roman" w:hAnsi="Arial" w:cs="Arial"/>
          <w:kern w:val="0"/>
          <w:sz w:val="24"/>
          <w:szCs w:val="24"/>
          <w14:ligatures w14:val="none"/>
        </w:rPr>
        <w:t xml:space="preserve"> Ensure no data is missing or incorrectly imported.</w:t>
      </w:r>
    </w:p>
    <w:p w14:paraId="65F5BFEA"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5.2 Consistency Across Sheets</w:t>
      </w:r>
    </w:p>
    <w:p w14:paraId="1FD05FAF" w14:textId="77777777" w:rsidR="0092471A" w:rsidRPr="0092471A" w:rsidRDefault="0092471A" w:rsidP="0092471A">
      <w:pPr>
        <w:numPr>
          <w:ilvl w:val="0"/>
          <w:numId w:val="8"/>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Verify Links:</w:t>
      </w:r>
      <w:r w:rsidRPr="0092471A">
        <w:rPr>
          <w:rFonts w:ascii="Arial" w:eastAsia="Times New Roman" w:hAnsi="Arial" w:cs="Arial"/>
          <w:kern w:val="0"/>
          <w:sz w:val="24"/>
          <w:szCs w:val="24"/>
          <w14:ligatures w14:val="none"/>
        </w:rPr>
        <w:t xml:space="preserve"> Ensure that data references across different sheets or workbooks are linked correctly.</w:t>
      </w:r>
    </w:p>
    <w:p w14:paraId="17F370BA" w14:textId="77777777" w:rsidR="0092471A" w:rsidRPr="0092471A" w:rsidRDefault="0092471A" w:rsidP="0092471A">
      <w:pPr>
        <w:numPr>
          <w:ilvl w:val="0"/>
          <w:numId w:val="8"/>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lastRenderedPageBreak/>
        <w:t>Check Formulas:</w:t>
      </w:r>
      <w:r w:rsidRPr="0092471A">
        <w:rPr>
          <w:rFonts w:ascii="Arial" w:eastAsia="Times New Roman" w:hAnsi="Arial" w:cs="Arial"/>
          <w:kern w:val="0"/>
          <w:sz w:val="24"/>
          <w:szCs w:val="24"/>
          <w14:ligatures w14:val="none"/>
        </w:rPr>
        <w:t xml:space="preserve"> Review formulas and functions to confirm they are working with the intended data ranges.</w:t>
      </w:r>
    </w:p>
    <w:p w14:paraId="7138533A"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5.3 Regular Updates</w:t>
      </w:r>
    </w:p>
    <w:p w14:paraId="18DDD919" w14:textId="77777777" w:rsidR="0092471A" w:rsidRPr="0092471A" w:rsidRDefault="0092471A" w:rsidP="0092471A">
      <w:pPr>
        <w:numPr>
          <w:ilvl w:val="0"/>
          <w:numId w:val="9"/>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Data Refresh:</w:t>
      </w:r>
      <w:r w:rsidRPr="0092471A">
        <w:rPr>
          <w:rFonts w:ascii="Arial" w:eastAsia="Times New Roman" w:hAnsi="Arial" w:cs="Arial"/>
          <w:kern w:val="0"/>
          <w:sz w:val="24"/>
          <w:szCs w:val="24"/>
          <w14:ligatures w14:val="none"/>
        </w:rPr>
        <w:t xml:space="preserve"> Set up automated refresh options if the data sources are updated regularly.</w:t>
      </w:r>
    </w:p>
    <w:p w14:paraId="11DE65D5" w14:textId="77777777" w:rsidR="0092471A" w:rsidRPr="0092471A" w:rsidRDefault="0092471A" w:rsidP="0092471A">
      <w:pPr>
        <w:numPr>
          <w:ilvl w:val="0"/>
          <w:numId w:val="9"/>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b/>
          <w:bCs/>
          <w:kern w:val="0"/>
          <w:sz w:val="24"/>
          <w:szCs w:val="24"/>
          <w14:ligatures w14:val="none"/>
        </w:rPr>
        <w:t>Update Documentation:</w:t>
      </w:r>
      <w:r w:rsidRPr="0092471A">
        <w:rPr>
          <w:rFonts w:ascii="Arial" w:eastAsia="Times New Roman" w:hAnsi="Arial" w:cs="Arial"/>
          <w:kern w:val="0"/>
          <w:sz w:val="24"/>
          <w:szCs w:val="24"/>
          <w14:ligatures w14:val="none"/>
        </w:rPr>
        <w:t xml:space="preserve"> Maintain up-to-date documentation of data sources, import procedures, and transformations.</w:t>
      </w:r>
    </w:p>
    <w:p w14:paraId="1BF55660" w14:textId="77777777" w:rsidR="0092471A" w:rsidRPr="00690C14" w:rsidRDefault="0092471A" w:rsidP="00690C14">
      <w:pPr>
        <w:pStyle w:val="Heading2"/>
        <w:rPr>
          <w:rFonts w:eastAsia="Times New Roman"/>
          <w:sz w:val="32"/>
          <w:szCs w:val="32"/>
        </w:rPr>
      </w:pPr>
      <w:r w:rsidRPr="00690C14">
        <w:rPr>
          <w:rFonts w:eastAsia="Times New Roman"/>
          <w:sz w:val="32"/>
          <w:szCs w:val="32"/>
          <w:highlight w:val="yellow"/>
        </w:rPr>
        <w:t>6. Documentation of the Process</w:t>
      </w:r>
    </w:p>
    <w:p w14:paraId="2DFF6AFB"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6.1 Import Steps</w:t>
      </w:r>
    </w:p>
    <w:p w14:paraId="3AB7EB50" w14:textId="77777777" w:rsidR="0092471A" w:rsidRPr="0092471A" w:rsidRDefault="0092471A" w:rsidP="0092471A">
      <w:pPr>
        <w:numPr>
          <w:ilvl w:val="0"/>
          <w:numId w:val="10"/>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Document each step taken to import data, including configurations and settings used.</w:t>
      </w:r>
    </w:p>
    <w:p w14:paraId="3CCB2485"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6.2 Transformation Details</w:t>
      </w:r>
    </w:p>
    <w:p w14:paraId="5844CE98" w14:textId="77777777" w:rsidR="0092471A" w:rsidRPr="0092471A" w:rsidRDefault="0092471A" w:rsidP="0092471A">
      <w:pPr>
        <w:numPr>
          <w:ilvl w:val="0"/>
          <w:numId w:val="11"/>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Record any transformations applied to the data, including formulas and Power Query steps.</w:t>
      </w:r>
    </w:p>
    <w:p w14:paraId="62B6739C"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6.3 Consistency Checks</w:t>
      </w:r>
    </w:p>
    <w:p w14:paraId="0C7E1213" w14:textId="77777777" w:rsidR="0092471A" w:rsidRPr="0092471A" w:rsidRDefault="0092471A" w:rsidP="0092471A">
      <w:pPr>
        <w:numPr>
          <w:ilvl w:val="0"/>
          <w:numId w:val="12"/>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Keep a log of validation checks performed and any issues identified during the import process.</w:t>
      </w:r>
    </w:p>
    <w:p w14:paraId="5B8813AE" w14:textId="77777777" w:rsidR="0092471A" w:rsidRPr="0092471A" w:rsidRDefault="0092471A" w:rsidP="0092471A">
      <w:pPr>
        <w:spacing w:before="100" w:beforeAutospacing="1" w:after="100" w:afterAutospacing="1" w:line="240" w:lineRule="auto"/>
        <w:outlineLvl w:val="2"/>
        <w:rPr>
          <w:rFonts w:ascii="Arial" w:eastAsia="Times New Roman" w:hAnsi="Arial" w:cs="Arial"/>
          <w:b/>
          <w:bCs/>
          <w:kern w:val="0"/>
          <w:sz w:val="24"/>
          <w:szCs w:val="24"/>
          <w14:ligatures w14:val="none"/>
        </w:rPr>
      </w:pPr>
      <w:r w:rsidRPr="0092471A">
        <w:rPr>
          <w:rFonts w:ascii="Arial" w:eastAsia="Times New Roman" w:hAnsi="Arial" w:cs="Arial"/>
          <w:b/>
          <w:bCs/>
          <w:kern w:val="0"/>
          <w:sz w:val="24"/>
          <w:szCs w:val="24"/>
          <w14:ligatures w14:val="none"/>
        </w:rPr>
        <w:t>6.4 Issue Resolution</w:t>
      </w:r>
    </w:p>
    <w:p w14:paraId="0E67DD92" w14:textId="77777777" w:rsidR="0092471A" w:rsidRPr="0092471A" w:rsidRDefault="0092471A" w:rsidP="0092471A">
      <w:pPr>
        <w:numPr>
          <w:ilvl w:val="0"/>
          <w:numId w:val="13"/>
        </w:num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Document any discrepancies or issues encountered, along with the steps taken to resolve them.</w:t>
      </w:r>
    </w:p>
    <w:p w14:paraId="41ABD7F8" w14:textId="77777777" w:rsidR="0092471A" w:rsidRPr="00690C14" w:rsidRDefault="0092471A" w:rsidP="00690C14">
      <w:pPr>
        <w:pStyle w:val="Heading2"/>
        <w:rPr>
          <w:rFonts w:eastAsia="Times New Roman"/>
          <w:sz w:val="28"/>
          <w:szCs w:val="28"/>
        </w:rPr>
      </w:pPr>
      <w:r w:rsidRPr="00690C14">
        <w:rPr>
          <w:rFonts w:eastAsia="Times New Roman"/>
          <w:sz w:val="28"/>
          <w:szCs w:val="28"/>
          <w:highlight w:val="yellow"/>
        </w:rPr>
        <w:t>7. Conclusion</w:t>
      </w:r>
    </w:p>
    <w:p w14:paraId="78892C31" w14:textId="77777777" w:rsidR="0092471A" w:rsidRPr="0092471A" w:rsidRDefault="0092471A" w:rsidP="0092471A">
      <w:pPr>
        <w:spacing w:before="100" w:beforeAutospacing="1" w:after="100" w:afterAutospacing="1" w:line="240" w:lineRule="auto"/>
        <w:rPr>
          <w:rFonts w:ascii="Arial" w:eastAsia="Times New Roman" w:hAnsi="Arial" w:cs="Arial"/>
          <w:kern w:val="0"/>
          <w:sz w:val="24"/>
          <w:szCs w:val="24"/>
          <w14:ligatures w14:val="none"/>
        </w:rPr>
      </w:pPr>
      <w:r w:rsidRPr="0092471A">
        <w:rPr>
          <w:rFonts w:ascii="Arial" w:eastAsia="Times New Roman" w:hAnsi="Arial" w:cs="Arial"/>
          <w:kern w:val="0"/>
          <w:sz w:val="24"/>
          <w:szCs w:val="24"/>
          <w14:ligatures w14:val="none"/>
        </w:rPr>
        <w:t>This document provides a comprehensive guide for importing data into Excel and ensuring consistency. Following these procedures will help maintain data accuracy and integrity, which is essential for effective analysis and decision-making.</w:t>
      </w:r>
    </w:p>
    <w:p w14:paraId="3FD21A4F" w14:textId="77777777" w:rsidR="000B10E9" w:rsidRPr="0092471A" w:rsidRDefault="000B10E9">
      <w:pPr>
        <w:rPr>
          <w:rFonts w:ascii="Arial" w:hAnsi="Arial" w:cs="Arial"/>
          <w:sz w:val="24"/>
          <w:szCs w:val="24"/>
        </w:rPr>
      </w:pPr>
    </w:p>
    <w:sectPr w:rsidR="000B10E9" w:rsidRPr="0092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44BE"/>
    <w:multiLevelType w:val="multilevel"/>
    <w:tmpl w:val="D5E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113A4"/>
    <w:multiLevelType w:val="multilevel"/>
    <w:tmpl w:val="6956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24D81"/>
    <w:multiLevelType w:val="multilevel"/>
    <w:tmpl w:val="2F2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A4FE6"/>
    <w:multiLevelType w:val="multilevel"/>
    <w:tmpl w:val="BC1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242E5"/>
    <w:multiLevelType w:val="multilevel"/>
    <w:tmpl w:val="408A7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440B1"/>
    <w:multiLevelType w:val="multilevel"/>
    <w:tmpl w:val="F30C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36CC7"/>
    <w:multiLevelType w:val="multilevel"/>
    <w:tmpl w:val="9D6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F671A"/>
    <w:multiLevelType w:val="multilevel"/>
    <w:tmpl w:val="3E5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65C31"/>
    <w:multiLevelType w:val="multilevel"/>
    <w:tmpl w:val="2AF44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509C5"/>
    <w:multiLevelType w:val="multilevel"/>
    <w:tmpl w:val="D68A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1578A"/>
    <w:multiLevelType w:val="multilevel"/>
    <w:tmpl w:val="143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5145E"/>
    <w:multiLevelType w:val="multilevel"/>
    <w:tmpl w:val="06B4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B0D79"/>
    <w:multiLevelType w:val="multilevel"/>
    <w:tmpl w:val="25F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648145">
    <w:abstractNumId w:val="12"/>
  </w:num>
  <w:num w:numId="2" w16cid:durableId="2062168861">
    <w:abstractNumId w:val="8"/>
  </w:num>
  <w:num w:numId="3" w16cid:durableId="2059892388">
    <w:abstractNumId w:val="1"/>
  </w:num>
  <w:num w:numId="4" w16cid:durableId="762993384">
    <w:abstractNumId w:val="4"/>
  </w:num>
  <w:num w:numId="5" w16cid:durableId="2049841832">
    <w:abstractNumId w:val="7"/>
  </w:num>
  <w:num w:numId="6" w16cid:durableId="1934969575">
    <w:abstractNumId w:val="9"/>
  </w:num>
  <w:num w:numId="7" w16cid:durableId="1072001030">
    <w:abstractNumId w:val="6"/>
  </w:num>
  <w:num w:numId="8" w16cid:durableId="216629086">
    <w:abstractNumId w:val="11"/>
  </w:num>
  <w:num w:numId="9" w16cid:durableId="517079972">
    <w:abstractNumId w:val="2"/>
  </w:num>
  <w:num w:numId="10" w16cid:durableId="1981836069">
    <w:abstractNumId w:val="10"/>
  </w:num>
  <w:num w:numId="11" w16cid:durableId="897059099">
    <w:abstractNumId w:val="3"/>
  </w:num>
  <w:num w:numId="12" w16cid:durableId="910504944">
    <w:abstractNumId w:val="0"/>
  </w:num>
  <w:num w:numId="13" w16cid:durableId="448815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1A"/>
    <w:rsid w:val="000B10E9"/>
    <w:rsid w:val="00103CF0"/>
    <w:rsid w:val="00574894"/>
    <w:rsid w:val="00690C14"/>
    <w:rsid w:val="0092471A"/>
    <w:rsid w:val="00CF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25CE"/>
  <w15:chartTrackingRefBased/>
  <w15:docId w15:val="{AC6CA6CB-9C5A-4969-996E-E81A9085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0C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3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556</Words>
  <Characters>3101</Characters>
  <Application>Microsoft Office Word</Application>
  <DocSecurity>0</DocSecurity>
  <Lines>88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Nelisiwe Gama</dc:creator>
  <cp:keywords/>
  <dc:description/>
  <cp:lastModifiedBy>Nelisiwe Gama</cp:lastModifiedBy>
  <cp:revision>2</cp:revision>
  <dcterms:created xsi:type="dcterms:W3CDTF">2024-08-16T07:25:00Z</dcterms:created>
  <dcterms:modified xsi:type="dcterms:W3CDTF">2024-08-16T09:58:00Z</dcterms:modified>
</cp:coreProperties>
</file>