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085E3" w14:textId="77777777" w:rsidR="00D8581F" w:rsidRDefault="00D8581F" w:rsidP="00D8581F">
      <w:pPr>
        <w:pStyle w:val="Title"/>
        <w:jc w:val="center"/>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8581F">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SDG Problem Definition Document</w:t>
      </w:r>
    </w:p>
    <w:p w14:paraId="18E60AFA" w14:textId="77777777" w:rsidR="00D8581F" w:rsidRPr="00D8581F" w:rsidRDefault="00D8581F" w:rsidP="00D8581F"/>
    <w:p w14:paraId="5F8CF9CE" w14:textId="77777777" w:rsidR="00D8581F" w:rsidRPr="00D8581F" w:rsidRDefault="00D8581F" w:rsidP="00D8581F">
      <w:pPr>
        <w:rPr>
          <w:b/>
          <w:bCs/>
          <w:sz w:val="28"/>
          <w:szCs w:val="28"/>
        </w:rPr>
      </w:pPr>
      <w:r w:rsidRPr="00D8581F">
        <w:rPr>
          <w:b/>
          <w:bCs/>
          <w:sz w:val="28"/>
          <w:szCs w:val="28"/>
        </w:rPr>
        <w:t>SDG Goal:</w:t>
      </w:r>
    </w:p>
    <w:p w14:paraId="3E583159" w14:textId="77777777" w:rsidR="00D8581F" w:rsidRPr="00D8581F" w:rsidRDefault="00D8581F" w:rsidP="00D8581F">
      <w:pPr>
        <w:rPr>
          <w:sz w:val="28"/>
          <w:szCs w:val="28"/>
        </w:rPr>
      </w:pPr>
      <w:r w:rsidRPr="00D8581F">
        <w:rPr>
          <w:b/>
          <w:bCs/>
          <w:sz w:val="28"/>
          <w:szCs w:val="28"/>
        </w:rPr>
        <w:t>SDG 4: Quality Education</w:t>
      </w:r>
      <w:r w:rsidRPr="00D8581F">
        <w:rPr>
          <w:sz w:val="28"/>
          <w:szCs w:val="28"/>
        </w:rPr>
        <w:t xml:space="preserve"> – Ensure inclusive and equitable quality education and promote lifelong learning opportunities for all.</w:t>
      </w:r>
    </w:p>
    <w:p w14:paraId="5869F12E" w14:textId="77777777" w:rsidR="00D8581F" w:rsidRPr="00D8581F" w:rsidRDefault="00D8581F" w:rsidP="00D8581F">
      <w:pPr>
        <w:rPr>
          <w:b/>
          <w:bCs/>
          <w:sz w:val="28"/>
          <w:szCs w:val="28"/>
        </w:rPr>
      </w:pPr>
      <w:r w:rsidRPr="00D8581F">
        <w:rPr>
          <w:b/>
          <w:bCs/>
          <w:sz w:val="28"/>
          <w:szCs w:val="28"/>
        </w:rPr>
        <w:t>Problem Statement:</w:t>
      </w:r>
    </w:p>
    <w:p w14:paraId="73566758" w14:textId="77777777" w:rsidR="00D8581F" w:rsidRPr="00D8581F" w:rsidRDefault="00D8581F" w:rsidP="00D8581F">
      <w:pPr>
        <w:rPr>
          <w:sz w:val="28"/>
          <w:szCs w:val="28"/>
        </w:rPr>
      </w:pPr>
      <w:r w:rsidRPr="00D8581F">
        <w:rPr>
          <w:sz w:val="28"/>
          <w:szCs w:val="28"/>
        </w:rPr>
        <w:t>A significant issue under SDG 4 is the unequal availability of educational resources across different regions. In under-resourced areas, students often lack access to essential materials, such as textbooks, learning aids, and digital resources, which hinders their academic development and exacerbates educational inequality.</w:t>
      </w:r>
    </w:p>
    <w:p w14:paraId="54C7A1EA" w14:textId="77777777" w:rsidR="00D8581F" w:rsidRPr="00D8581F" w:rsidRDefault="00D8581F" w:rsidP="00D8581F">
      <w:pPr>
        <w:rPr>
          <w:b/>
          <w:bCs/>
          <w:sz w:val="28"/>
          <w:szCs w:val="28"/>
        </w:rPr>
      </w:pPr>
      <w:r w:rsidRPr="00D8581F">
        <w:rPr>
          <w:b/>
          <w:bCs/>
          <w:sz w:val="28"/>
          <w:szCs w:val="28"/>
        </w:rPr>
        <w:t>Objective:</w:t>
      </w:r>
    </w:p>
    <w:p w14:paraId="099B6D18" w14:textId="77777777" w:rsidR="00D8581F" w:rsidRPr="00D8581F" w:rsidRDefault="00D8581F" w:rsidP="00D8581F">
      <w:pPr>
        <w:rPr>
          <w:sz w:val="28"/>
          <w:szCs w:val="28"/>
        </w:rPr>
      </w:pPr>
      <w:r w:rsidRPr="00D8581F">
        <w:rPr>
          <w:sz w:val="28"/>
          <w:szCs w:val="28"/>
        </w:rPr>
        <w:t>To address this problem, the project aims to identify and analyze gaps in the availability of educational resources in various regions. By collecting and analyzing data, we seek to inform better distribution strategies and ensure more equitable access to educational materials for all regions.</w:t>
      </w:r>
    </w:p>
    <w:p w14:paraId="2AB4F874" w14:textId="77777777" w:rsidR="00D8581F" w:rsidRPr="00D8581F" w:rsidRDefault="00D8581F" w:rsidP="00D8581F">
      <w:pPr>
        <w:rPr>
          <w:b/>
          <w:bCs/>
          <w:sz w:val="28"/>
          <w:szCs w:val="28"/>
        </w:rPr>
      </w:pPr>
      <w:r w:rsidRPr="00D8581F">
        <w:rPr>
          <w:b/>
          <w:bCs/>
          <w:sz w:val="28"/>
          <w:szCs w:val="28"/>
        </w:rPr>
        <w:t>Data-Driven Approach:</w:t>
      </w:r>
    </w:p>
    <w:p w14:paraId="7BAC3F99" w14:textId="77777777" w:rsidR="00D8581F" w:rsidRPr="00D8581F" w:rsidRDefault="00D8581F" w:rsidP="00D8581F">
      <w:pPr>
        <w:rPr>
          <w:sz w:val="28"/>
          <w:szCs w:val="28"/>
        </w:rPr>
      </w:pPr>
      <w:r w:rsidRPr="00D8581F">
        <w:rPr>
          <w:sz w:val="28"/>
          <w:szCs w:val="28"/>
        </w:rPr>
        <w:t>A relational database will be designed to track the availability of educational resources across different regions. The project will use data analysis techniques to uncover disparities, monitor resource distribution, and guide decision-making for improving educational access.</w:t>
      </w:r>
    </w:p>
    <w:p w14:paraId="0A1FBD8B" w14:textId="77777777" w:rsidR="009C6C69" w:rsidRPr="00D8581F" w:rsidRDefault="009C6C69">
      <w:pPr>
        <w:rPr>
          <w:sz w:val="28"/>
          <w:szCs w:val="28"/>
        </w:rPr>
      </w:pPr>
    </w:p>
    <w:sectPr w:rsidR="009C6C69" w:rsidRPr="00D8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1F"/>
    <w:rsid w:val="001C2910"/>
    <w:rsid w:val="009C6C69"/>
    <w:rsid w:val="00D8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44B3"/>
  <w15:chartTrackingRefBased/>
  <w15:docId w15:val="{8D6A84A9-76DE-42A3-A11D-C08D1E24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8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5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8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807507">
      <w:bodyDiv w:val="1"/>
      <w:marLeft w:val="0"/>
      <w:marRight w:val="0"/>
      <w:marTop w:val="0"/>
      <w:marBottom w:val="0"/>
      <w:divBdr>
        <w:top w:val="none" w:sz="0" w:space="0" w:color="auto"/>
        <w:left w:val="none" w:sz="0" w:space="0" w:color="auto"/>
        <w:bottom w:val="none" w:sz="0" w:space="0" w:color="auto"/>
        <w:right w:val="none" w:sz="0" w:space="0" w:color="auto"/>
      </w:divBdr>
    </w:div>
    <w:div w:id="181456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2024-08-23T09:15:00Z</dcterms:created>
  <dcterms:modified xsi:type="dcterms:W3CDTF">2024-08-23T09:17:00Z</dcterms:modified>
</cp:coreProperties>
</file>