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ADA56" w14:textId="630DC2E4" w:rsidR="001B6058" w:rsidRPr="001B6058" w:rsidRDefault="001B6058" w:rsidP="001B6058">
      <w:pPr>
        <w:jc w:val="both"/>
        <w:rPr>
          <w:rFonts w:ascii="Times New Roman" w:hAnsi="Times New Roman" w:cs="Times New Roman"/>
          <w:b/>
          <w:bCs/>
          <w:sz w:val="28"/>
          <w:szCs w:val="28"/>
        </w:rPr>
      </w:pPr>
      <w:r w:rsidRPr="001B6058">
        <w:rPr>
          <w:rFonts w:ascii="Times New Roman" w:hAnsi="Times New Roman" w:cs="Times New Roman"/>
          <w:b/>
          <w:bCs/>
          <w:sz w:val="28"/>
          <w:szCs w:val="28"/>
        </w:rPr>
        <w:t>Goals selected</w:t>
      </w:r>
    </w:p>
    <w:p w14:paraId="6C734DDE" w14:textId="56D594D0" w:rsidR="001B6058" w:rsidRPr="001B6058" w:rsidRDefault="001B6058" w:rsidP="001B6058">
      <w:pPr>
        <w:jc w:val="both"/>
        <w:rPr>
          <w:rFonts w:ascii="Times New Roman" w:hAnsi="Times New Roman" w:cs="Times New Roman"/>
          <w:sz w:val="28"/>
          <w:szCs w:val="28"/>
        </w:rPr>
      </w:pPr>
      <w:r w:rsidRPr="001B6058">
        <w:rPr>
          <w:rFonts w:ascii="Times New Roman" w:hAnsi="Times New Roman" w:cs="Times New Roman"/>
          <w:sz w:val="28"/>
          <w:szCs w:val="28"/>
        </w:rPr>
        <w:t>Goal 11</w:t>
      </w:r>
      <w:r w:rsidRPr="001B6058">
        <w:rPr>
          <w:rFonts w:ascii="Times New Roman" w:hAnsi="Times New Roman" w:cs="Times New Roman"/>
          <w:sz w:val="28"/>
          <w:szCs w:val="28"/>
        </w:rPr>
        <w:t>:  Sustainable Cities and Communities</w:t>
      </w:r>
    </w:p>
    <w:p w14:paraId="1E7F2B6C" w14:textId="77777777" w:rsidR="001B6058" w:rsidRPr="001B6058" w:rsidRDefault="001B6058" w:rsidP="001B6058">
      <w:pPr>
        <w:jc w:val="both"/>
        <w:rPr>
          <w:rFonts w:ascii="Times New Roman" w:hAnsi="Times New Roman" w:cs="Times New Roman"/>
          <w:sz w:val="28"/>
          <w:szCs w:val="28"/>
        </w:rPr>
      </w:pPr>
      <w:r w:rsidRPr="001B6058">
        <w:rPr>
          <w:rFonts w:ascii="Times New Roman" w:hAnsi="Times New Roman" w:cs="Times New Roman"/>
          <w:sz w:val="28"/>
          <w:szCs w:val="28"/>
        </w:rPr>
        <w:t>SDG 7: Affordable and Clean Energy).</w:t>
      </w:r>
    </w:p>
    <w:p w14:paraId="5293E93A" w14:textId="77777777" w:rsidR="00835407" w:rsidRPr="001B6058" w:rsidRDefault="00835407" w:rsidP="001B6058">
      <w:pPr>
        <w:jc w:val="both"/>
        <w:rPr>
          <w:rFonts w:ascii="Times New Roman" w:hAnsi="Times New Roman" w:cs="Times New Roman"/>
          <w:sz w:val="28"/>
          <w:szCs w:val="28"/>
        </w:rPr>
      </w:pPr>
    </w:p>
    <w:p w14:paraId="4D59539D" w14:textId="77777777" w:rsidR="001B6058" w:rsidRDefault="00835407" w:rsidP="001B6058">
      <w:pPr>
        <w:jc w:val="both"/>
        <w:rPr>
          <w:rFonts w:ascii="Times New Roman" w:hAnsi="Times New Roman" w:cs="Times New Roman"/>
          <w:b/>
          <w:bCs/>
          <w:sz w:val="28"/>
          <w:szCs w:val="28"/>
        </w:rPr>
      </w:pPr>
      <w:r w:rsidRPr="001B6058">
        <w:rPr>
          <w:rFonts w:ascii="Times New Roman" w:hAnsi="Times New Roman" w:cs="Times New Roman"/>
          <w:b/>
          <w:bCs/>
          <w:sz w:val="28"/>
          <w:szCs w:val="28"/>
        </w:rPr>
        <w:t>Problem Definition:</w:t>
      </w:r>
      <w:r w:rsidR="001B6058">
        <w:rPr>
          <w:rFonts w:ascii="Times New Roman" w:hAnsi="Times New Roman" w:cs="Times New Roman"/>
          <w:b/>
          <w:bCs/>
          <w:sz w:val="28"/>
          <w:szCs w:val="28"/>
        </w:rPr>
        <w:t xml:space="preserve"> </w:t>
      </w:r>
    </w:p>
    <w:p w14:paraId="2C20FE47" w14:textId="7D9622BD" w:rsidR="00AD12BF" w:rsidRPr="001B6058" w:rsidRDefault="001B6058" w:rsidP="001B6058">
      <w:pPr>
        <w:jc w:val="both"/>
        <w:rPr>
          <w:rFonts w:ascii="Times New Roman" w:hAnsi="Times New Roman" w:cs="Times New Roman"/>
          <w:sz w:val="28"/>
          <w:szCs w:val="28"/>
        </w:rPr>
      </w:pPr>
      <w:r w:rsidRPr="001B6058">
        <w:rPr>
          <w:rFonts w:ascii="Times New Roman" w:hAnsi="Times New Roman" w:cs="Times New Roman"/>
          <w:sz w:val="28"/>
          <w:szCs w:val="28"/>
        </w:rPr>
        <w:t>Urban areas face significant challenges in providing affordable housing and managing waste effectively. The high cost of living and limited availability of housing units lead to overcrowding and social inequality, while inefficient waste management practices result in pollution and health hazards. Addressing these issues requires innovative solutions that increase affordable housing availability and improve waste management practices through policy changes, community engagement, and new technologies.</w:t>
      </w:r>
    </w:p>
    <w:p w14:paraId="3BDE678C" w14:textId="17B3DB01" w:rsidR="00AD12BF" w:rsidRPr="00AD12BF" w:rsidRDefault="00AD12BF" w:rsidP="001B6058">
      <w:pPr>
        <w:jc w:val="both"/>
        <w:rPr>
          <w:rFonts w:ascii="Times New Roman" w:hAnsi="Times New Roman" w:cs="Times New Roman"/>
          <w:b/>
          <w:bCs/>
          <w:sz w:val="28"/>
          <w:szCs w:val="28"/>
        </w:rPr>
      </w:pPr>
      <w:r w:rsidRPr="00AD12BF">
        <w:rPr>
          <w:rFonts w:ascii="Times New Roman" w:hAnsi="Times New Roman" w:cs="Times New Roman"/>
          <w:b/>
          <w:bCs/>
          <w:sz w:val="28"/>
          <w:szCs w:val="28"/>
        </w:rPr>
        <w:t>SQL Programming</w:t>
      </w:r>
    </w:p>
    <w:p w14:paraId="5E373EA6" w14:textId="77777777" w:rsidR="00AD12BF" w:rsidRPr="00AD12BF" w:rsidRDefault="00AD12BF" w:rsidP="001B6058">
      <w:pPr>
        <w:numPr>
          <w:ilvl w:val="0"/>
          <w:numId w:val="1"/>
        </w:numPr>
        <w:jc w:val="both"/>
        <w:rPr>
          <w:rFonts w:ascii="Times New Roman" w:hAnsi="Times New Roman" w:cs="Times New Roman"/>
          <w:sz w:val="28"/>
          <w:szCs w:val="28"/>
        </w:rPr>
      </w:pPr>
      <w:r w:rsidRPr="00AD12BF">
        <w:rPr>
          <w:rFonts w:ascii="Times New Roman" w:hAnsi="Times New Roman" w:cs="Times New Roman"/>
          <w:sz w:val="28"/>
          <w:szCs w:val="28"/>
        </w:rPr>
        <w:t>Data Retrieval: Write SQL queries to retrieve relevant data based on your problem definition.</w:t>
      </w:r>
    </w:p>
    <w:p w14:paraId="70DD0436" w14:textId="202DCA3A" w:rsidR="00AD12BF" w:rsidRDefault="00AD12BF" w:rsidP="001B6058">
      <w:pPr>
        <w:numPr>
          <w:ilvl w:val="0"/>
          <w:numId w:val="1"/>
        </w:numPr>
        <w:jc w:val="both"/>
        <w:rPr>
          <w:rFonts w:ascii="Times New Roman" w:hAnsi="Times New Roman" w:cs="Times New Roman"/>
          <w:sz w:val="28"/>
          <w:szCs w:val="28"/>
        </w:rPr>
      </w:pPr>
      <w:r w:rsidRPr="00AD12BF">
        <w:rPr>
          <w:rFonts w:ascii="Times New Roman" w:hAnsi="Times New Roman" w:cs="Times New Roman"/>
          <w:sz w:val="28"/>
          <w:szCs w:val="28"/>
        </w:rPr>
        <w:t xml:space="preserve">Data Analysis: Write SQL queries to </w:t>
      </w:r>
      <w:proofErr w:type="spellStart"/>
      <w:r w:rsidRPr="00AD12BF">
        <w:rPr>
          <w:rFonts w:ascii="Times New Roman" w:hAnsi="Times New Roman" w:cs="Times New Roman"/>
          <w:sz w:val="28"/>
          <w:szCs w:val="28"/>
        </w:rPr>
        <w:t>analyze</w:t>
      </w:r>
      <w:proofErr w:type="spellEnd"/>
      <w:r w:rsidRPr="00AD12BF">
        <w:rPr>
          <w:rFonts w:ascii="Times New Roman" w:hAnsi="Times New Roman" w:cs="Times New Roman"/>
          <w:sz w:val="28"/>
          <w:szCs w:val="28"/>
        </w:rPr>
        <w:t xml:space="preserve"> data and generate insights related to your SDG problem.</w:t>
      </w:r>
    </w:p>
    <w:p w14:paraId="05901617" w14:textId="2E2A7BE7" w:rsidR="001B6058" w:rsidRPr="001B6058" w:rsidRDefault="001B6058" w:rsidP="001B6058">
      <w:pPr>
        <w:ind w:left="720"/>
        <w:jc w:val="both"/>
        <w:rPr>
          <w:rFonts w:ascii="Times New Roman" w:hAnsi="Times New Roman" w:cs="Times New Roman"/>
          <w:b/>
          <w:bCs/>
          <w:color w:val="4472C4" w:themeColor="accent1"/>
          <w:sz w:val="28"/>
          <w:szCs w:val="28"/>
        </w:rPr>
      </w:pPr>
      <w:r w:rsidRPr="001B6058">
        <w:rPr>
          <w:rFonts w:ascii="Times New Roman" w:hAnsi="Times New Roman" w:cs="Times New Roman"/>
          <w:b/>
          <w:bCs/>
          <w:color w:val="4472C4" w:themeColor="accent1"/>
          <w:sz w:val="28"/>
          <w:szCs w:val="28"/>
        </w:rPr>
        <w:t>Data analysis in SQL</w:t>
      </w:r>
    </w:p>
    <w:p w14:paraId="0EA8F1A2" w14:textId="77777777" w:rsidR="00AD12BF" w:rsidRPr="00AD12BF" w:rsidRDefault="00AD12BF" w:rsidP="001B6058">
      <w:pPr>
        <w:jc w:val="both"/>
        <w:rPr>
          <w:rFonts w:ascii="Times New Roman" w:hAnsi="Times New Roman" w:cs="Times New Roman"/>
          <w:b/>
          <w:bCs/>
          <w:sz w:val="28"/>
          <w:szCs w:val="28"/>
        </w:rPr>
      </w:pPr>
      <w:r w:rsidRPr="00AD12BF">
        <w:rPr>
          <w:rFonts w:ascii="Times New Roman" w:hAnsi="Times New Roman" w:cs="Times New Roman"/>
          <w:b/>
          <w:bCs/>
          <w:sz w:val="28"/>
          <w:szCs w:val="28"/>
        </w:rPr>
        <w:t>Housing Availability vs. Population Growth</w:t>
      </w:r>
    </w:p>
    <w:p w14:paraId="024A9EDC" w14:textId="468799BC" w:rsidR="00AD12BF" w:rsidRPr="00AD12BF" w:rsidRDefault="00AD12BF" w:rsidP="001B6058">
      <w:pPr>
        <w:jc w:val="both"/>
        <w:rPr>
          <w:rFonts w:ascii="Times New Roman" w:hAnsi="Times New Roman" w:cs="Times New Roman"/>
          <w:b/>
          <w:bCs/>
          <w:sz w:val="28"/>
          <w:szCs w:val="28"/>
        </w:rPr>
      </w:pPr>
      <w:r w:rsidRPr="00AD12BF">
        <w:rPr>
          <w:rFonts w:ascii="Times New Roman" w:hAnsi="Times New Roman" w:cs="Times New Roman"/>
          <w:sz w:val="28"/>
          <w:szCs w:val="28"/>
        </w:rPr>
        <w:t xml:space="preserve">You can </w:t>
      </w:r>
      <w:proofErr w:type="spellStart"/>
      <w:r w:rsidRPr="00AD12BF">
        <w:rPr>
          <w:rFonts w:ascii="Times New Roman" w:hAnsi="Times New Roman" w:cs="Times New Roman"/>
          <w:sz w:val="28"/>
          <w:szCs w:val="28"/>
        </w:rPr>
        <w:t>analyze</w:t>
      </w:r>
      <w:proofErr w:type="spellEnd"/>
      <w:r w:rsidRPr="00AD12BF">
        <w:rPr>
          <w:rFonts w:ascii="Times New Roman" w:hAnsi="Times New Roman" w:cs="Times New Roman"/>
          <w:sz w:val="28"/>
          <w:szCs w:val="28"/>
        </w:rPr>
        <w:t xml:space="preserve"> the ratio of available housing units to the population in each urban area</w:t>
      </w:r>
      <w:r w:rsidRPr="00AD12BF">
        <w:rPr>
          <w:rFonts w:ascii="Times New Roman" w:hAnsi="Times New Roman" w:cs="Times New Roman"/>
          <w:b/>
          <w:bCs/>
          <w:sz w:val="28"/>
          <w:szCs w:val="28"/>
        </w:rPr>
        <w:t>.</w:t>
      </w:r>
      <w:r w:rsidRPr="001B6058">
        <w:rPr>
          <w:rFonts w:ascii="Times New Roman" w:hAnsi="Times New Roman" w:cs="Times New Roman"/>
          <w:b/>
          <w:bCs/>
          <w:sz w:val="28"/>
          <w:szCs w:val="28"/>
        </w:rPr>
        <w:t xml:space="preserve"> </w:t>
      </w:r>
      <w:r w:rsidRPr="001B6058">
        <w:rPr>
          <w:rFonts w:ascii="Times New Roman" w:hAnsi="Times New Roman" w:cs="Times New Roman"/>
          <w:b/>
          <w:bCs/>
          <w:sz w:val="28"/>
          <w:szCs w:val="28"/>
        </w:rPr>
        <w:t>This query helps you understand the availability of housing relative to the population in different urban areas. A lower ratio indicates a housing shortage</w:t>
      </w:r>
    </w:p>
    <w:p w14:paraId="50C49340" w14:textId="77777777" w:rsidR="00AD12BF" w:rsidRPr="001B6058" w:rsidRDefault="00AD12BF" w:rsidP="001B6058">
      <w:pPr>
        <w:jc w:val="both"/>
        <w:rPr>
          <w:rFonts w:ascii="Times New Roman" w:hAnsi="Times New Roman" w:cs="Times New Roman"/>
          <w:b/>
          <w:bCs/>
          <w:sz w:val="28"/>
          <w:szCs w:val="28"/>
        </w:rPr>
      </w:pPr>
    </w:p>
    <w:p w14:paraId="01E3D91D" w14:textId="08A31833" w:rsidR="00AD12BF" w:rsidRPr="001B6058" w:rsidRDefault="00AD12BF" w:rsidP="001B6058">
      <w:pPr>
        <w:jc w:val="both"/>
        <w:rPr>
          <w:rFonts w:ascii="Times New Roman" w:hAnsi="Times New Roman" w:cs="Times New Roman"/>
          <w:sz w:val="28"/>
          <w:szCs w:val="28"/>
        </w:rPr>
      </w:pPr>
      <w:r w:rsidRPr="001B6058">
        <w:rPr>
          <w:rFonts w:ascii="Times New Roman" w:hAnsi="Times New Roman" w:cs="Times New Roman"/>
          <w:sz w:val="28"/>
          <w:szCs w:val="28"/>
        </w:rPr>
        <w:lastRenderedPageBreak/>
        <w:drawing>
          <wp:inline distT="0" distB="0" distL="0" distR="0" wp14:anchorId="73E41AA4" wp14:editId="45CD3CE9">
            <wp:extent cx="5943600" cy="3736340"/>
            <wp:effectExtent l="0" t="0" r="0" b="0"/>
            <wp:docPr id="137517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7503" name=""/>
                    <pic:cNvPicPr/>
                  </pic:nvPicPr>
                  <pic:blipFill>
                    <a:blip r:embed="rId5"/>
                    <a:stretch>
                      <a:fillRect/>
                    </a:stretch>
                  </pic:blipFill>
                  <pic:spPr>
                    <a:xfrm>
                      <a:off x="0" y="0"/>
                      <a:ext cx="5943600" cy="3736340"/>
                    </a:xfrm>
                    <a:prstGeom prst="rect">
                      <a:avLst/>
                    </a:prstGeom>
                  </pic:spPr>
                </pic:pic>
              </a:graphicData>
            </a:graphic>
          </wp:inline>
        </w:drawing>
      </w:r>
    </w:p>
    <w:p w14:paraId="7C16EAA2" w14:textId="77777777" w:rsidR="00AD12BF" w:rsidRPr="001B6058" w:rsidRDefault="00AD12BF" w:rsidP="001B6058">
      <w:pPr>
        <w:jc w:val="both"/>
        <w:rPr>
          <w:rFonts w:ascii="Times New Roman" w:hAnsi="Times New Roman" w:cs="Times New Roman"/>
          <w:sz w:val="28"/>
          <w:szCs w:val="28"/>
        </w:rPr>
      </w:pPr>
    </w:p>
    <w:p w14:paraId="4D40925E" w14:textId="77777777" w:rsidR="00AD12BF" w:rsidRPr="00AD12BF" w:rsidRDefault="00AD12BF" w:rsidP="001B6058">
      <w:pPr>
        <w:jc w:val="both"/>
        <w:rPr>
          <w:rFonts w:ascii="Times New Roman" w:hAnsi="Times New Roman" w:cs="Times New Roman"/>
          <w:b/>
          <w:bCs/>
          <w:sz w:val="28"/>
          <w:szCs w:val="28"/>
        </w:rPr>
      </w:pPr>
      <w:r w:rsidRPr="00AD12BF">
        <w:rPr>
          <w:rFonts w:ascii="Times New Roman" w:hAnsi="Times New Roman" w:cs="Times New Roman"/>
          <w:b/>
          <w:bCs/>
          <w:sz w:val="28"/>
          <w:szCs w:val="28"/>
        </w:rPr>
        <w:t>Waste Generation vs. Housing Density</w:t>
      </w:r>
    </w:p>
    <w:p w14:paraId="413BFD5C" w14:textId="7A0534BF" w:rsidR="00AD12BF" w:rsidRPr="00AD12BF" w:rsidRDefault="00AD12BF" w:rsidP="001B6058">
      <w:pPr>
        <w:jc w:val="both"/>
        <w:rPr>
          <w:rFonts w:ascii="Times New Roman" w:hAnsi="Times New Roman" w:cs="Times New Roman"/>
          <w:sz w:val="28"/>
          <w:szCs w:val="28"/>
        </w:rPr>
      </w:pPr>
      <w:r w:rsidRPr="00AD12BF">
        <w:rPr>
          <w:rFonts w:ascii="Times New Roman" w:hAnsi="Times New Roman" w:cs="Times New Roman"/>
          <w:sz w:val="28"/>
          <w:szCs w:val="28"/>
        </w:rPr>
        <w:t>Examine how waste generation correlates with the number of housing units in each urban area</w:t>
      </w:r>
      <w:r w:rsidR="001B6058">
        <w:rPr>
          <w:rFonts w:ascii="Times New Roman" w:hAnsi="Times New Roman" w:cs="Times New Roman"/>
          <w:sz w:val="28"/>
          <w:szCs w:val="28"/>
        </w:rPr>
        <w:t>.</w:t>
      </w:r>
      <w:r w:rsidR="001B6058" w:rsidRPr="001B6058">
        <w:rPr>
          <w:rFonts w:ascii="Times New Roman" w:hAnsi="Times New Roman" w:cs="Times New Roman"/>
          <w:sz w:val="28"/>
          <w:szCs w:val="28"/>
        </w:rPr>
        <w:t xml:space="preserve"> This analysis reveals whether areas with higher housing density produce more waste, which can highlight the need for improved waste management strategies.</w:t>
      </w:r>
    </w:p>
    <w:p w14:paraId="34AEA5B9" w14:textId="77777777" w:rsidR="00AD12BF" w:rsidRPr="001B6058" w:rsidRDefault="00AD12BF" w:rsidP="001B6058">
      <w:pPr>
        <w:jc w:val="both"/>
        <w:rPr>
          <w:rFonts w:ascii="Times New Roman" w:hAnsi="Times New Roman" w:cs="Times New Roman"/>
          <w:sz w:val="28"/>
          <w:szCs w:val="28"/>
        </w:rPr>
      </w:pPr>
    </w:p>
    <w:p w14:paraId="1D79674A" w14:textId="5ECD6B9B" w:rsidR="00AD12BF" w:rsidRPr="001B6058" w:rsidRDefault="00AD12BF" w:rsidP="001B6058">
      <w:pPr>
        <w:jc w:val="both"/>
        <w:rPr>
          <w:rFonts w:ascii="Times New Roman" w:hAnsi="Times New Roman" w:cs="Times New Roman"/>
          <w:sz w:val="28"/>
          <w:szCs w:val="28"/>
        </w:rPr>
      </w:pPr>
      <w:r w:rsidRPr="001B6058">
        <w:rPr>
          <w:rFonts w:ascii="Times New Roman" w:hAnsi="Times New Roman" w:cs="Times New Roman"/>
          <w:sz w:val="28"/>
          <w:szCs w:val="28"/>
        </w:rPr>
        <w:lastRenderedPageBreak/>
        <w:drawing>
          <wp:inline distT="0" distB="0" distL="0" distR="0" wp14:anchorId="09A5F28D" wp14:editId="185D5FC6">
            <wp:extent cx="5943600" cy="3886835"/>
            <wp:effectExtent l="0" t="0" r="0" b="0"/>
            <wp:docPr id="173417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77079" name=""/>
                    <pic:cNvPicPr/>
                  </pic:nvPicPr>
                  <pic:blipFill>
                    <a:blip r:embed="rId6"/>
                    <a:stretch>
                      <a:fillRect/>
                    </a:stretch>
                  </pic:blipFill>
                  <pic:spPr>
                    <a:xfrm>
                      <a:off x="0" y="0"/>
                      <a:ext cx="5943600" cy="3886835"/>
                    </a:xfrm>
                    <a:prstGeom prst="rect">
                      <a:avLst/>
                    </a:prstGeom>
                  </pic:spPr>
                </pic:pic>
              </a:graphicData>
            </a:graphic>
          </wp:inline>
        </w:drawing>
      </w:r>
    </w:p>
    <w:p w14:paraId="6030FC44" w14:textId="77777777" w:rsidR="00AD12BF" w:rsidRPr="001B6058" w:rsidRDefault="00AD12BF" w:rsidP="001B6058">
      <w:pPr>
        <w:jc w:val="both"/>
        <w:rPr>
          <w:rFonts w:ascii="Times New Roman" w:hAnsi="Times New Roman" w:cs="Times New Roman"/>
          <w:sz w:val="28"/>
          <w:szCs w:val="28"/>
        </w:rPr>
      </w:pPr>
    </w:p>
    <w:p w14:paraId="120B2958" w14:textId="77777777" w:rsidR="00AD12BF" w:rsidRPr="001B6058" w:rsidRDefault="00AD12BF" w:rsidP="001B6058">
      <w:pPr>
        <w:jc w:val="both"/>
        <w:rPr>
          <w:rFonts w:ascii="Times New Roman" w:hAnsi="Times New Roman" w:cs="Times New Roman"/>
          <w:sz w:val="28"/>
          <w:szCs w:val="28"/>
        </w:rPr>
      </w:pPr>
    </w:p>
    <w:p w14:paraId="7FCF87C0" w14:textId="77777777" w:rsidR="00AD12BF" w:rsidRPr="001B6058" w:rsidRDefault="00AD12BF" w:rsidP="001B6058">
      <w:pPr>
        <w:rPr>
          <w:rFonts w:ascii="Times New Roman" w:hAnsi="Times New Roman" w:cs="Times New Roman"/>
          <w:b/>
          <w:bCs/>
          <w:sz w:val="28"/>
          <w:szCs w:val="28"/>
          <w:lang w:eastAsia="en-GB"/>
        </w:rPr>
      </w:pPr>
      <w:r w:rsidRPr="001B6058">
        <w:rPr>
          <w:rFonts w:ascii="Times New Roman" w:hAnsi="Times New Roman" w:cs="Times New Roman"/>
          <w:b/>
          <w:bCs/>
          <w:sz w:val="28"/>
          <w:szCs w:val="28"/>
          <w:lang w:eastAsia="en-GB"/>
        </w:rPr>
        <w:t>Population Growth Impact on Housing Demand</w:t>
      </w:r>
    </w:p>
    <w:p w14:paraId="2486F69A" w14:textId="03B35A44" w:rsidR="00AD12BF" w:rsidRPr="001B6058" w:rsidRDefault="00AD12BF" w:rsidP="001B6058">
      <w:pPr>
        <w:jc w:val="both"/>
        <w:rPr>
          <w:rFonts w:ascii="Times New Roman" w:hAnsi="Times New Roman" w:cs="Times New Roman"/>
          <w:sz w:val="28"/>
          <w:szCs w:val="28"/>
        </w:rPr>
      </w:pPr>
      <w:r w:rsidRPr="001B6058">
        <w:rPr>
          <w:rFonts w:ascii="Times New Roman" w:hAnsi="Times New Roman" w:cs="Times New Roman"/>
          <w:sz w:val="28"/>
          <w:szCs w:val="28"/>
        </w:rPr>
        <w:t>This output lets you see how housing availability compares to population growth over the two years. If you find that the number of available units is decreasing while the population is increasing, it might indicate a growing housing shortage in that area.</w:t>
      </w:r>
    </w:p>
    <w:p w14:paraId="6E427713" w14:textId="6C005EAF" w:rsidR="00AD12BF" w:rsidRPr="001B6058" w:rsidRDefault="00AD12BF" w:rsidP="001B6058">
      <w:pPr>
        <w:jc w:val="both"/>
        <w:rPr>
          <w:rFonts w:ascii="Times New Roman" w:hAnsi="Times New Roman" w:cs="Times New Roman"/>
          <w:sz w:val="28"/>
          <w:szCs w:val="28"/>
        </w:rPr>
      </w:pPr>
      <w:r w:rsidRPr="001B6058">
        <w:rPr>
          <w:rFonts w:ascii="Times New Roman" w:hAnsi="Times New Roman" w:cs="Times New Roman"/>
          <w:sz w:val="28"/>
          <w:szCs w:val="28"/>
        </w:rPr>
        <w:lastRenderedPageBreak/>
        <w:drawing>
          <wp:inline distT="0" distB="0" distL="0" distR="0" wp14:anchorId="653D4A7F" wp14:editId="263BB450">
            <wp:extent cx="5943600" cy="4077335"/>
            <wp:effectExtent l="0" t="0" r="0" b="0"/>
            <wp:docPr id="100023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6402" name=""/>
                    <pic:cNvPicPr/>
                  </pic:nvPicPr>
                  <pic:blipFill>
                    <a:blip r:embed="rId7"/>
                    <a:stretch>
                      <a:fillRect/>
                    </a:stretch>
                  </pic:blipFill>
                  <pic:spPr>
                    <a:xfrm>
                      <a:off x="0" y="0"/>
                      <a:ext cx="5943600" cy="4077335"/>
                    </a:xfrm>
                    <a:prstGeom prst="rect">
                      <a:avLst/>
                    </a:prstGeom>
                  </pic:spPr>
                </pic:pic>
              </a:graphicData>
            </a:graphic>
          </wp:inline>
        </w:drawing>
      </w:r>
    </w:p>
    <w:sectPr w:rsidR="00AD12BF" w:rsidRPr="001B6058" w:rsidSect="0004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57B49"/>
    <w:multiLevelType w:val="multilevel"/>
    <w:tmpl w:val="0052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82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07"/>
    <w:rsid w:val="00043472"/>
    <w:rsid w:val="001B6058"/>
    <w:rsid w:val="001D2EEA"/>
    <w:rsid w:val="00734713"/>
    <w:rsid w:val="00835407"/>
    <w:rsid w:val="00861F3C"/>
    <w:rsid w:val="00AD1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3A9A"/>
  <w15:chartTrackingRefBased/>
  <w15:docId w15:val="{D76A5E10-4B1F-4DB3-86FB-00805508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39549">
      <w:bodyDiv w:val="1"/>
      <w:marLeft w:val="0"/>
      <w:marRight w:val="0"/>
      <w:marTop w:val="0"/>
      <w:marBottom w:val="0"/>
      <w:divBdr>
        <w:top w:val="none" w:sz="0" w:space="0" w:color="auto"/>
        <w:left w:val="none" w:sz="0" w:space="0" w:color="auto"/>
        <w:bottom w:val="none" w:sz="0" w:space="0" w:color="auto"/>
        <w:right w:val="none" w:sz="0" w:space="0" w:color="auto"/>
      </w:divBdr>
    </w:div>
    <w:div w:id="225117976">
      <w:bodyDiv w:val="1"/>
      <w:marLeft w:val="0"/>
      <w:marRight w:val="0"/>
      <w:marTop w:val="0"/>
      <w:marBottom w:val="0"/>
      <w:divBdr>
        <w:top w:val="none" w:sz="0" w:space="0" w:color="auto"/>
        <w:left w:val="none" w:sz="0" w:space="0" w:color="auto"/>
        <w:bottom w:val="none" w:sz="0" w:space="0" w:color="auto"/>
        <w:right w:val="none" w:sz="0" w:space="0" w:color="auto"/>
      </w:divBdr>
    </w:div>
    <w:div w:id="228737888">
      <w:bodyDiv w:val="1"/>
      <w:marLeft w:val="0"/>
      <w:marRight w:val="0"/>
      <w:marTop w:val="0"/>
      <w:marBottom w:val="0"/>
      <w:divBdr>
        <w:top w:val="none" w:sz="0" w:space="0" w:color="auto"/>
        <w:left w:val="none" w:sz="0" w:space="0" w:color="auto"/>
        <w:bottom w:val="none" w:sz="0" w:space="0" w:color="auto"/>
        <w:right w:val="none" w:sz="0" w:space="0" w:color="auto"/>
      </w:divBdr>
      <w:divsChild>
        <w:div w:id="2056805274">
          <w:marLeft w:val="0"/>
          <w:marRight w:val="0"/>
          <w:marTop w:val="0"/>
          <w:marBottom w:val="0"/>
          <w:divBdr>
            <w:top w:val="none" w:sz="0" w:space="0" w:color="auto"/>
            <w:left w:val="none" w:sz="0" w:space="0" w:color="auto"/>
            <w:bottom w:val="none" w:sz="0" w:space="0" w:color="auto"/>
            <w:right w:val="none" w:sz="0" w:space="0" w:color="auto"/>
          </w:divBdr>
        </w:div>
      </w:divsChild>
    </w:div>
    <w:div w:id="315106935">
      <w:bodyDiv w:val="1"/>
      <w:marLeft w:val="0"/>
      <w:marRight w:val="0"/>
      <w:marTop w:val="0"/>
      <w:marBottom w:val="0"/>
      <w:divBdr>
        <w:top w:val="none" w:sz="0" w:space="0" w:color="auto"/>
        <w:left w:val="none" w:sz="0" w:space="0" w:color="auto"/>
        <w:bottom w:val="none" w:sz="0" w:space="0" w:color="auto"/>
        <w:right w:val="none" w:sz="0" w:space="0" w:color="auto"/>
      </w:divBdr>
    </w:div>
    <w:div w:id="346098608">
      <w:bodyDiv w:val="1"/>
      <w:marLeft w:val="0"/>
      <w:marRight w:val="0"/>
      <w:marTop w:val="0"/>
      <w:marBottom w:val="0"/>
      <w:divBdr>
        <w:top w:val="none" w:sz="0" w:space="0" w:color="auto"/>
        <w:left w:val="none" w:sz="0" w:space="0" w:color="auto"/>
        <w:bottom w:val="none" w:sz="0" w:space="0" w:color="auto"/>
        <w:right w:val="none" w:sz="0" w:space="0" w:color="auto"/>
      </w:divBdr>
    </w:div>
    <w:div w:id="519515686">
      <w:bodyDiv w:val="1"/>
      <w:marLeft w:val="0"/>
      <w:marRight w:val="0"/>
      <w:marTop w:val="0"/>
      <w:marBottom w:val="0"/>
      <w:divBdr>
        <w:top w:val="none" w:sz="0" w:space="0" w:color="auto"/>
        <w:left w:val="none" w:sz="0" w:space="0" w:color="auto"/>
        <w:bottom w:val="none" w:sz="0" w:space="0" w:color="auto"/>
        <w:right w:val="none" w:sz="0" w:space="0" w:color="auto"/>
      </w:divBdr>
      <w:divsChild>
        <w:div w:id="2078046831">
          <w:marLeft w:val="0"/>
          <w:marRight w:val="0"/>
          <w:marTop w:val="0"/>
          <w:marBottom w:val="0"/>
          <w:divBdr>
            <w:top w:val="none" w:sz="0" w:space="0" w:color="auto"/>
            <w:left w:val="none" w:sz="0" w:space="0" w:color="auto"/>
            <w:bottom w:val="none" w:sz="0" w:space="0" w:color="auto"/>
            <w:right w:val="none" w:sz="0" w:space="0" w:color="auto"/>
          </w:divBdr>
        </w:div>
      </w:divsChild>
    </w:div>
    <w:div w:id="990256938">
      <w:bodyDiv w:val="1"/>
      <w:marLeft w:val="0"/>
      <w:marRight w:val="0"/>
      <w:marTop w:val="0"/>
      <w:marBottom w:val="0"/>
      <w:divBdr>
        <w:top w:val="none" w:sz="0" w:space="0" w:color="auto"/>
        <w:left w:val="none" w:sz="0" w:space="0" w:color="auto"/>
        <w:bottom w:val="none" w:sz="0" w:space="0" w:color="auto"/>
        <w:right w:val="none" w:sz="0" w:space="0" w:color="auto"/>
      </w:divBdr>
    </w:div>
    <w:div w:id="13112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Nderitu</dc:creator>
  <cp:keywords/>
  <dc:description/>
  <cp:lastModifiedBy>Simon Nderitu</cp:lastModifiedBy>
  <cp:revision>2</cp:revision>
  <dcterms:created xsi:type="dcterms:W3CDTF">2024-08-11T11:00:00Z</dcterms:created>
  <dcterms:modified xsi:type="dcterms:W3CDTF">2024-08-11T11:00:00Z</dcterms:modified>
</cp:coreProperties>
</file>