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PICTCH DECK: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https://www.canva.com/design/DAGSDlEvUC4/KCueMSFiwP_YIwyI8F_1IA/edit?utm_content=DAGSDlEvUC4&amp;utm_campaign=designshare&amp;utm_medium=link2&amp;utm_source=sharebutton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DlEvUC4/KCueMSFiwP_YIwyI8F_1IA/edit?utm_content=DAGSDlEvUC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