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bby63jc4cew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Integration Documentation Summary for  SDG Project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Overview of Integration: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integration involves connecting  SQL database, which stores data related to infrastructure investment, innovation, and internet access, with Microsoft Excel/Google Sheets for data analysis and visualization. The goal is to create an interactive Excel/Google Sheets dashboard that reflects data from multiple African regions.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System Architecture: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architecture includes a SQL database where data is stored, and Microsoft Excel, which serves as the user interface for analysis. Data flows from the database into Excel, where it is processed and visualized.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Integration Points: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key integration point is the data import process from SQL into Excel. This involves setting up a data connection in Excel to retrieve and display data from the database.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4. Data Formats and Protocols: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Data is  exported from SQL in formats like CSV or directly through an ODBC connection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