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1872B" w14:textId="1CE31D6A" w:rsidR="006B3C80" w:rsidRPr="006B3C80" w:rsidRDefault="006B3C80" w:rsidP="006B3C80">
      <w:pPr>
        <w:jc w:val="center"/>
        <w:rPr>
          <w:b/>
          <w:bCs/>
          <w:sz w:val="36"/>
          <w:szCs w:val="36"/>
          <w:lang w:val="en-NG"/>
        </w:rPr>
      </w:pPr>
      <w:r w:rsidRPr="006B3C80">
        <w:rPr>
          <w:b/>
          <w:bCs/>
          <w:sz w:val="36"/>
          <w:szCs w:val="36"/>
          <w:lang w:val="en-NG"/>
        </w:rPr>
        <w:t>SDG PROBLEM DEFINITION DOCUMENT</w:t>
      </w:r>
    </w:p>
    <w:p w14:paraId="02A8B0E8" w14:textId="59EA7B5A" w:rsidR="00F9319D" w:rsidRPr="00F9319D" w:rsidRDefault="006B3C80" w:rsidP="00F9319D">
      <w:pPr>
        <w:rPr>
          <w:lang w:val="en-NG"/>
        </w:rPr>
      </w:pPr>
      <w:r>
        <w:rPr>
          <w:lang w:val="en-NG"/>
        </w:rPr>
        <w:t>Focus would be on</w:t>
      </w:r>
      <w:r w:rsidR="00F9319D" w:rsidRPr="00F9319D">
        <w:rPr>
          <w:lang w:val="en-NG"/>
        </w:rPr>
        <w:t xml:space="preserve"> </w:t>
      </w:r>
      <w:r w:rsidR="00F9319D" w:rsidRPr="00F9319D">
        <w:rPr>
          <w:b/>
          <w:bCs/>
          <w:lang w:val="en-NG"/>
        </w:rPr>
        <w:t>SDG 1: No Poverty</w:t>
      </w:r>
      <w:r w:rsidR="00F9319D" w:rsidRPr="00F9319D">
        <w:rPr>
          <w:lang w:val="en-NG"/>
        </w:rPr>
        <w:t xml:space="preserve">. A specific problem within this goal is </w:t>
      </w:r>
      <w:r w:rsidR="00F9319D" w:rsidRPr="00F9319D">
        <w:rPr>
          <w:b/>
          <w:bCs/>
          <w:lang w:val="en-NG"/>
        </w:rPr>
        <w:t>the digital divide and its impact on economic opportunities</w:t>
      </w:r>
      <w:r w:rsidR="00F9319D" w:rsidRPr="00F9319D">
        <w:rPr>
          <w:lang w:val="en-NG"/>
        </w:rPr>
        <w:t>.</w:t>
      </w:r>
    </w:p>
    <w:p w14:paraId="1C9754E1" w14:textId="77777777" w:rsidR="00F9319D" w:rsidRPr="00F9319D" w:rsidRDefault="00F9319D" w:rsidP="00F9319D">
      <w:pPr>
        <w:rPr>
          <w:b/>
          <w:bCs/>
          <w:lang w:val="en-NG"/>
        </w:rPr>
      </w:pPr>
      <w:r w:rsidRPr="00F9319D">
        <w:rPr>
          <w:b/>
          <w:bCs/>
          <w:lang w:val="en-NG"/>
        </w:rPr>
        <w:t>Problem Definition:</w:t>
      </w:r>
    </w:p>
    <w:p w14:paraId="749FEFBD" w14:textId="77777777" w:rsidR="00F9319D" w:rsidRPr="00F9319D" w:rsidRDefault="00F9319D" w:rsidP="00F9319D">
      <w:pPr>
        <w:rPr>
          <w:lang w:val="en-NG"/>
        </w:rPr>
      </w:pPr>
      <w:r w:rsidRPr="00F9319D">
        <w:rPr>
          <w:lang w:val="en-NG"/>
        </w:rPr>
        <w:t>The digital divide refers to the gap between individuals who have access to digital technologies and the internet and those who do not. This divide disproportionately affects low-income communities, rural areas, and marginalized populations. The lack of access to digital resources can hinder economic opportunities and perpetuate cycles of poverty due to:</w:t>
      </w:r>
    </w:p>
    <w:p w14:paraId="36BD18C0" w14:textId="77777777" w:rsidR="00F9319D" w:rsidRPr="00F9319D" w:rsidRDefault="00F9319D" w:rsidP="00F9319D">
      <w:pPr>
        <w:numPr>
          <w:ilvl w:val="0"/>
          <w:numId w:val="1"/>
        </w:numPr>
        <w:rPr>
          <w:lang w:val="en-NG"/>
        </w:rPr>
      </w:pPr>
      <w:r w:rsidRPr="00F9319D">
        <w:rPr>
          <w:b/>
          <w:bCs/>
          <w:lang w:val="en-NG"/>
        </w:rPr>
        <w:t>Limited Job Opportunities</w:t>
      </w:r>
      <w:r w:rsidRPr="00F9319D">
        <w:rPr>
          <w:lang w:val="en-NG"/>
        </w:rPr>
        <w:t>: Many job applications and resources are online, making it difficult for those without internet access to secure employment.</w:t>
      </w:r>
    </w:p>
    <w:p w14:paraId="0F6B5798" w14:textId="77777777" w:rsidR="00F9319D" w:rsidRPr="00F9319D" w:rsidRDefault="00F9319D" w:rsidP="00F9319D">
      <w:pPr>
        <w:numPr>
          <w:ilvl w:val="0"/>
          <w:numId w:val="1"/>
        </w:numPr>
        <w:rPr>
          <w:lang w:val="en-NG"/>
        </w:rPr>
      </w:pPr>
      <w:r w:rsidRPr="00F9319D">
        <w:rPr>
          <w:b/>
          <w:bCs/>
          <w:lang w:val="en-NG"/>
        </w:rPr>
        <w:t>Education Barriers</w:t>
      </w:r>
      <w:r w:rsidRPr="00F9319D">
        <w:rPr>
          <w:lang w:val="en-NG"/>
        </w:rPr>
        <w:t>: Students without reliable internet access struggle to complete online coursework, which can affect their academic performance and future job prospects.</w:t>
      </w:r>
    </w:p>
    <w:p w14:paraId="240C0D88" w14:textId="77777777" w:rsidR="00F9319D" w:rsidRPr="00F9319D" w:rsidRDefault="00F9319D" w:rsidP="00F9319D">
      <w:pPr>
        <w:numPr>
          <w:ilvl w:val="0"/>
          <w:numId w:val="1"/>
        </w:numPr>
        <w:rPr>
          <w:lang w:val="en-NG"/>
        </w:rPr>
      </w:pPr>
      <w:r w:rsidRPr="00F9319D">
        <w:rPr>
          <w:b/>
          <w:bCs/>
          <w:lang w:val="en-NG"/>
        </w:rPr>
        <w:t>Access to Services</w:t>
      </w:r>
      <w:r w:rsidRPr="00F9319D">
        <w:rPr>
          <w:lang w:val="en-NG"/>
        </w:rPr>
        <w:t>: Many essential services, including government assistance programs, are increasingly available online, making it harder for those without digital access to obtain necessary support.</w:t>
      </w:r>
    </w:p>
    <w:p w14:paraId="7D6FCD6E" w14:textId="77777777" w:rsidR="00F9319D" w:rsidRPr="00F9319D" w:rsidRDefault="00F9319D" w:rsidP="00F9319D">
      <w:pPr>
        <w:rPr>
          <w:b/>
          <w:bCs/>
          <w:lang w:val="en-NG"/>
        </w:rPr>
      </w:pPr>
      <w:r w:rsidRPr="00F9319D">
        <w:rPr>
          <w:b/>
          <w:bCs/>
          <w:lang w:val="en-NG"/>
        </w:rPr>
        <w:t>Addressing the Problem with Data:</w:t>
      </w:r>
    </w:p>
    <w:p w14:paraId="4528E98D" w14:textId="77777777" w:rsidR="00F9319D" w:rsidRPr="00F9319D" w:rsidRDefault="00F9319D" w:rsidP="00F9319D">
      <w:pPr>
        <w:rPr>
          <w:lang w:val="en-NG"/>
        </w:rPr>
      </w:pPr>
      <w:r w:rsidRPr="00F9319D">
        <w:rPr>
          <w:lang w:val="en-NG"/>
        </w:rPr>
        <w:t>Data can be used effectively to address the digital divide in several ways:</w:t>
      </w:r>
    </w:p>
    <w:p w14:paraId="4D9491FA" w14:textId="77777777" w:rsidR="00F9319D" w:rsidRPr="00F9319D" w:rsidRDefault="00F9319D" w:rsidP="00F9319D">
      <w:pPr>
        <w:numPr>
          <w:ilvl w:val="0"/>
          <w:numId w:val="2"/>
        </w:numPr>
        <w:rPr>
          <w:lang w:val="en-NG"/>
        </w:rPr>
      </w:pPr>
      <w:r w:rsidRPr="00F9319D">
        <w:rPr>
          <w:b/>
          <w:bCs/>
          <w:lang w:val="en-NG"/>
        </w:rPr>
        <w:t>Access Mapping</w:t>
      </w:r>
      <w:r w:rsidRPr="00F9319D">
        <w:rPr>
          <w:lang w:val="en-NG"/>
        </w:rPr>
        <w:t>:</w:t>
      </w:r>
    </w:p>
    <w:p w14:paraId="57B0EFCC" w14:textId="77777777" w:rsidR="00F9319D" w:rsidRPr="00F9319D" w:rsidRDefault="00F9319D" w:rsidP="00F9319D">
      <w:pPr>
        <w:numPr>
          <w:ilvl w:val="1"/>
          <w:numId w:val="2"/>
        </w:numPr>
        <w:rPr>
          <w:lang w:val="en-NG"/>
        </w:rPr>
      </w:pPr>
      <w:r w:rsidRPr="00F9319D">
        <w:rPr>
          <w:b/>
          <w:bCs/>
          <w:lang w:val="en-NG"/>
        </w:rPr>
        <w:t>Example</w:t>
      </w:r>
      <w:r w:rsidRPr="00F9319D">
        <w:rPr>
          <w:lang w:val="en-NG"/>
        </w:rPr>
        <w:t xml:space="preserve">: The </w:t>
      </w:r>
      <w:r w:rsidRPr="00F9319D">
        <w:rPr>
          <w:b/>
          <w:bCs/>
          <w:lang w:val="en-NG"/>
        </w:rPr>
        <w:t>Federal Communications Commission (FCC)</w:t>
      </w:r>
      <w:r w:rsidRPr="00F9319D">
        <w:rPr>
          <w:lang w:val="en-NG"/>
        </w:rPr>
        <w:t xml:space="preserve"> in the U.S. provides data on broadband availability. In 2020, it reported that about 19 million Americans still lacked access to broadband internet.</w:t>
      </w:r>
    </w:p>
    <w:p w14:paraId="39EC45FE" w14:textId="77777777" w:rsidR="00F9319D" w:rsidRPr="00F9319D" w:rsidRDefault="00F9319D" w:rsidP="00F9319D">
      <w:pPr>
        <w:numPr>
          <w:ilvl w:val="1"/>
          <w:numId w:val="2"/>
        </w:numPr>
        <w:rPr>
          <w:lang w:val="en-NG"/>
        </w:rPr>
      </w:pPr>
      <w:r w:rsidRPr="00F9319D">
        <w:rPr>
          <w:b/>
          <w:bCs/>
          <w:lang w:val="en-NG"/>
        </w:rPr>
        <w:t>Data Use</w:t>
      </w:r>
      <w:r w:rsidRPr="00F9319D">
        <w:rPr>
          <w:lang w:val="en-NG"/>
        </w:rPr>
        <w:t>: By mapping broadband access geographically, local governments can identify areas lacking internet connectivity and prioritize infrastructure investments to expand access.</w:t>
      </w:r>
    </w:p>
    <w:p w14:paraId="3845F5CB" w14:textId="77777777" w:rsidR="00F9319D" w:rsidRPr="00F9319D" w:rsidRDefault="00F9319D" w:rsidP="00F9319D">
      <w:pPr>
        <w:numPr>
          <w:ilvl w:val="0"/>
          <w:numId w:val="2"/>
        </w:numPr>
        <w:rPr>
          <w:lang w:val="en-NG"/>
        </w:rPr>
      </w:pPr>
      <w:r w:rsidRPr="00F9319D">
        <w:rPr>
          <w:b/>
          <w:bCs/>
          <w:lang w:val="en-NG"/>
        </w:rPr>
        <w:t>Employment Trends</w:t>
      </w:r>
      <w:r w:rsidRPr="00F9319D">
        <w:rPr>
          <w:lang w:val="en-NG"/>
        </w:rPr>
        <w:t>:</w:t>
      </w:r>
    </w:p>
    <w:p w14:paraId="6EF34263" w14:textId="77777777" w:rsidR="00F9319D" w:rsidRPr="00F9319D" w:rsidRDefault="00F9319D" w:rsidP="00F9319D">
      <w:pPr>
        <w:numPr>
          <w:ilvl w:val="1"/>
          <w:numId w:val="2"/>
        </w:numPr>
        <w:rPr>
          <w:lang w:val="en-NG"/>
        </w:rPr>
      </w:pPr>
      <w:r w:rsidRPr="00F9319D">
        <w:rPr>
          <w:b/>
          <w:bCs/>
          <w:lang w:val="en-NG"/>
        </w:rPr>
        <w:t>Example</w:t>
      </w:r>
      <w:r w:rsidRPr="00F9319D">
        <w:rPr>
          <w:lang w:val="en-NG"/>
        </w:rPr>
        <w:t xml:space="preserve">: Research from the </w:t>
      </w:r>
      <w:r w:rsidRPr="00F9319D">
        <w:rPr>
          <w:b/>
          <w:bCs/>
          <w:lang w:val="en-NG"/>
        </w:rPr>
        <w:t xml:space="preserve">Pew Research </w:t>
      </w:r>
      <w:proofErr w:type="spellStart"/>
      <w:r w:rsidRPr="00F9319D">
        <w:rPr>
          <w:b/>
          <w:bCs/>
          <w:lang w:val="en-NG"/>
        </w:rPr>
        <w:t>Center</w:t>
      </w:r>
      <w:proofErr w:type="spellEnd"/>
      <w:r w:rsidRPr="00F9319D">
        <w:rPr>
          <w:lang w:val="en-NG"/>
        </w:rPr>
        <w:t xml:space="preserve"> indicates that 87% of job seekers use online resources to find jobs. However, individuals in low-income brackets are 35% less likely to have internet access compared to higher-income groups.</w:t>
      </w:r>
    </w:p>
    <w:p w14:paraId="0546C169" w14:textId="77777777" w:rsidR="00F9319D" w:rsidRPr="00F9319D" w:rsidRDefault="00F9319D" w:rsidP="00F9319D">
      <w:pPr>
        <w:numPr>
          <w:ilvl w:val="1"/>
          <w:numId w:val="2"/>
        </w:numPr>
        <w:rPr>
          <w:lang w:val="en-NG"/>
        </w:rPr>
      </w:pPr>
      <w:r w:rsidRPr="00F9319D">
        <w:rPr>
          <w:b/>
          <w:bCs/>
          <w:lang w:val="en-NG"/>
        </w:rPr>
        <w:t>Data Use</w:t>
      </w:r>
      <w:r w:rsidRPr="00F9319D">
        <w:rPr>
          <w:lang w:val="en-NG"/>
        </w:rPr>
        <w:t xml:space="preserve">: </w:t>
      </w:r>
      <w:proofErr w:type="spellStart"/>
      <w:r w:rsidRPr="00F9319D">
        <w:rPr>
          <w:lang w:val="en-NG"/>
        </w:rPr>
        <w:t>Analyzing</w:t>
      </w:r>
      <w:proofErr w:type="spellEnd"/>
      <w:r w:rsidRPr="00F9319D">
        <w:rPr>
          <w:lang w:val="en-NG"/>
        </w:rPr>
        <w:t xml:space="preserve"> job placement success rates for individuals with and without internet access can help organizations understand the economic impact of the digital divide and guide interventions to improve access.</w:t>
      </w:r>
    </w:p>
    <w:p w14:paraId="06768CEC" w14:textId="77777777" w:rsidR="00F9319D" w:rsidRPr="00F9319D" w:rsidRDefault="00F9319D" w:rsidP="00F9319D">
      <w:pPr>
        <w:numPr>
          <w:ilvl w:val="0"/>
          <w:numId w:val="2"/>
        </w:numPr>
        <w:rPr>
          <w:lang w:val="en-NG"/>
        </w:rPr>
      </w:pPr>
      <w:r w:rsidRPr="00F9319D">
        <w:rPr>
          <w:b/>
          <w:bCs/>
          <w:lang w:val="en-NG"/>
        </w:rPr>
        <w:t>Education Outcomes</w:t>
      </w:r>
      <w:r w:rsidRPr="00F9319D">
        <w:rPr>
          <w:lang w:val="en-NG"/>
        </w:rPr>
        <w:t>:</w:t>
      </w:r>
    </w:p>
    <w:p w14:paraId="0D0900EB" w14:textId="77777777" w:rsidR="00F9319D" w:rsidRPr="00F9319D" w:rsidRDefault="00F9319D" w:rsidP="00F9319D">
      <w:pPr>
        <w:numPr>
          <w:ilvl w:val="1"/>
          <w:numId w:val="2"/>
        </w:numPr>
        <w:rPr>
          <w:lang w:val="en-NG"/>
        </w:rPr>
      </w:pPr>
      <w:r w:rsidRPr="00F9319D">
        <w:rPr>
          <w:b/>
          <w:bCs/>
          <w:lang w:val="en-NG"/>
        </w:rPr>
        <w:t>Example</w:t>
      </w:r>
      <w:r w:rsidRPr="00F9319D">
        <w:rPr>
          <w:lang w:val="en-NG"/>
        </w:rPr>
        <w:t xml:space="preserve">: A study by </w:t>
      </w:r>
      <w:r w:rsidRPr="00F9319D">
        <w:rPr>
          <w:b/>
          <w:bCs/>
          <w:lang w:val="en-NG"/>
        </w:rPr>
        <w:t>McKinsey &amp; Company</w:t>
      </w:r>
      <w:r w:rsidRPr="00F9319D">
        <w:rPr>
          <w:lang w:val="en-NG"/>
        </w:rPr>
        <w:t xml:space="preserve"> found that students from low-income households who lacked internet access were 5–10% behind their peers academically during the pandemic.</w:t>
      </w:r>
    </w:p>
    <w:p w14:paraId="2D750047" w14:textId="77777777" w:rsidR="00F9319D" w:rsidRPr="00F9319D" w:rsidRDefault="00F9319D" w:rsidP="00F9319D">
      <w:pPr>
        <w:numPr>
          <w:ilvl w:val="1"/>
          <w:numId w:val="2"/>
        </w:numPr>
        <w:rPr>
          <w:lang w:val="en-NG"/>
        </w:rPr>
      </w:pPr>
      <w:r w:rsidRPr="00F9319D">
        <w:rPr>
          <w:b/>
          <w:bCs/>
          <w:lang w:val="en-NG"/>
        </w:rPr>
        <w:t>Data Use</w:t>
      </w:r>
      <w:r w:rsidRPr="00F9319D">
        <w:rPr>
          <w:lang w:val="en-NG"/>
        </w:rPr>
        <w:t>: Schools can use this data to target resources for digital learning tools and internet access programs in underserved areas, improving educational equity.</w:t>
      </w:r>
    </w:p>
    <w:p w14:paraId="7C987383" w14:textId="77777777" w:rsidR="00F9319D" w:rsidRPr="00F9319D" w:rsidRDefault="00F9319D" w:rsidP="00F9319D">
      <w:pPr>
        <w:numPr>
          <w:ilvl w:val="0"/>
          <w:numId w:val="2"/>
        </w:numPr>
        <w:rPr>
          <w:lang w:val="en-NG"/>
        </w:rPr>
      </w:pPr>
      <w:r w:rsidRPr="00F9319D">
        <w:rPr>
          <w:b/>
          <w:bCs/>
          <w:lang w:val="en-NG"/>
        </w:rPr>
        <w:lastRenderedPageBreak/>
        <w:t>Service Utilization</w:t>
      </w:r>
      <w:r w:rsidRPr="00F9319D">
        <w:rPr>
          <w:lang w:val="en-NG"/>
        </w:rPr>
        <w:t>:</w:t>
      </w:r>
    </w:p>
    <w:p w14:paraId="7F9472FB" w14:textId="77777777" w:rsidR="00F9319D" w:rsidRPr="00F9319D" w:rsidRDefault="00F9319D" w:rsidP="00F9319D">
      <w:pPr>
        <w:numPr>
          <w:ilvl w:val="1"/>
          <w:numId w:val="2"/>
        </w:numPr>
        <w:rPr>
          <w:lang w:val="en-NG"/>
        </w:rPr>
      </w:pPr>
      <w:r w:rsidRPr="00F9319D">
        <w:rPr>
          <w:b/>
          <w:bCs/>
          <w:lang w:val="en-NG"/>
        </w:rPr>
        <w:t>Example</w:t>
      </w:r>
      <w:r w:rsidRPr="00F9319D">
        <w:rPr>
          <w:lang w:val="en-NG"/>
        </w:rPr>
        <w:t xml:space="preserve">: Data from the </w:t>
      </w:r>
      <w:r w:rsidRPr="00F9319D">
        <w:rPr>
          <w:b/>
          <w:bCs/>
          <w:lang w:val="en-NG"/>
        </w:rPr>
        <w:t>U.S. Census Bureau</w:t>
      </w:r>
      <w:r w:rsidRPr="00F9319D">
        <w:rPr>
          <w:lang w:val="en-NG"/>
        </w:rPr>
        <w:t xml:space="preserve"> shows that households without internet access are more likely to miss out on benefits such as food assistance programs.</w:t>
      </w:r>
    </w:p>
    <w:p w14:paraId="7D0BF3E7" w14:textId="77777777" w:rsidR="00F9319D" w:rsidRPr="00F9319D" w:rsidRDefault="00F9319D" w:rsidP="00F9319D">
      <w:pPr>
        <w:numPr>
          <w:ilvl w:val="1"/>
          <w:numId w:val="2"/>
        </w:numPr>
        <w:rPr>
          <w:lang w:val="en-NG"/>
        </w:rPr>
      </w:pPr>
      <w:r w:rsidRPr="00F9319D">
        <w:rPr>
          <w:b/>
          <w:bCs/>
          <w:lang w:val="en-NG"/>
        </w:rPr>
        <w:t>Data Use</w:t>
      </w:r>
      <w:r w:rsidRPr="00F9319D">
        <w:rPr>
          <w:lang w:val="en-NG"/>
        </w:rPr>
        <w:t xml:space="preserve">: </w:t>
      </w:r>
      <w:proofErr w:type="spellStart"/>
      <w:r w:rsidRPr="00F9319D">
        <w:rPr>
          <w:lang w:val="en-NG"/>
        </w:rPr>
        <w:t>Analyzing</w:t>
      </w:r>
      <w:proofErr w:type="spellEnd"/>
      <w:r w:rsidRPr="00F9319D">
        <w:rPr>
          <w:lang w:val="en-NG"/>
        </w:rPr>
        <w:t xml:space="preserve"> the demographic data of those without internet access can help agencies design outreach programs to ensure that these individuals can access essential services.</w:t>
      </w:r>
    </w:p>
    <w:p w14:paraId="4E98D456" w14:textId="77777777" w:rsidR="00F9319D" w:rsidRPr="00F9319D" w:rsidRDefault="00F9319D" w:rsidP="00F9319D">
      <w:pPr>
        <w:rPr>
          <w:b/>
          <w:bCs/>
          <w:lang w:val="en-NG"/>
        </w:rPr>
      </w:pPr>
      <w:r w:rsidRPr="00F9319D">
        <w:rPr>
          <w:b/>
          <w:bCs/>
          <w:lang w:val="en-NG"/>
        </w:rPr>
        <w:t>Conclusion</w:t>
      </w:r>
    </w:p>
    <w:p w14:paraId="5816C4FA" w14:textId="77777777" w:rsidR="00F9319D" w:rsidRPr="00F9319D" w:rsidRDefault="00F9319D" w:rsidP="00F9319D">
      <w:pPr>
        <w:rPr>
          <w:lang w:val="en-NG"/>
        </w:rPr>
      </w:pPr>
      <w:r w:rsidRPr="00F9319D">
        <w:rPr>
          <w:lang w:val="en-NG"/>
        </w:rPr>
        <w:t xml:space="preserve">By collecting and </w:t>
      </w:r>
      <w:proofErr w:type="spellStart"/>
      <w:r w:rsidRPr="00F9319D">
        <w:rPr>
          <w:lang w:val="en-NG"/>
        </w:rPr>
        <w:t>analyzing</w:t>
      </w:r>
      <w:proofErr w:type="spellEnd"/>
      <w:r w:rsidRPr="00F9319D">
        <w:rPr>
          <w:lang w:val="en-NG"/>
        </w:rPr>
        <w:t xml:space="preserve"> data related to internet access and its economic implications, stakeholders can develop targeted strategies to bridge the digital divide. Improving access to digital resources can enhance job opportunities, educational outcomes, and service utilization, ultimately contributing to poverty reduction and fostering economic equity.</w:t>
      </w:r>
    </w:p>
    <w:p w14:paraId="430690D9" w14:textId="77777777" w:rsidR="00151863" w:rsidRDefault="00151863">
      <w:pPr>
        <w:rPr>
          <w:lang w:val="en-NG"/>
        </w:rPr>
      </w:pPr>
    </w:p>
    <w:p w14:paraId="6A890182" w14:textId="77777777" w:rsidR="00F9319D" w:rsidRDefault="00F9319D">
      <w:pPr>
        <w:rPr>
          <w:lang w:val="en-NG"/>
        </w:rPr>
      </w:pPr>
    </w:p>
    <w:p w14:paraId="4DC09C14" w14:textId="77777777" w:rsidR="00F9319D" w:rsidRDefault="00F9319D">
      <w:pPr>
        <w:rPr>
          <w:lang w:val="en-NG"/>
        </w:rPr>
      </w:pPr>
    </w:p>
    <w:p w14:paraId="6EA88062" w14:textId="77777777" w:rsidR="00F9319D" w:rsidRDefault="00F9319D">
      <w:pPr>
        <w:rPr>
          <w:lang w:val="en-NG"/>
        </w:rPr>
      </w:pPr>
    </w:p>
    <w:p w14:paraId="54DEF32C" w14:textId="77777777" w:rsidR="00F9319D" w:rsidRDefault="00F9319D">
      <w:pPr>
        <w:rPr>
          <w:lang w:val="en-NG"/>
        </w:rPr>
      </w:pPr>
    </w:p>
    <w:p w14:paraId="01EC93C9" w14:textId="3363F467" w:rsidR="00F9319D" w:rsidRPr="00F9319D" w:rsidRDefault="00F9319D" w:rsidP="00F9319D">
      <w:pPr>
        <w:rPr>
          <w:b/>
          <w:bCs/>
          <w:lang w:val="en-NG"/>
        </w:rPr>
      </w:pPr>
      <w:r w:rsidRPr="00F9319D">
        <w:rPr>
          <w:b/>
          <w:bCs/>
          <w:lang w:val="en-NG"/>
        </w:rPr>
        <w:t>Explanation of Variables</w:t>
      </w:r>
      <w:r w:rsidR="00861804">
        <w:rPr>
          <w:b/>
          <w:bCs/>
          <w:lang w:val="en-NG"/>
        </w:rPr>
        <w:t xml:space="preserve"> used in the DATABASE</w:t>
      </w:r>
      <w:r w:rsidRPr="00F9319D">
        <w:rPr>
          <w:b/>
          <w:bCs/>
          <w:lang w:val="en-NG"/>
        </w:rPr>
        <w:t>:</w:t>
      </w:r>
    </w:p>
    <w:p w14:paraId="6BEE293C" w14:textId="77777777" w:rsidR="00F9319D" w:rsidRPr="00F9319D" w:rsidRDefault="00F9319D" w:rsidP="00F9319D">
      <w:pPr>
        <w:numPr>
          <w:ilvl w:val="0"/>
          <w:numId w:val="3"/>
        </w:numPr>
        <w:rPr>
          <w:lang w:val="en-NG"/>
        </w:rPr>
      </w:pPr>
      <w:r w:rsidRPr="00F9319D">
        <w:rPr>
          <w:b/>
          <w:bCs/>
          <w:lang w:val="en-NG"/>
        </w:rPr>
        <w:t>Household Income</w:t>
      </w:r>
      <w:r w:rsidRPr="00F9319D">
        <w:rPr>
          <w:lang w:val="en-NG"/>
        </w:rPr>
        <w:t>: Annual income of the household, indicating economic status.</w:t>
      </w:r>
    </w:p>
    <w:p w14:paraId="2AB0CAE0" w14:textId="77777777" w:rsidR="00F9319D" w:rsidRPr="00F9319D" w:rsidRDefault="00F9319D" w:rsidP="00F9319D">
      <w:pPr>
        <w:numPr>
          <w:ilvl w:val="0"/>
          <w:numId w:val="3"/>
        </w:numPr>
        <w:rPr>
          <w:lang w:val="en-NG"/>
        </w:rPr>
      </w:pPr>
      <w:r w:rsidRPr="00F9319D">
        <w:rPr>
          <w:b/>
          <w:bCs/>
          <w:lang w:val="en-NG"/>
        </w:rPr>
        <w:t>Internet Access</w:t>
      </w:r>
      <w:r w:rsidRPr="00F9319D">
        <w:rPr>
          <w:lang w:val="en-NG"/>
        </w:rPr>
        <w:t>: Indicates whether the household has reliable internet access.</w:t>
      </w:r>
    </w:p>
    <w:p w14:paraId="5B63C951" w14:textId="77777777" w:rsidR="00F9319D" w:rsidRPr="00F9319D" w:rsidRDefault="00F9319D" w:rsidP="00F9319D">
      <w:pPr>
        <w:numPr>
          <w:ilvl w:val="0"/>
          <w:numId w:val="3"/>
        </w:numPr>
        <w:rPr>
          <w:lang w:val="en-NG"/>
        </w:rPr>
      </w:pPr>
      <w:r w:rsidRPr="00F9319D">
        <w:rPr>
          <w:b/>
          <w:bCs/>
          <w:lang w:val="en-NG"/>
        </w:rPr>
        <w:t>Employment Status</w:t>
      </w:r>
      <w:r w:rsidRPr="00F9319D">
        <w:rPr>
          <w:lang w:val="en-NG"/>
        </w:rPr>
        <w:t>: Current employment situation (e.g., employed, unemployed).</w:t>
      </w:r>
    </w:p>
    <w:p w14:paraId="1E2F0F61" w14:textId="77777777" w:rsidR="00F9319D" w:rsidRPr="00F9319D" w:rsidRDefault="00F9319D" w:rsidP="00F9319D">
      <w:pPr>
        <w:numPr>
          <w:ilvl w:val="0"/>
          <w:numId w:val="3"/>
        </w:numPr>
        <w:rPr>
          <w:lang w:val="en-NG"/>
        </w:rPr>
      </w:pPr>
      <w:r w:rsidRPr="00F9319D">
        <w:rPr>
          <w:b/>
          <w:bCs/>
          <w:lang w:val="en-NG"/>
        </w:rPr>
        <w:t>Education Level</w:t>
      </w:r>
      <w:r w:rsidRPr="00F9319D">
        <w:rPr>
          <w:lang w:val="en-NG"/>
        </w:rPr>
        <w:t>: Highest level of education attained by a household member.</w:t>
      </w:r>
    </w:p>
    <w:p w14:paraId="0E6DC5BF" w14:textId="77777777" w:rsidR="00F9319D" w:rsidRPr="00F9319D" w:rsidRDefault="00F9319D" w:rsidP="00F9319D">
      <w:pPr>
        <w:numPr>
          <w:ilvl w:val="0"/>
          <w:numId w:val="3"/>
        </w:numPr>
        <w:rPr>
          <w:lang w:val="en-NG"/>
        </w:rPr>
      </w:pPr>
      <w:r w:rsidRPr="00F9319D">
        <w:rPr>
          <w:b/>
          <w:bCs/>
          <w:lang w:val="en-NG"/>
        </w:rPr>
        <w:t>Job Search Method</w:t>
      </w:r>
      <w:r w:rsidRPr="00F9319D">
        <w:rPr>
          <w:lang w:val="en-NG"/>
        </w:rPr>
        <w:t>: Method used for searching for employment (online or offline).</w:t>
      </w:r>
    </w:p>
    <w:p w14:paraId="2447EB22" w14:textId="77777777" w:rsidR="00F9319D" w:rsidRPr="00F9319D" w:rsidRDefault="00F9319D" w:rsidP="00F9319D">
      <w:pPr>
        <w:numPr>
          <w:ilvl w:val="0"/>
          <w:numId w:val="3"/>
        </w:numPr>
        <w:rPr>
          <w:lang w:val="en-NG"/>
        </w:rPr>
      </w:pPr>
      <w:r w:rsidRPr="00F9319D">
        <w:rPr>
          <w:b/>
          <w:bCs/>
          <w:lang w:val="en-NG"/>
        </w:rPr>
        <w:t>Access to Services</w:t>
      </w:r>
      <w:r w:rsidRPr="00F9319D">
        <w:rPr>
          <w:lang w:val="en-NG"/>
        </w:rPr>
        <w:t>: Indicates whether the household can access essential services (like government programs) online.</w:t>
      </w:r>
    </w:p>
    <w:p w14:paraId="76143A69" w14:textId="77777777" w:rsidR="00F9319D" w:rsidRPr="00F9319D" w:rsidRDefault="00F9319D" w:rsidP="00F9319D">
      <w:pPr>
        <w:numPr>
          <w:ilvl w:val="0"/>
          <w:numId w:val="3"/>
        </w:numPr>
        <w:rPr>
          <w:lang w:val="en-NG"/>
        </w:rPr>
      </w:pPr>
      <w:r w:rsidRPr="00F9319D">
        <w:rPr>
          <w:b/>
          <w:bCs/>
          <w:lang w:val="en-NG"/>
        </w:rPr>
        <w:t>Location Type</w:t>
      </w:r>
      <w:r w:rsidRPr="00F9319D">
        <w:rPr>
          <w:lang w:val="en-NG"/>
        </w:rPr>
        <w:t>: Indicates whether the household is located in an urban, suburban, or rural area.</w:t>
      </w:r>
    </w:p>
    <w:p w14:paraId="0111BDCB" w14:textId="77777777" w:rsidR="00F9319D" w:rsidRPr="00F9319D" w:rsidRDefault="00F9319D" w:rsidP="00F9319D">
      <w:pPr>
        <w:rPr>
          <w:b/>
          <w:bCs/>
          <w:lang w:val="en-NG"/>
        </w:rPr>
      </w:pPr>
      <w:r w:rsidRPr="00F9319D">
        <w:rPr>
          <w:b/>
          <w:bCs/>
          <w:lang w:val="en-NG"/>
        </w:rPr>
        <w:t>Potential Analysis:</w:t>
      </w:r>
    </w:p>
    <w:p w14:paraId="20AABABD" w14:textId="77777777" w:rsidR="00F9319D" w:rsidRPr="00F9319D" w:rsidRDefault="00F9319D" w:rsidP="00F9319D">
      <w:pPr>
        <w:numPr>
          <w:ilvl w:val="0"/>
          <w:numId w:val="4"/>
        </w:numPr>
        <w:rPr>
          <w:lang w:val="en-NG"/>
        </w:rPr>
      </w:pPr>
      <w:r w:rsidRPr="00F9319D">
        <w:rPr>
          <w:b/>
          <w:bCs/>
          <w:lang w:val="en-NG"/>
        </w:rPr>
        <w:t>Employment vs. Internet Access</w:t>
      </w:r>
      <w:r w:rsidRPr="00F9319D">
        <w:rPr>
          <w:lang w:val="en-NG"/>
        </w:rPr>
        <w:t>: Assess the employment status of individuals with and without internet access.</w:t>
      </w:r>
    </w:p>
    <w:p w14:paraId="50CA9BA8" w14:textId="77777777" w:rsidR="00F9319D" w:rsidRPr="00F9319D" w:rsidRDefault="00F9319D" w:rsidP="00F9319D">
      <w:pPr>
        <w:numPr>
          <w:ilvl w:val="0"/>
          <w:numId w:val="4"/>
        </w:numPr>
        <w:rPr>
          <w:lang w:val="en-NG"/>
        </w:rPr>
      </w:pPr>
      <w:r w:rsidRPr="00F9319D">
        <w:rPr>
          <w:b/>
          <w:bCs/>
          <w:lang w:val="en-NG"/>
        </w:rPr>
        <w:t>Job Search Effectiveness</w:t>
      </w:r>
      <w:r w:rsidRPr="00F9319D">
        <w:rPr>
          <w:lang w:val="en-NG"/>
        </w:rPr>
        <w:t>: Compare job search methods between those with and without internet access.</w:t>
      </w:r>
    </w:p>
    <w:p w14:paraId="741333F7" w14:textId="6F348447" w:rsidR="00F9319D" w:rsidRPr="00F9319D" w:rsidRDefault="00F9319D" w:rsidP="00861804">
      <w:pPr>
        <w:rPr>
          <w:lang w:val="en-NG"/>
        </w:rPr>
      </w:pPr>
      <w:r w:rsidRPr="00F9319D">
        <w:rPr>
          <w:lang w:val="en-NG"/>
        </w:rPr>
        <w:t>This dataset can be useful for exploring correlations between internet access and economic outcomes, as well as for identifying areas needing intervention to bridge the digital divide.</w:t>
      </w:r>
    </w:p>
    <w:p w14:paraId="617E39E5" w14:textId="77777777" w:rsidR="00F9319D" w:rsidRDefault="00F9319D">
      <w:pPr>
        <w:rPr>
          <w:lang w:val="en-NG"/>
        </w:rPr>
      </w:pPr>
    </w:p>
    <w:p w14:paraId="372EBFE3" w14:textId="77777777" w:rsidR="00861804" w:rsidRDefault="00861804" w:rsidP="00861804">
      <w:pPr>
        <w:rPr>
          <w:lang w:val="en-NG"/>
        </w:rPr>
      </w:pPr>
    </w:p>
    <w:p w14:paraId="53F78916" w14:textId="1AA49682" w:rsidR="00861804" w:rsidRPr="00861804" w:rsidRDefault="00861804" w:rsidP="00861804">
      <w:pPr>
        <w:rPr>
          <w:b/>
          <w:bCs/>
          <w:lang w:val="en-NG"/>
        </w:rPr>
      </w:pPr>
      <w:r w:rsidRPr="00861804">
        <w:rPr>
          <w:b/>
          <w:bCs/>
          <w:lang w:val="en-NG"/>
        </w:rPr>
        <w:lastRenderedPageBreak/>
        <w:t xml:space="preserve">LINK TO PITCH DECK: </w:t>
      </w:r>
    </w:p>
    <w:p w14:paraId="5A52F3BF" w14:textId="77777777" w:rsidR="00861804" w:rsidRPr="00F9319D" w:rsidRDefault="00861804" w:rsidP="00861804">
      <w:pPr>
        <w:rPr>
          <w:lang w:val="en-NG"/>
        </w:rPr>
      </w:pPr>
      <w:r w:rsidRPr="006B3C80">
        <w:t>https://gamma.app/docs/Title-Bridging-the-Digital-Divide-Enhancing-Economic-Opportunitie-fff24vpn8v8s0gd</w:t>
      </w:r>
    </w:p>
    <w:p w14:paraId="41DA5CE3" w14:textId="3B5DCFA9" w:rsidR="006B3C80" w:rsidRDefault="006B3C80">
      <w:pPr>
        <w:rPr>
          <w:lang w:val="en-NG"/>
        </w:rPr>
      </w:pPr>
    </w:p>
    <w:p w14:paraId="00516E6A" w14:textId="77777777" w:rsidR="006B3C80" w:rsidRDefault="006B3C80" w:rsidP="00BF40E2">
      <w:pPr>
        <w:pStyle w:val="ListBullet"/>
        <w:numPr>
          <w:ilvl w:val="0"/>
          <w:numId w:val="0"/>
        </w:numPr>
        <w:ind w:left="360" w:hanging="360"/>
        <w:rPr>
          <w:lang w:val="en-NG"/>
        </w:rPr>
      </w:pPr>
    </w:p>
    <w:sectPr w:rsidR="006B3C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68E0F3F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E41CD8"/>
    <w:multiLevelType w:val="multilevel"/>
    <w:tmpl w:val="6456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3035F6"/>
    <w:multiLevelType w:val="multilevel"/>
    <w:tmpl w:val="C7907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D3585E"/>
    <w:multiLevelType w:val="multilevel"/>
    <w:tmpl w:val="C67AC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9EB11ED"/>
    <w:multiLevelType w:val="multilevel"/>
    <w:tmpl w:val="EF38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6577019">
    <w:abstractNumId w:val="4"/>
  </w:num>
  <w:num w:numId="2" w16cid:durableId="106586077">
    <w:abstractNumId w:val="3"/>
  </w:num>
  <w:num w:numId="3" w16cid:durableId="1739009382">
    <w:abstractNumId w:val="1"/>
  </w:num>
  <w:num w:numId="4" w16cid:durableId="99642075">
    <w:abstractNumId w:val="2"/>
  </w:num>
  <w:num w:numId="5" w16cid:durableId="1359744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9D"/>
    <w:rsid w:val="00151863"/>
    <w:rsid w:val="00360D1D"/>
    <w:rsid w:val="0067479F"/>
    <w:rsid w:val="006B3C80"/>
    <w:rsid w:val="00861804"/>
    <w:rsid w:val="00A84734"/>
    <w:rsid w:val="00BF40E2"/>
    <w:rsid w:val="00D9737A"/>
    <w:rsid w:val="00F9319D"/>
    <w:rsid w:val="00FC3E45"/>
    <w:rsid w:val="00FD5A43"/>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20C4A"/>
  <w15:chartTrackingRefBased/>
  <w15:docId w15:val="{FA474EBC-A769-440C-BE4F-B61DA9E49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BF40E2"/>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567855">
      <w:bodyDiv w:val="1"/>
      <w:marLeft w:val="0"/>
      <w:marRight w:val="0"/>
      <w:marTop w:val="0"/>
      <w:marBottom w:val="0"/>
      <w:divBdr>
        <w:top w:val="none" w:sz="0" w:space="0" w:color="auto"/>
        <w:left w:val="none" w:sz="0" w:space="0" w:color="auto"/>
        <w:bottom w:val="none" w:sz="0" w:space="0" w:color="auto"/>
        <w:right w:val="none" w:sz="0" w:space="0" w:color="auto"/>
      </w:divBdr>
      <w:divsChild>
        <w:div w:id="1922368182">
          <w:marLeft w:val="0"/>
          <w:marRight w:val="0"/>
          <w:marTop w:val="0"/>
          <w:marBottom w:val="0"/>
          <w:divBdr>
            <w:top w:val="none" w:sz="0" w:space="0" w:color="auto"/>
            <w:left w:val="none" w:sz="0" w:space="0" w:color="auto"/>
            <w:bottom w:val="none" w:sz="0" w:space="0" w:color="auto"/>
            <w:right w:val="none" w:sz="0" w:space="0" w:color="auto"/>
          </w:divBdr>
          <w:divsChild>
            <w:div w:id="1950351540">
              <w:marLeft w:val="0"/>
              <w:marRight w:val="0"/>
              <w:marTop w:val="0"/>
              <w:marBottom w:val="0"/>
              <w:divBdr>
                <w:top w:val="none" w:sz="0" w:space="0" w:color="auto"/>
                <w:left w:val="none" w:sz="0" w:space="0" w:color="auto"/>
                <w:bottom w:val="none" w:sz="0" w:space="0" w:color="auto"/>
                <w:right w:val="none" w:sz="0" w:space="0" w:color="auto"/>
              </w:divBdr>
              <w:divsChild>
                <w:div w:id="2068450885">
                  <w:marLeft w:val="0"/>
                  <w:marRight w:val="0"/>
                  <w:marTop w:val="0"/>
                  <w:marBottom w:val="0"/>
                  <w:divBdr>
                    <w:top w:val="none" w:sz="0" w:space="0" w:color="auto"/>
                    <w:left w:val="none" w:sz="0" w:space="0" w:color="auto"/>
                    <w:bottom w:val="none" w:sz="0" w:space="0" w:color="auto"/>
                    <w:right w:val="none" w:sz="0" w:space="0" w:color="auto"/>
                  </w:divBdr>
                  <w:divsChild>
                    <w:div w:id="3711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6173763">
          <w:marLeft w:val="0"/>
          <w:marRight w:val="0"/>
          <w:marTop w:val="0"/>
          <w:marBottom w:val="0"/>
          <w:divBdr>
            <w:top w:val="none" w:sz="0" w:space="0" w:color="auto"/>
            <w:left w:val="none" w:sz="0" w:space="0" w:color="auto"/>
            <w:bottom w:val="none" w:sz="0" w:space="0" w:color="auto"/>
            <w:right w:val="none" w:sz="0" w:space="0" w:color="auto"/>
          </w:divBdr>
          <w:divsChild>
            <w:div w:id="1866823250">
              <w:marLeft w:val="0"/>
              <w:marRight w:val="0"/>
              <w:marTop w:val="0"/>
              <w:marBottom w:val="0"/>
              <w:divBdr>
                <w:top w:val="none" w:sz="0" w:space="0" w:color="auto"/>
                <w:left w:val="none" w:sz="0" w:space="0" w:color="auto"/>
                <w:bottom w:val="none" w:sz="0" w:space="0" w:color="auto"/>
                <w:right w:val="none" w:sz="0" w:space="0" w:color="auto"/>
              </w:divBdr>
              <w:divsChild>
                <w:div w:id="1962496929">
                  <w:marLeft w:val="0"/>
                  <w:marRight w:val="0"/>
                  <w:marTop w:val="0"/>
                  <w:marBottom w:val="0"/>
                  <w:divBdr>
                    <w:top w:val="none" w:sz="0" w:space="0" w:color="auto"/>
                    <w:left w:val="none" w:sz="0" w:space="0" w:color="auto"/>
                    <w:bottom w:val="none" w:sz="0" w:space="0" w:color="auto"/>
                    <w:right w:val="none" w:sz="0" w:space="0" w:color="auto"/>
                  </w:divBdr>
                  <w:divsChild>
                    <w:div w:id="20702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9427850">
      <w:bodyDiv w:val="1"/>
      <w:marLeft w:val="0"/>
      <w:marRight w:val="0"/>
      <w:marTop w:val="0"/>
      <w:marBottom w:val="0"/>
      <w:divBdr>
        <w:top w:val="none" w:sz="0" w:space="0" w:color="auto"/>
        <w:left w:val="none" w:sz="0" w:space="0" w:color="auto"/>
        <w:bottom w:val="none" w:sz="0" w:space="0" w:color="auto"/>
        <w:right w:val="none" w:sz="0" w:space="0" w:color="auto"/>
      </w:divBdr>
      <w:divsChild>
        <w:div w:id="586041885">
          <w:marLeft w:val="0"/>
          <w:marRight w:val="0"/>
          <w:marTop w:val="0"/>
          <w:marBottom w:val="0"/>
          <w:divBdr>
            <w:top w:val="none" w:sz="0" w:space="0" w:color="auto"/>
            <w:left w:val="none" w:sz="0" w:space="0" w:color="auto"/>
            <w:bottom w:val="none" w:sz="0" w:space="0" w:color="auto"/>
            <w:right w:val="none" w:sz="0" w:space="0" w:color="auto"/>
          </w:divBdr>
          <w:divsChild>
            <w:div w:id="763839614">
              <w:marLeft w:val="0"/>
              <w:marRight w:val="0"/>
              <w:marTop w:val="0"/>
              <w:marBottom w:val="0"/>
              <w:divBdr>
                <w:top w:val="none" w:sz="0" w:space="0" w:color="auto"/>
                <w:left w:val="none" w:sz="0" w:space="0" w:color="auto"/>
                <w:bottom w:val="none" w:sz="0" w:space="0" w:color="auto"/>
                <w:right w:val="none" w:sz="0" w:space="0" w:color="auto"/>
              </w:divBdr>
              <w:divsChild>
                <w:div w:id="276370668">
                  <w:marLeft w:val="0"/>
                  <w:marRight w:val="0"/>
                  <w:marTop w:val="0"/>
                  <w:marBottom w:val="0"/>
                  <w:divBdr>
                    <w:top w:val="none" w:sz="0" w:space="0" w:color="auto"/>
                    <w:left w:val="none" w:sz="0" w:space="0" w:color="auto"/>
                    <w:bottom w:val="none" w:sz="0" w:space="0" w:color="auto"/>
                    <w:right w:val="none" w:sz="0" w:space="0" w:color="auto"/>
                  </w:divBdr>
                  <w:divsChild>
                    <w:div w:id="843015109">
                      <w:marLeft w:val="0"/>
                      <w:marRight w:val="0"/>
                      <w:marTop w:val="0"/>
                      <w:marBottom w:val="0"/>
                      <w:divBdr>
                        <w:top w:val="none" w:sz="0" w:space="0" w:color="auto"/>
                        <w:left w:val="none" w:sz="0" w:space="0" w:color="auto"/>
                        <w:bottom w:val="none" w:sz="0" w:space="0" w:color="auto"/>
                        <w:right w:val="none" w:sz="0" w:space="0" w:color="auto"/>
                      </w:divBdr>
                      <w:divsChild>
                        <w:div w:id="1568345861">
                          <w:marLeft w:val="0"/>
                          <w:marRight w:val="0"/>
                          <w:marTop w:val="0"/>
                          <w:marBottom w:val="0"/>
                          <w:divBdr>
                            <w:top w:val="none" w:sz="0" w:space="0" w:color="auto"/>
                            <w:left w:val="none" w:sz="0" w:space="0" w:color="auto"/>
                            <w:bottom w:val="none" w:sz="0" w:space="0" w:color="auto"/>
                            <w:right w:val="none" w:sz="0" w:space="0" w:color="auto"/>
                          </w:divBdr>
                          <w:divsChild>
                            <w:div w:id="560676784">
                              <w:marLeft w:val="0"/>
                              <w:marRight w:val="0"/>
                              <w:marTop w:val="0"/>
                              <w:marBottom w:val="0"/>
                              <w:divBdr>
                                <w:top w:val="none" w:sz="0" w:space="0" w:color="auto"/>
                                <w:left w:val="none" w:sz="0" w:space="0" w:color="auto"/>
                                <w:bottom w:val="none" w:sz="0" w:space="0" w:color="auto"/>
                                <w:right w:val="none" w:sz="0" w:space="0" w:color="auto"/>
                              </w:divBdr>
                              <w:divsChild>
                                <w:div w:id="830482239">
                                  <w:marLeft w:val="0"/>
                                  <w:marRight w:val="0"/>
                                  <w:marTop w:val="0"/>
                                  <w:marBottom w:val="0"/>
                                  <w:divBdr>
                                    <w:top w:val="none" w:sz="0" w:space="0" w:color="auto"/>
                                    <w:left w:val="none" w:sz="0" w:space="0" w:color="auto"/>
                                    <w:bottom w:val="none" w:sz="0" w:space="0" w:color="auto"/>
                                    <w:right w:val="none" w:sz="0" w:space="0" w:color="auto"/>
                                  </w:divBdr>
                                  <w:divsChild>
                                    <w:div w:id="1150289488">
                                      <w:marLeft w:val="0"/>
                                      <w:marRight w:val="0"/>
                                      <w:marTop w:val="0"/>
                                      <w:marBottom w:val="0"/>
                                      <w:divBdr>
                                        <w:top w:val="none" w:sz="0" w:space="0" w:color="auto"/>
                                        <w:left w:val="none" w:sz="0" w:space="0" w:color="auto"/>
                                        <w:bottom w:val="none" w:sz="0" w:space="0" w:color="auto"/>
                                        <w:right w:val="none" w:sz="0" w:space="0" w:color="auto"/>
                                      </w:divBdr>
                                      <w:divsChild>
                                        <w:div w:id="129370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7732980">
          <w:marLeft w:val="0"/>
          <w:marRight w:val="0"/>
          <w:marTop w:val="0"/>
          <w:marBottom w:val="0"/>
          <w:divBdr>
            <w:top w:val="none" w:sz="0" w:space="0" w:color="auto"/>
            <w:left w:val="none" w:sz="0" w:space="0" w:color="auto"/>
            <w:bottom w:val="none" w:sz="0" w:space="0" w:color="auto"/>
            <w:right w:val="none" w:sz="0" w:space="0" w:color="auto"/>
          </w:divBdr>
          <w:divsChild>
            <w:div w:id="1533572639">
              <w:marLeft w:val="0"/>
              <w:marRight w:val="0"/>
              <w:marTop w:val="0"/>
              <w:marBottom w:val="0"/>
              <w:divBdr>
                <w:top w:val="none" w:sz="0" w:space="0" w:color="auto"/>
                <w:left w:val="none" w:sz="0" w:space="0" w:color="auto"/>
                <w:bottom w:val="none" w:sz="0" w:space="0" w:color="auto"/>
                <w:right w:val="none" w:sz="0" w:space="0" w:color="auto"/>
              </w:divBdr>
              <w:divsChild>
                <w:div w:id="1670132733">
                  <w:marLeft w:val="0"/>
                  <w:marRight w:val="0"/>
                  <w:marTop w:val="0"/>
                  <w:marBottom w:val="0"/>
                  <w:divBdr>
                    <w:top w:val="none" w:sz="0" w:space="0" w:color="auto"/>
                    <w:left w:val="none" w:sz="0" w:space="0" w:color="auto"/>
                    <w:bottom w:val="none" w:sz="0" w:space="0" w:color="auto"/>
                    <w:right w:val="none" w:sz="0" w:space="0" w:color="auto"/>
                  </w:divBdr>
                  <w:divsChild>
                    <w:div w:id="773326624">
                      <w:marLeft w:val="0"/>
                      <w:marRight w:val="0"/>
                      <w:marTop w:val="0"/>
                      <w:marBottom w:val="0"/>
                      <w:divBdr>
                        <w:top w:val="none" w:sz="0" w:space="0" w:color="auto"/>
                        <w:left w:val="none" w:sz="0" w:space="0" w:color="auto"/>
                        <w:bottom w:val="none" w:sz="0" w:space="0" w:color="auto"/>
                        <w:right w:val="none" w:sz="0" w:space="0" w:color="auto"/>
                      </w:divBdr>
                      <w:divsChild>
                        <w:div w:id="1829321496">
                          <w:marLeft w:val="0"/>
                          <w:marRight w:val="0"/>
                          <w:marTop w:val="0"/>
                          <w:marBottom w:val="0"/>
                          <w:divBdr>
                            <w:top w:val="none" w:sz="0" w:space="0" w:color="auto"/>
                            <w:left w:val="none" w:sz="0" w:space="0" w:color="auto"/>
                            <w:bottom w:val="none" w:sz="0" w:space="0" w:color="auto"/>
                            <w:right w:val="none" w:sz="0" w:space="0" w:color="auto"/>
                          </w:divBdr>
                          <w:divsChild>
                            <w:div w:id="622274966">
                              <w:marLeft w:val="0"/>
                              <w:marRight w:val="0"/>
                              <w:marTop w:val="0"/>
                              <w:marBottom w:val="0"/>
                              <w:divBdr>
                                <w:top w:val="none" w:sz="0" w:space="0" w:color="auto"/>
                                <w:left w:val="none" w:sz="0" w:space="0" w:color="auto"/>
                                <w:bottom w:val="none" w:sz="0" w:space="0" w:color="auto"/>
                                <w:right w:val="none" w:sz="0" w:space="0" w:color="auto"/>
                              </w:divBdr>
                              <w:divsChild>
                                <w:div w:id="14754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314014">
                  <w:marLeft w:val="0"/>
                  <w:marRight w:val="0"/>
                  <w:marTop w:val="0"/>
                  <w:marBottom w:val="0"/>
                  <w:divBdr>
                    <w:top w:val="none" w:sz="0" w:space="0" w:color="auto"/>
                    <w:left w:val="none" w:sz="0" w:space="0" w:color="auto"/>
                    <w:bottom w:val="none" w:sz="0" w:space="0" w:color="auto"/>
                    <w:right w:val="none" w:sz="0" w:space="0" w:color="auto"/>
                  </w:divBdr>
                  <w:divsChild>
                    <w:div w:id="511917077">
                      <w:marLeft w:val="0"/>
                      <w:marRight w:val="0"/>
                      <w:marTop w:val="0"/>
                      <w:marBottom w:val="0"/>
                      <w:divBdr>
                        <w:top w:val="none" w:sz="0" w:space="0" w:color="auto"/>
                        <w:left w:val="none" w:sz="0" w:space="0" w:color="auto"/>
                        <w:bottom w:val="none" w:sz="0" w:space="0" w:color="auto"/>
                        <w:right w:val="none" w:sz="0" w:space="0" w:color="auto"/>
                      </w:divBdr>
                      <w:divsChild>
                        <w:div w:id="1328705718">
                          <w:marLeft w:val="0"/>
                          <w:marRight w:val="0"/>
                          <w:marTop w:val="0"/>
                          <w:marBottom w:val="0"/>
                          <w:divBdr>
                            <w:top w:val="none" w:sz="0" w:space="0" w:color="auto"/>
                            <w:left w:val="none" w:sz="0" w:space="0" w:color="auto"/>
                            <w:bottom w:val="none" w:sz="0" w:space="0" w:color="auto"/>
                            <w:right w:val="none" w:sz="0" w:space="0" w:color="auto"/>
                          </w:divBdr>
                          <w:divsChild>
                            <w:div w:id="1350568903">
                              <w:marLeft w:val="0"/>
                              <w:marRight w:val="0"/>
                              <w:marTop w:val="0"/>
                              <w:marBottom w:val="0"/>
                              <w:divBdr>
                                <w:top w:val="none" w:sz="0" w:space="0" w:color="auto"/>
                                <w:left w:val="none" w:sz="0" w:space="0" w:color="auto"/>
                                <w:bottom w:val="none" w:sz="0" w:space="0" w:color="auto"/>
                                <w:right w:val="none" w:sz="0" w:space="0" w:color="auto"/>
                              </w:divBdr>
                              <w:divsChild>
                                <w:div w:id="978145935">
                                  <w:marLeft w:val="0"/>
                                  <w:marRight w:val="0"/>
                                  <w:marTop w:val="0"/>
                                  <w:marBottom w:val="0"/>
                                  <w:divBdr>
                                    <w:top w:val="none" w:sz="0" w:space="0" w:color="auto"/>
                                    <w:left w:val="none" w:sz="0" w:space="0" w:color="auto"/>
                                    <w:bottom w:val="none" w:sz="0" w:space="0" w:color="auto"/>
                                    <w:right w:val="none" w:sz="0" w:space="0" w:color="auto"/>
                                  </w:divBdr>
                                  <w:divsChild>
                                    <w:div w:id="200377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58316">
      <w:bodyDiv w:val="1"/>
      <w:marLeft w:val="0"/>
      <w:marRight w:val="0"/>
      <w:marTop w:val="0"/>
      <w:marBottom w:val="0"/>
      <w:divBdr>
        <w:top w:val="none" w:sz="0" w:space="0" w:color="auto"/>
        <w:left w:val="none" w:sz="0" w:space="0" w:color="auto"/>
        <w:bottom w:val="none" w:sz="0" w:space="0" w:color="auto"/>
        <w:right w:val="none" w:sz="0" w:space="0" w:color="auto"/>
      </w:divBdr>
      <w:divsChild>
        <w:div w:id="823860945">
          <w:marLeft w:val="0"/>
          <w:marRight w:val="0"/>
          <w:marTop w:val="0"/>
          <w:marBottom w:val="0"/>
          <w:divBdr>
            <w:top w:val="none" w:sz="0" w:space="0" w:color="auto"/>
            <w:left w:val="none" w:sz="0" w:space="0" w:color="auto"/>
            <w:bottom w:val="none" w:sz="0" w:space="0" w:color="auto"/>
            <w:right w:val="none" w:sz="0" w:space="0" w:color="auto"/>
          </w:divBdr>
          <w:divsChild>
            <w:div w:id="1154571005">
              <w:marLeft w:val="0"/>
              <w:marRight w:val="0"/>
              <w:marTop w:val="0"/>
              <w:marBottom w:val="0"/>
              <w:divBdr>
                <w:top w:val="none" w:sz="0" w:space="0" w:color="auto"/>
                <w:left w:val="none" w:sz="0" w:space="0" w:color="auto"/>
                <w:bottom w:val="none" w:sz="0" w:space="0" w:color="auto"/>
                <w:right w:val="none" w:sz="0" w:space="0" w:color="auto"/>
              </w:divBdr>
              <w:divsChild>
                <w:div w:id="2130738583">
                  <w:marLeft w:val="0"/>
                  <w:marRight w:val="0"/>
                  <w:marTop w:val="0"/>
                  <w:marBottom w:val="0"/>
                  <w:divBdr>
                    <w:top w:val="none" w:sz="0" w:space="0" w:color="auto"/>
                    <w:left w:val="none" w:sz="0" w:space="0" w:color="auto"/>
                    <w:bottom w:val="none" w:sz="0" w:space="0" w:color="auto"/>
                    <w:right w:val="none" w:sz="0" w:space="0" w:color="auto"/>
                  </w:divBdr>
                  <w:divsChild>
                    <w:div w:id="1939288010">
                      <w:marLeft w:val="0"/>
                      <w:marRight w:val="0"/>
                      <w:marTop w:val="0"/>
                      <w:marBottom w:val="0"/>
                      <w:divBdr>
                        <w:top w:val="none" w:sz="0" w:space="0" w:color="auto"/>
                        <w:left w:val="none" w:sz="0" w:space="0" w:color="auto"/>
                        <w:bottom w:val="none" w:sz="0" w:space="0" w:color="auto"/>
                        <w:right w:val="none" w:sz="0" w:space="0" w:color="auto"/>
                      </w:divBdr>
                      <w:divsChild>
                        <w:div w:id="355543283">
                          <w:marLeft w:val="0"/>
                          <w:marRight w:val="0"/>
                          <w:marTop w:val="0"/>
                          <w:marBottom w:val="0"/>
                          <w:divBdr>
                            <w:top w:val="none" w:sz="0" w:space="0" w:color="auto"/>
                            <w:left w:val="none" w:sz="0" w:space="0" w:color="auto"/>
                            <w:bottom w:val="none" w:sz="0" w:space="0" w:color="auto"/>
                            <w:right w:val="none" w:sz="0" w:space="0" w:color="auto"/>
                          </w:divBdr>
                          <w:divsChild>
                            <w:div w:id="343938053">
                              <w:marLeft w:val="0"/>
                              <w:marRight w:val="0"/>
                              <w:marTop w:val="0"/>
                              <w:marBottom w:val="0"/>
                              <w:divBdr>
                                <w:top w:val="none" w:sz="0" w:space="0" w:color="auto"/>
                                <w:left w:val="none" w:sz="0" w:space="0" w:color="auto"/>
                                <w:bottom w:val="none" w:sz="0" w:space="0" w:color="auto"/>
                                <w:right w:val="none" w:sz="0" w:space="0" w:color="auto"/>
                              </w:divBdr>
                              <w:divsChild>
                                <w:div w:id="1253515320">
                                  <w:marLeft w:val="0"/>
                                  <w:marRight w:val="0"/>
                                  <w:marTop w:val="0"/>
                                  <w:marBottom w:val="0"/>
                                  <w:divBdr>
                                    <w:top w:val="none" w:sz="0" w:space="0" w:color="auto"/>
                                    <w:left w:val="none" w:sz="0" w:space="0" w:color="auto"/>
                                    <w:bottom w:val="none" w:sz="0" w:space="0" w:color="auto"/>
                                    <w:right w:val="none" w:sz="0" w:space="0" w:color="auto"/>
                                  </w:divBdr>
                                  <w:divsChild>
                                    <w:div w:id="1263105688">
                                      <w:marLeft w:val="0"/>
                                      <w:marRight w:val="0"/>
                                      <w:marTop w:val="0"/>
                                      <w:marBottom w:val="0"/>
                                      <w:divBdr>
                                        <w:top w:val="none" w:sz="0" w:space="0" w:color="auto"/>
                                        <w:left w:val="none" w:sz="0" w:space="0" w:color="auto"/>
                                        <w:bottom w:val="none" w:sz="0" w:space="0" w:color="auto"/>
                                        <w:right w:val="none" w:sz="0" w:space="0" w:color="auto"/>
                                      </w:divBdr>
                                      <w:divsChild>
                                        <w:div w:id="142032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9665678">
          <w:marLeft w:val="0"/>
          <w:marRight w:val="0"/>
          <w:marTop w:val="0"/>
          <w:marBottom w:val="0"/>
          <w:divBdr>
            <w:top w:val="none" w:sz="0" w:space="0" w:color="auto"/>
            <w:left w:val="none" w:sz="0" w:space="0" w:color="auto"/>
            <w:bottom w:val="none" w:sz="0" w:space="0" w:color="auto"/>
            <w:right w:val="none" w:sz="0" w:space="0" w:color="auto"/>
          </w:divBdr>
          <w:divsChild>
            <w:div w:id="3480860">
              <w:marLeft w:val="0"/>
              <w:marRight w:val="0"/>
              <w:marTop w:val="0"/>
              <w:marBottom w:val="0"/>
              <w:divBdr>
                <w:top w:val="none" w:sz="0" w:space="0" w:color="auto"/>
                <w:left w:val="none" w:sz="0" w:space="0" w:color="auto"/>
                <w:bottom w:val="none" w:sz="0" w:space="0" w:color="auto"/>
                <w:right w:val="none" w:sz="0" w:space="0" w:color="auto"/>
              </w:divBdr>
              <w:divsChild>
                <w:div w:id="1428501167">
                  <w:marLeft w:val="0"/>
                  <w:marRight w:val="0"/>
                  <w:marTop w:val="0"/>
                  <w:marBottom w:val="0"/>
                  <w:divBdr>
                    <w:top w:val="none" w:sz="0" w:space="0" w:color="auto"/>
                    <w:left w:val="none" w:sz="0" w:space="0" w:color="auto"/>
                    <w:bottom w:val="none" w:sz="0" w:space="0" w:color="auto"/>
                    <w:right w:val="none" w:sz="0" w:space="0" w:color="auto"/>
                  </w:divBdr>
                  <w:divsChild>
                    <w:div w:id="1691561008">
                      <w:marLeft w:val="0"/>
                      <w:marRight w:val="0"/>
                      <w:marTop w:val="0"/>
                      <w:marBottom w:val="0"/>
                      <w:divBdr>
                        <w:top w:val="none" w:sz="0" w:space="0" w:color="auto"/>
                        <w:left w:val="none" w:sz="0" w:space="0" w:color="auto"/>
                        <w:bottom w:val="none" w:sz="0" w:space="0" w:color="auto"/>
                        <w:right w:val="none" w:sz="0" w:space="0" w:color="auto"/>
                      </w:divBdr>
                      <w:divsChild>
                        <w:div w:id="1603100361">
                          <w:marLeft w:val="0"/>
                          <w:marRight w:val="0"/>
                          <w:marTop w:val="0"/>
                          <w:marBottom w:val="0"/>
                          <w:divBdr>
                            <w:top w:val="none" w:sz="0" w:space="0" w:color="auto"/>
                            <w:left w:val="none" w:sz="0" w:space="0" w:color="auto"/>
                            <w:bottom w:val="none" w:sz="0" w:space="0" w:color="auto"/>
                            <w:right w:val="none" w:sz="0" w:space="0" w:color="auto"/>
                          </w:divBdr>
                          <w:divsChild>
                            <w:div w:id="1335497181">
                              <w:marLeft w:val="0"/>
                              <w:marRight w:val="0"/>
                              <w:marTop w:val="0"/>
                              <w:marBottom w:val="0"/>
                              <w:divBdr>
                                <w:top w:val="none" w:sz="0" w:space="0" w:color="auto"/>
                                <w:left w:val="none" w:sz="0" w:space="0" w:color="auto"/>
                                <w:bottom w:val="none" w:sz="0" w:space="0" w:color="auto"/>
                                <w:right w:val="none" w:sz="0" w:space="0" w:color="auto"/>
                              </w:divBdr>
                              <w:divsChild>
                                <w:div w:id="111675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88971">
                  <w:marLeft w:val="0"/>
                  <w:marRight w:val="0"/>
                  <w:marTop w:val="0"/>
                  <w:marBottom w:val="0"/>
                  <w:divBdr>
                    <w:top w:val="none" w:sz="0" w:space="0" w:color="auto"/>
                    <w:left w:val="none" w:sz="0" w:space="0" w:color="auto"/>
                    <w:bottom w:val="none" w:sz="0" w:space="0" w:color="auto"/>
                    <w:right w:val="none" w:sz="0" w:space="0" w:color="auto"/>
                  </w:divBdr>
                  <w:divsChild>
                    <w:div w:id="2039970061">
                      <w:marLeft w:val="0"/>
                      <w:marRight w:val="0"/>
                      <w:marTop w:val="0"/>
                      <w:marBottom w:val="0"/>
                      <w:divBdr>
                        <w:top w:val="none" w:sz="0" w:space="0" w:color="auto"/>
                        <w:left w:val="none" w:sz="0" w:space="0" w:color="auto"/>
                        <w:bottom w:val="none" w:sz="0" w:space="0" w:color="auto"/>
                        <w:right w:val="none" w:sz="0" w:space="0" w:color="auto"/>
                      </w:divBdr>
                      <w:divsChild>
                        <w:div w:id="312175043">
                          <w:marLeft w:val="0"/>
                          <w:marRight w:val="0"/>
                          <w:marTop w:val="0"/>
                          <w:marBottom w:val="0"/>
                          <w:divBdr>
                            <w:top w:val="none" w:sz="0" w:space="0" w:color="auto"/>
                            <w:left w:val="none" w:sz="0" w:space="0" w:color="auto"/>
                            <w:bottom w:val="none" w:sz="0" w:space="0" w:color="auto"/>
                            <w:right w:val="none" w:sz="0" w:space="0" w:color="auto"/>
                          </w:divBdr>
                          <w:divsChild>
                            <w:div w:id="465047116">
                              <w:marLeft w:val="0"/>
                              <w:marRight w:val="0"/>
                              <w:marTop w:val="0"/>
                              <w:marBottom w:val="0"/>
                              <w:divBdr>
                                <w:top w:val="none" w:sz="0" w:space="0" w:color="auto"/>
                                <w:left w:val="none" w:sz="0" w:space="0" w:color="auto"/>
                                <w:bottom w:val="none" w:sz="0" w:space="0" w:color="auto"/>
                                <w:right w:val="none" w:sz="0" w:space="0" w:color="auto"/>
                              </w:divBdr>
                              <w:divsChild>
                                <w:div w:id="245195450">
                                  <w:marLeft w:val="0"/>
                                  <w:marRight w:val="0"/>
                                  <w:marTop w:val="0"/>
                                  <w:marBottom w:val="0"/>
                                  <w:divBdr>
                                    <w:top w:val="none" w:sz="0" w:space="0" w:color="auto"/>
                                    <w:left w:val="none" w:sz="0" w:space="0" w:color="auto"/>
                                    <w:bottom w:val="none" w:sz="0" w:space="0" w:color="auto"/>
                                    <w:right w:val="none" w:sz="0" w:space="0" w:color="auto"/>
                                  </w:divBdr>
                                  <w:divsChild>
                                    <w:div w:id="18549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3397311">
      <w:bodyDiv w:val="1"/>
      <w:marLeft w:val="0"/>
      <w:marRight w:val="0"/>
      <w:marTop w:val="0"/>
      <w:marBottom w:val="0"/>
      <w:divBdr>
        <w:top w:val="none" w:sz="0" w:space="0" w:color="auto"/>
        <w:left w:val="none" w:sz="0" w:space="0" w:color="auto"/>
        <w:bottom w:val="none" w:sz="0" w:space="0" w:color="auto"/>
        <w:right w:val="none" w:sz="0" w:space="0" w:color="auto"/>
      </w:divBdr>
      <w:divsChild>
        <w:div w:id="1061755403">
          <w:marLeft w:val="0"/>
          <w:marRight w:val="0"/>
          <w:marTop w:val="0"/>
          <w:marBottom w:val="0"/>
          <w:divBdr>
            <w:top w:val="none" w:sz="0" w:space="0" w:color="auto"/>
            <w:left w:val="none" w:sz="0" w:space="0" w:color="auto"/>
            <w:bottom w:val="none" w:sz="0" w:space="0" w:color="auto"/>
            <w:right w:val="none" w:sz="0" w:space="0" w:color="auto"/>
          </w:divBdr>
          <w:divsChild>
            <w:div w:id="399527086">
              <w:marLeft w:val="0"/>
              <w:marRight w:val="0"/>
              <w:marTop w:val="0"/>
              <w:marBottom w:val="0"/>
              <w:divBdr>
                <w:top w:val="none" w:sz="0" w:space="0" w:color="auto"/>
                <w:left w:val="none" w:sz="0" w:space="0" w:color="auto"/>
                <w:bottom w:val="none" w:sz="0" w:space="0" w:color="auto"/>
                <w:right w:val="none" w:sz="0" w:space="0" w:color="auto"/>
              </w:divBdr>
              <w:divsChild>
                <w:div w:id="1815367309">
                  <w:marLeft w:val="0"/>
                  <w:marRight w:val="0"/>
                  <w:marTop w:val="0"/>
                  <w:marBottom w:val="0"/>
                  <w:divBdr>
                    <w:top w:val="none" w:sz="0" w:space="0" w:color="auto"/>
                    <w:left w:val="none" w:sz="0" w:space="0" w:color="auto"/>
                    <w:bottom w:val="none" w:sz="0" w:space="0" w:color="auto"/>
                    <w:right w:val="none" w:sz="0" w:space="0" w:color="auto"/>
                  </w:divBdr>
                  <w:divsChild>
                    <w:div w:id="184381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087900">
          <w:marLeft w:val="0"/>
          <w:marRight w:val="0"/>
          <w:marTop w:val="0"/>
          <w:marBottom w:val="0"/>
          <w:divBdr>
            <w:top w:val="none" w:sz="0" w:space="0" w:color="auto"/>
            <w:left w:val="none" w:sz="0" w:space="0" w:color="auto"/>
            <w:bottom w:val="none" w:sz="0" w:space="0" w:color="auto"/>
            <w:right w:val="none" w:sz="0" w:space="0" w:color="auto"/>
          </w:divBdr>
          <w:divsChild>
            <w:div w:id="1528106306">
              <w:marLeft w:val="0"/>
              <w:marRight w:val="0"/>
              <w:marTop w:val="0"/>
              <w:marBottom w:val="0"/>
              <w:divBdr>
                <w:top w:val="none" w:sz="0" w:space="0" w:color="auto"/>
                <w:left w:val="none" w:sz="0" w:space="0" w:color="auto"/>
                <w:bottom w:val="none" w:sz="0" w:space="0" w:color="auto"/>
                <w:right w:val="none" w:sz="0" w:space="0" w:color="auto"/>
              </w:divBdr>
              <w:divsChild>
                <w:div w:id="1723871024">
                  <w:marLeft w:val="0"/>
                  <w:marRight w:val="0"/>
                  <w:marTop w:val="0"/>
                  <w:marBottom w:val="0"/>
                  <w:divBdr>
                    <w:top w:val="none" w:sz="0" w:space="0" w:color="auto"/>
                    <w:left w:val="none" w:sz="0" w:space="0" w:color="auto"/>
                    <w:bottom w:val="none" w:sz="0" w:space="0" w:color="auto"/>
                    <w:right w:val="none" w:sz="0" w:space="0" w:color="auto"/>
                  </w:divBdr>
                  <w:divsChild>
                    <w:div w:id="82667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Khadijah Shittu</dc:creator>
  <cp:keywords/>
  <dc:description/>
  <cp:lastModifiedBy>Khadijah Shittu</cp:lastModifiedBy>
  <cp:revision>2</cp:revision>
  <dcterms:created xsi:type="dcterms:W3CDTF">2024-10-03T06:00:00Z</dcterms:created>
  <dcterms:modified xsi:type="dcterms:W3CDTF">2024-10-03T17:15:00Z</dcterms:modified>
</cp:coreProperties>
</file>