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CDC85" w14:textId="77777777" w:rsidR="00843174" w:rsidRPr="00843174" w:rsidRDefault="00843174" w:rsidP="008431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</w:pPr>
      <w:r w:rsidRPr="00843174"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  <w:t>Integration Documentation</w:t>
      </w:r>
    </w:p>
    <w:p w14:paraId="6C14C610" w14:textId="77777777" w:rsidR="00843174" w:rsidRPr="00843174" w:rsidRDefault="00843174" w:rsidP="008431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r w:rsidRPr="00843174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Documenting the Process of Importing Data into Excel</w:t>
      </w:r>
    </w:p>
    <w:p w14:paraId="6F8FBBC3" w14:textId="3F131593" w:rsidR="00843174" w:rsidRPr="00843174" w:rsidRDefault="00843174" w:rsidP="00843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</w:pPr>
      <w:proofErr w:type="gramStart"/>
      <w:r w:rsidRPr="00843174">
        <w:rPr>
          <w:rFonts w:ascii="Times New Roman" w:eastAsia="Times New Roman" w:hAnsi="Symbol" w:cs="Times New Roman"/>
          <w:sz w:val="24"/>
          <w:szCs w:val="24"/>
          <w:lang w:val="en-KE" w:eastAsia="en-KE"/>
        </w:rPr>
        <w:t></w:t>
      </w:r>
      <w:r w:rsidRPr="00843174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 </w:t>
      </w:r>
      <w:r w:rsidRPr="00843174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Open</w:t>
      </w:r>
      <w:proofErr w:type="gramEnd"/>
      <w:r w:rsidRPr="00843174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 xml:space="preserve"> Excel:</w:t>
      </w:r>
      <w:r w:rsidRPr="00843174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>Microsoft Excel</w:t>
      </w:r>
    </w:p>
    <w:p w14:paraId="78232DA9" w14:textId="77777777" w:rsidR="00843174" w:rsidRPr="00843174" w:rsidRDefault="00843174" w:rsidP="00843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proofErr w:type="gramStart"/>
      <w:r w:rsidRPr="00843174">
        <w:rPr>
          <w:rFonts w:ascii="Times New Roman" w:eastAsia="Times New Roman" w:hAnsi="Symbol" w:cs="Times New Roman"/>
          <w:sz w:val="24"/>
          <w:szCs w:val="24"/>
          <w:lang w:val="en-KE" w:eastAsia="en-KE"/>
        </w:rPr>
        <w:t></w:t>
      </w:r>
      <w:r w:rsidRPr="00843174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 </w:t>
      </w:r>
      <w:r w:rsidRPr="00843174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Navigate</w:t>
      </w:r>
      <w:proofErr w:type="gramEnd"/>
      <w:r w:rsidRPr="00843174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 xml:space="preserve"> to Data Tab:</w:t>
      </w:r>
    </w:p>
    <w:p w14:paraId="789B961D" w14:textId="77777777" w:rsidR="00843174" w:rsidRPr="00843174" w:rsidRDefault="00843174" w:rsidP="008431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843174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Go to </w:t>
      </w:r>
      <w:r w:rsidRPr="00843174">
        <w:rPr>
          <w:rFonts w:ascii="Courier New" w:eastAsia="Times New Roman" w:hAnsi="Courier New" w:cs="Courier New"/>
          <w:sz w:val="20"/>
          <w:szCs w:val="20"/>
          <w:lang w:val="en-KE" w:eastAsia="en-KE"/>
        </w:rPr>
        <w:t>Data</w:t>
      </w:r>
      <w:r w:rsidRPr="00843174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&gt; </w:t>
      </w:r>
      <w:r w:rsidRPr="00843174">
        <w:rPr>
          <w:rFonts w:ascii="Courier New" w:eastAsia="Times New Roman" w:hAnsi="Courier New" w:cs="Courier New"/>
          <w:sz w:val="20"/>
          <w:szCs w:val="20"/>
          <w:lang w:val="en-KE" w:eastAsia="en-KE"/>
        </w:rPr>
        <w:t>Get Data</w:t>
      </w:r>
      <w:r w:rsidRPr="00843174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&gt; Choose the appropriate source (</w:t>
      </w:r>
      <w:r w:rsidRPr="00843174">
        <w:rPr>
          <w:rFonts w:ascii="Courier New" w:eastAsia="Times New Roman" w:hAnsi="Courier New" w:cs="Courier New"/>
          <w:sz w:val="20"/>
          <w:szCs w:val="20"/>
          <w:lang w:val="en-KE" w:eastAsia="en-KE"/>
        </w:rPr>
        <w:t>From SQL Server</w:t>
      </w:r>
      <w:r w:rsidRPr="00843174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, </w:t>
      </w:r>
      <w:r w:rsidRPr="00843174">
        <w:rPr>
          <w:rFonts w:ascii="Courier New" w:eastAsia="Times New Roman" w:hAnsi="Courier New" w:cs="Courier New"/>
          <w:sz w:val="20"/>
          <w:szCs w:val="20"/>
          <w:lang w:val="en-KE" w:eastAsia="en-KE"/>
        </w:rPr>
        <w:t>From Access</w:t>
      </w:r>
      <w:r w:rsidRPr="00843174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, etc.).</w:t>
      </w:r>
    </w:p>
    <w:p w14:paraId="03DAE221" w14:textId="77777777" w:rsidR="00843174" w:rsidRPr="00843174" w:rsidRDefault="00843174" w:rsidP="00843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proofErr w:type="gramStart"/>
      <w:r w:rsidRPr="00843174">
        <w:rPr>
          <w:rFonts w:ascii="Times New Roman" w:eastAsia="Times New Roman" w:hAnsi="Symbol" w:cs="Times New Roman"/>
          <w:sz w:val="24"/>
          <w:szCs w:val="24"/>
          <w:lang w:val="en-KE" w:eastAsia="en-KE"/>
        </w:rPr>
        <w:t></w:t>
      </w:r>
      <w:r w:rsidRPr="00843174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 </w:t>
      </w:r>
      <w:r w:rsidRPr="00843174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Connection</w:t>
      </w:r>
      <w:proofErr w:type="gramEnd"/>
      <w:r w:rsidRPr="00843174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 xml:space="preserve"> Details:</w:t>
      </w:r>
    </w:p>
    <w:p w14:paraId="7F21CEBF" w14:textId="74D879CD" w:rsidR="00843174" w:rsidRPr="00843174" w:rsidRDefault="00843174" w:rsidP="008431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 xml:space="preserve">In order to connect to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>server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 xml:space="preserve"> p</w:t>
      </w:r>
      <w:proofErr w:type="spellStart"/>
      <w:r w:rsidRPr="00843174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rovide</w:t>
      </w:r>
      <w:proofErr w:type="spellEnd"/>
      <w:r w:rsidRPr="00843174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detail, including server name, database name, and any credentials.</w:t>
      </w:r>
    </w:p>
    <w:p w14:paraId="4F056F85" w14:textId="77777777" w:rsidR="00843174" w:rsidRPr="00843174" w:rsidRDefault="00843174" w:rsidP="00843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proofErr w:type="gramStart"/>
      <w:r w:rsidRPr="00843174">
        <w:rPr>
          <w:rFonts w:ascii="Times New Roman" w:eastAsia="Times New Roman" w:hAnsi="Symbol" w:cs="Times New Roman"/>
          <w:sz w:val="24"/>
          <w:szCs w:val="24"/>
          <w:lang w:val="en-KE" w:eastAsia="en-KE"/>
        </w:rPr>
        <w:t></w:t>
      </w:r>
      <w:r w:rsidRPr="00843174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 </w:t>
      </w:r>
      <w:r w:rsidRPr="00843174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Select</w:t>
      </w:r>
      <w:proofErr w:type="gramEnd"/>
      <w:r w:rsidRPr="00843174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 xml:space="preserve"> Data:</w:t>
      </w:r>
    </w:p>
    <w:p w14:paraId="1E941E28" w14:textId="5E37D0E3" w:rsidR="00843174" w:rsidRPr="00843174" w:rsidRDefault="00843174" w:rsidP="008431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843174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Specify which tables or queries are selected for import.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>e.g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 xml:space="preserve"> products.</w:t>
      </w:r>
    </w:p>
    <w:p w14:paraId="33559A08" w14:textId="77777777" w:rsidR="00843174" w:rsidRPr="00843174" w:rsidRDefault="00843174" w:rsidP="00843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proofErr w:type="gramStart"/>
      <w:r w:rsidRPr="00843174">
        <w:rPr>
          <w:rFonts w:ascii="Times New Roman" w:eastAsia="Times New Roman" w:hAnsi="Symbol" w:cs="Times New Roman"/>
          <w:sz w:val="24"/>
          <w:szCs w:val="24"/>
          <w:lang w:val="en-KE" w:eastAsia="en-KE"/>
        </w:rPr>
        <w:t></w:t>
      </w:r>
      <w:r w:rsidRPr="00843174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 </w:t>
      </w:r>
      <w:r w:rsidRPr="00843174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Load</w:t>
      </w:r>
      <w:proofErr w:type="gramEnd"/>
      <w:r w:rsidRPr="00843174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 xml:space="preserve"> Data:</w:t>
      </w:r>
    </w:p>
    <w:p w14:paraId="7602F2E7" w14:textId="4853C10E" w:rsidR="00843174" w:rsidRPr="00843174" w:rsidRDefault="00843174" w:rsidP="008431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>C</w:t>
      </w:r>
      <w:proofErr w:type="spellStart"/>
      <w:r w:rsidRPr="00843174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reat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>e</w:t>
      </w:r>
      <w:r w:rsidRPr="00843174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a new worksheet or appending to an existing one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 xml:space="preserve"> and load the data</w:t>
      </w:r>
      <w:r w:rsidRPr="00843174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.</w:t>
      </w:r>
    </w:p>
    <w:p w14:paraId="33E989A7" w14:textId="50221AF0" w:rsidR="004B5A90" w:rsidRDefault="004B5A90"/>
    <w:p w14:paraId="764B018D" w14:textId="77777777" w:rsidR="00843174" w:rsidRPr="00843174" w:rsidRDefault="00843174" w:rsidP="008431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r w:rsidRPr="00843174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Testing Functionality</w:t>
      </w:r>
    </w:p>
    <w:p w14:paraId="368775A9" w14:textId="77777777" w:rsidR="00843174" w:rsidRPr="00843174" w:rsidRDefault="00843174" w:rsidP="008431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843174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Interactive Elements:</w:t>
      </w:r>
    </w:p>
    <w:p w14:paraId="05B99C8E" w14:textId="77777777" w:rsidR="00843174" w:rsidRPr="00843174" w:rsidRDefault="00843174" w:rsidP="008431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843174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Test Slicers and Filters:</w:t>
      </w:r>
    </w:p>
    <w:p w14:paraId="3CB7A3FD" w14:textId="77777777" w:rsidR="00843174" w:rsidRPr="00843174" w:rsidRDefault="00843174" w:rsidP="0084317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843174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Ensure that slicers, drop-down lists, and other interactive elements correctly filter and update the data.</w:t>
      </w:r>
    </w:p>
    <w:p w14:paraId="6C1B07C9" w14:textId="77777777" w:rsidR="00843174" w:rsidRPr="00843174" w:rsidRDefault="00843174" w:rsidP="008431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843174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Timeline Controls:</w:t>
      </w:r>
    </w:p>
    <w:p w14:paraId="640692EB" w14:textId="77777777" w:rsidR="00843174" w:rsidRPr="00843174" w:rsidRDefault="00843174" w:rsidP="0084317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843174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Verify that timeline controls filter data by date as expected.</w:t>
      </w:r>
    </w:p>
    <w:p w14:paraId="6B3F2699" w14:textId="77777777" w:rsidR="00843174" w:rsidRPr="00843174" w:rsidRDefault="00843174" w:rsidP="008431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843174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Check PivotTables and Charts:</w:t>
      </w:r>
    </w:p>
    <w:p w14:paraId="70B8A4A1" w14:textId="77777777" w:rsidR="00843174" w:rsidRPr="00843174" w:rsidRDefault="00843174" w:rsidP="008431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843174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Functionality Test:</w:t>
      </w:r>
    </w:p>
    <w:p w14:paraId="7690A7CD" w14:textId="77777777" w:rsidR="00843174" w:rsidRPr="00843174" w:rsidRDefault="00843174" w:rsidP="0084317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843174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Interact with PivotTables to ensure they summarize data correctly.</w:t>
      </w:r>
    </w:p>
    <w:p w14:paraId="2682524B" w14:textId="77777777" w:rsidR="00843174" w:rsidRPr="00843174" w:rsidRDefault="00843174" w:rsidP="0084317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843174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Check that charts reflect accurate and updated data from PivotTables or raw data.</w:t>
      </w:r>
    </w:p>
    <w:p w14:paraId="709BD398" w14:textId="77777777" w:rsidR="00843174" w:rsidRPr="00843174" w:rsidRDefault="00843174" w:rsidP="008431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843174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Verify Formulas and Calculations:</w:t>
      </w:r>
    </w:p>
    <w:p w14:paraId="251171F2" w14:textId="77777777" w:rsidR="00843174" w:rsidRPr="00843174" w:rsidRDefault="00843174" w:rsidP="008431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843174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Formula Accuracy:</w:t>
      </w:r>
    </w:p>
    <w:p w14:paraId="294D10FB" w14:textId="77777777" w:rsidR="00843174" w:rsidRPr="00843174" w:rsidRDefault="00843174" w:rsidP="0084317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843174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Review and test formulas and functions used in the dashboard to ensure they produce correct results.</w:t>
      </w:r>
    </w:p>
    <w:p w14:paraId="0C912C47" w14:textId="77777777" w:rsidR="00843174" w:rsidRPr="00843174" w:rsidRDefault="00843174" w:rsidP="008431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843174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Calculation Tests:</w:t>
      </w:r>
    </w:p>
    <w:p w14:paraId="385C5106" w14:textId="77777777" w:rsidR="00843174" w:rsidRPr="00843174" w:rsidRDefault="00843174" w:rsidP="0084317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843174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Perform sample calculations to confirm that they match expected outcomes.</w:t>
      </w:r>
    </w:p>
    <w:p w14:paraId="489D139E" w14:textId="77777777" w:rsidR="00843174" w:rsidRPr="00843174" w:rsidRDefault="00843174" w:rsidP="008431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843174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Performance Testing:</w:t>
      </w:r>
    </w:p>
    <w:p w14:paraId="4D067654" w14:textId="77777777" w:rsidR="00843174" w:rsidRPr="00843174" w:rsidRDefault="00843174" w:rsidP="008431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843174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Loading Time:</w:t>
      </w:r>
    </w:p>
    <w:p w14:paraId="0BF65DDE" w14:textId="77777777" w:rsidR="00843174" w:rsidRPr="00843174" w:rsidRDefault="00843174" w:rsidP="0084317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843174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Measure how long the dashboard takes to load, especially with larger datasets.</w:t>
      </w:r>
    </w:p>
    <w:p w14:paraId="057BCFF7" w14:textId="77777777" w:rsidR="00843174" w:rsidRPr="00843174" w:rsidRDefault="00843174" w:rsidP="008431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843174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lastRenderedPageBreak/>
        <w:t>Responsiveness:</w:t>
      </w:r>
    </w:p>
    <w:p w14:paraId="79E5E0B0" w14:textId="77777777" w:rsidR="00843174" w:rsidRPr="00843174" w:rsidRDefault="00843174" w:rsidP="0084317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843174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Check that interactive elements respond promptly and accurately to user inputs.</w:t>
      </w:r>
    </w:p>
    <w:p w14:paraId="02E9B55B" w14:textId="77777777" w:rsidR="00843174" w:rsidRPr="00843174" w:rsidRDefault="00843174" w:rsidP="00843174">
      <w:pPr>
        <w:numPr>
          <w:ilvl w:val="0"/>
          <w:numId w:val="5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</w:p>
    <w:p w14:paraId="477055C2" w14:textId="77777777" w:rsidR="00843174" w:rsidRDefault="00843174"/>
    <w:sectPr w:rsidR="00843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E4401"/>
    <w:multiLevelType w:val="multilevel"/>
    <w:tmpl w:val="232E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E55D31"/>
    <w:multiLevelType w:val="multilevel"/>
    <w:tmpl w:val="CA6A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062364"/>
    <w:multiLevelType w:val="multilevel"/>
    <w:tmpl w:val="F642E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4770B2"/>
    <w:multiLevelType w:val="multilevel"/>
    <w:tmpl w:val="68088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F73C3B"/>
    <w:multiLevelType w:val="multilevel"/>
    <w:tmpl w:val="C680B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174"/>
    <w:rsid w:val="0035549D"/>
    <w:rsid w:val="004B5A90"/>
    <w:rsid w:val="0084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3A68F"/>
  <w15:chartTrackingRefBased/>
  <w15:docId w15:val="{2CAD3654-EC3A-46C8-B857-A8A274986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31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KE" w:eastAsia="en-KE"/>
    </w:rPr>
  </w:style>
  <w:style w:type="paragraph" w:styleId="Heading4">
    <w:name w:val="heading 4"/>
    <w:basedOn w:val="Normal"/>
    <w:link w:val="Heading4Char"/>
    <w:uiPriority w:val="9"/>
    <w:qFormat/>
    <w:rsid w:val="008431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KE" w:eastAsia="en-K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3174"/>
    <w:rPr>
      <w:rFonts w:ascii="Times New Roman" w:eastAsia="Times New Roman" w:hAnsi="Times New Roman" w:cs="Times New Roman"/>
      <w:b/>
      <w:bCs/>
      <w:sz w:val="27"/>
      <w:szCs w:val="27"/>
      <w:lang w:val="en-KE" w:eastAsia="en-KE"/>
    </w:rPr>
  </w:style>
  <w:style w:type="character" w:customStyle="1" w:styleId="Heading4Char">
    <w:name w:val="Heading 4 Char"/>
    <w:basedOn w:val="DefaultParagraphFont"/>
    <w:link w:val="Heading4"/>
    <w:uiPriority w:val="9"/>
    <w:rsid w:val="00843174"/>
    <w:rPr>
      <w:rFonts w:ascii="Times New Roman" w:eastAsia="Times New Roman" w:hAnsi="Times New Roman" w:cs="Times New Roman"/>
      <w:b/>
      <w:bCs/>
      <w:sz w:val="24"/>
      <w:szCs w:val="24"/>
      <w:lang w:val="en-KE" w:eastAsia="en-KE"/>
    </w:rPr>
  </w:style>
  <w:style w:type="character" w:styleId="Strong">
    <w:name w:val="Strong"/>
    <w:basedOn w:val="DefaultParagraphFont"/>
    <w:uiPriority w:val="22"/>
    <w:qFormat/>
    <w:rsid w:val="0084317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4317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43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K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1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Sigei Martin</dc:creator>
  <cp:keywords/>
  <dc:description/>
  <cp:lastModifiedBy>Sigei Martin</cp:lastModifiedBy>
  <cp:revision>1</cp:revision>
  <dcterms:created xsi:type="dcterms:W3CDTF">2024-08-10T13:01:00Z</dcterms:created>
  <dcterms:modified xsi:type="dcterms:W3CDTF">2024-08-10T13:06:00Z</dcterms:modified>
</cp:coreProperties>
</file>