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9686" w14:textId="30BF9E95" w:rsidR="000912BE" w:rsidRPr="006359BD" w:rsidRDefault="001B2878" w:rsidP="000912BE">
      <w:pPr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  <w:r w:rsidRPr="006359BD">
        <w:rPr>
          <w:rFonts w:ascii="Calibri" w:hAnsi="Calibri" w:cs="Calibri"/>
          <w:b/>
          <w:sz w:val="24"/>
          <w:szCs w:val="24"/>
        </w:rPr>
        <w:tab/>
      </w:r>
    </w:p>
    <w:p w14:paraId="1B089D0A" w14:textId="5A907550" w:rsidR="001E71B0" w:rsidRPr="006359BD" w:rsidRDefault="000C720B" w:rsidP="001E71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  <w:r w:rsidRPr="006359BD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SOURCE SHEET</w:t>
      </w:r>
    </w:p>
    <w:p w14:paraId="48017EEC" w14:textId="77777777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</w:p>
    <w:p w14:paraId="7C6F0849" w14:textId="37B00D51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  <w:r w:rsidRPr="006359BD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Source 1:</w:t>
      </w:r>
      <w:r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</w:t>
      </w:r>
      <w:r w:rsidR="00427722" w:rsidRPr="006359BD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Evaluation of </w:t>
      </w:r>
      <w:r w:rsidRPr="006359BD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 xml:space="preserve">Alexander the Great. </w:t>
      </w:r>
      <w:r w:rsidR="00427722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Britannica Online: 2023</w:t>
      </w:r>
      <w:r w:rsidRPr="006359BD">
        <w:rPr>
          <w:rFonts w:ascii="Calibri" w:hAnsi="Calibri" w:cs="Calibri"/>
          <w:b/>
          <w:bCs/>
          <w:i/>
          <w:iCs/>
          <w:color w:val="000000"/>
          <w:sz w:val="24"/>
          <w:szCs w:val="24"/>
          <w:u w:color="000000"/>
          <w:lang w:val="en-GB"/>
        </w:rPr>
        <w:t>.</w:t>
      </w:r>
      <w:r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</w:t>
      </w:r>
      <w:r w:rsidR="00427722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B</w:t>
      </w:r>
      <w:r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y </w:t>
      </w:r>
      <w:r w:rsidR="00427722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Frank W </w:t>
      </w:r>
      <w:proofErr w:type="spellStart"/>
      <w:r w:rsidR="00427722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Walbank</w:t>
      </w:r>
      <w:proofErr w:type="spellEnd"/>
      <w:r w:rsidR="00427722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>.</w:t>
      </w:r>
    </w:p>
    <w:p w14:paraId="4A9DCF95" w14:textId="77777777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ind w:right="-720"/>
        <w:rPr>
          <w:rFonts w:ascii="Calibri" w:hAnsi="Calibri" w:cs="Calibri"/>
          <w:color w:val="000000"/>
          <w:sz w:val="24"/>
          <w:szCs w:val="24"/>
          <w:u w:color="000000"/>
          <w:lang w:val="en-GB"/>
        </w:rPr>
      </w:pPr>
    </w:p>
    <w:p w14:paraId="1D0C8394" w14:textId="77FB9FB5" w:rsidR="000912BE" w:rsidRPr="006359BD" w:rsidRDefault="00427722" w:rsidP="000912BE">
      <w:pPr>
        <w:rPr>
          <w:rFonts w:ascii="Calibri" w:hAnsi="Calibri" w:cs="Calibri"/>
          <w:color w:val="1A1A1A"/>
          <w:sz w:val="24"/>
          <w:szCs w:val="24"/>
          <w:shd w:val="clear" w:color="auto" w:fill="FFFFFF"/>
        </w:rPr>
      </w:pPr>
      <w:r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“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In the organization of his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empire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 xml:space="preserve">, Alexander had been content in many spheres to improvise and adapt what he found. His financial policy is an exception; though the details cannot be wholly recovered, </w:t>
      </w:r>
      <w:proofErr w:type="gramStart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it is clear that he</w:t>
      </w:r>
      <w:proofErr w:type="gramEnd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 xml:space="preserve"> set up a central organization with collectors perhaps independent of the local satraps. That this proved a failure was partly due to weaknesses in the character of </w:t>
      </w:r>
      <w:proofErr w:type="spellStart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Harpalus</w:t>
      </w:r>
      <w:proofErr w:type="spellEnd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, his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chief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treasurer. But the establishment of a new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coinage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with a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silver standard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based on that of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Athens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in place of the old bimetallic system current both in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Macedonia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and in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Persia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 xml:space="preserve"> helped trade everywhere </w:t>
      </w:r>
      <w:proofErr w:type="gramStart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and,</w:t>
      </w:r>
      <w:proofErr w:type="gramEnd"/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</w:t>
      </w:r>
      <w:r w:rsidR="000912BE" w:rsidRPr="006359BD">
        <w:rPr>
          <w:rFonts w:ascii="Calibri" w:hAnsi="Calibri" w:cs="Calibri"/>
          <w:sz w:val="24"/>
          <w:szCs w:val="24"/>
          <w:shd w:val="clear" w:color="auto" w:fill="FFFFFF"/>
        </w:rPr>
        <w:t>combined</w:t>
      </w:r>
      <w:r w:rsidR="000912BE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 with the release of vast amounts of bullion from the Persian treasuries, gave a much-needed fillip to the economy of the whole Mediterranean area.</w:t>
      </w:r>
      <w:r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”</w:t>
      </w:r>
    </w:p>
    <w:p w14:paraId="0B2AE74E" w14:textId="00F6E1D2" w:rsidR="00427722" w:rsidRPr="006359BD" w:rsidRDefault="00427722" w:rsidP="000912BE">
      <w:pPr>
        <w:rPr>
          <w:rFonts w:ascii="Calibri" w:hAnsi="Calibri" w:cs="Calibri"/>
          <w:sz w:val="24"/>
          <w:szCs w:val="24"/>
        </w:rPr>
      </w:pPr>
      <w:r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*</w:t>
      </w:r>
      <w:proofErr w:type="gramStart"/>
      <w:r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satra</w:t>
      </w:r>
      <w:r w:rsidR="009205C9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>ps</w:t>
      </w:r>
      <w:proofErr w:type="gramEnd"/>
      <w:r w:rsidR="009205C9" w:rsidRPr="006359BD">
        <w:rPr>
          <w:rFonts w:ascii="Calibri" w:hAnsi="Calibri" w:cs="Calibri"/>
          <w:color w:val="1A1A1A"/>
          <w:sz w:val="24"/>
          <w:szCs w:val="24"/>
          <w:shd w:val="clear" w:color="auto" w:fill="FFFFFF"/>
        </w:rPr>
        <w:t xml:space="preserve"> – local ruler of the Persian empire</w:t>
      </w:r>
    </w:p>
    <w:p w14:paraId="7847525B" w14:textId="143E9093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</w:pPr>
    </w:p>
    <w:p w14:paraId="2E542B85" w14:textId="599465E7" w:rsidR="001E71B0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2D1640BC" w14:textId="49BE42C4" w:rsid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23142435" w14:textId="56BDD846" w:rsid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4C1ED929" w14:textId="567DCAAB" w:rsid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32D4D49E" w14:textId="29ED8AB7" w:rsid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18EF55BD" w14:textId="77777777" w:rsidR="006359BD" w:rsidRP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6E164942" w14:textId="12FB9BCB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6359BD">
        <w:rPr>
          <w:rFonts w:ascii="Calibri" w:hAnsi="Calibri" w:cs="Calibri"/>
          <w:b/>
          <w:bCs/>
          <w:color w:val="000000"/>
          <w:sz w:val="24"/>
          <w:szCs w:val="24"/>
          <w:u w:val="single" w:color="000000"/>
          <w:lang w:val="en-GB"/>
        </w:rPr>
        <w:t>Source 2:</w:t>
      </w:r>
      <w:r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Tetradrachms (coin) of Alexander the Great. </w:t>
      </w:r>
    </w:p>
    <w:p w14:paraId="68054ECD" w14:textId="5D2CBDC9" w:rsidR="001E71B0" w:rsidRPr="006359BD" w:rsidRDefault="006359BD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  <w:r w:rsidRPr="006359BD">
        <w:rPr>
          <w:rFonts w:ascii="Calibri" w:eastAsia="Times New Roman" w:hAnsi="Calibri" w:cs="Calibr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78EA5BDF" wp14:editId="206BB123">
            <wp:simplePos x="0" y="0"/>
            <wp:positionH relativeFrom="column">
              <wp:posOffset>0</wp:posOffset>
            </wp:positionH>
            <wp:positionV relativeFrom="paragraph">
              <wp:posOffset>205251</wp:posOffset>
            </wp:positionV>
            <wp:extent cx="6642100" cy="2769235"/>
            <wp:effectExtent l="0" t="0" r="0" b="0"/>
            <wp:wrapSquare wrapText="bothSides"/>
            <wp:docPr id="2" name="Picture 2" descr="Coins of Alexander the Great of Mace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ins of Alexander the Great of Maced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11"/>
                    <a:stretch/>
                  </pic:blipFill>
                  <pic:spPr bwMode="auto">
                    <a:xfrm>
                      <a:off x="0" y="0"/>
                      <a:ext cx="66421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1B0" w:rsidRPr="006359BD"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  <w:t xml:space="preserve"> </w:t>
      </w:r>
    </w:p>
    <w:p w14:paraId="2EAD08FB" w14:textId="3FD84B28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3F3E5E59" w14:textId="735EE6C9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56B65C04" w14:textId="6D476B56" w:rsidR="001E71B0" w:rsidRPr="006359BD" w:rsidRDefault="001E71B0" w:rsidP="001E71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u w:color="000000"/>
          <w:lang w:val="en-GB"/>
        </w:rPr>
      </w:pPr>
    </w:p>
    <w:p w14:paraId="133B8B77" w14:textId="77777777" w:rsidR="006359BD" w:rsidRPr="006359BD" w:rsidRDefault="006359BD" w:rsidP="006359BD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6359BD">
        <w:rPr>
          <w:rFonts w:ascii="Calibri" w:hAnsi="Calibri" w:cs="Calibri"/>
          <w:sz w:val="24"/>
          <w:szCs w:val="24"/>
        </w:rPr>
        <w:t>LEFT:</w:t>
      </w:r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From Smyrna, 220-200 BCE (upper left</w:t>
      </w:r>
      <w:proofErr w:type="gramStart"/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);</w:t>
      </w:r>
      <w:proofErr w:type="gramEnd"/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</w:p>
    <w:p w14:paraId="76D8EBE1" w14:textId="5E2D82B1" w:rsidR="006359BD" w:rsidRPr="006359BD" w:rsidRDefault="006359BD" w:rsidP="006359BD">
      <w:pPr>
        <w:rPr>
          <w:rFonts w:ascii="Calibri" w:hAnsi="Calibri" w:cs="Calibri"/>
          <w:sz w:val="24"/>
          <w:szCs w:val="24"/>
        </w:rPr>
      </w:pPr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RIGHT: </w:t>
      </w:r>
      <w:proofErr w:type="spellStart"/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Mesembria</w:t>
      </w:r>
      <w:proofErr w:type="spellEnd"/>
      <w:r w:rsidRPr="006359BD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, 125-65 BCE (upper right)</w:t>
      </w:r>
    </w:p>
    <w:p w14:paraId="457498F4" w14:textId="769CC25A" w:rsidR="001E71B0" w:rsidRPr="006359BD" w:rsidRDefault="001E71B0" w:rsidP="00635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1E71B0" w:rsidRPr="006359BD" w:rsidSect="00E1457E">
      <w:pgSz w:w="11900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68B1" w14:textId="77777777" w:rsidR="006473BE" w:rsidRDefault="006473BE" w:rsidP="00E1457E">
      <w:pPr>
        <w:spacing w:after="0" w:line="240" w:lineRule="auto"/>
      </w:pPr>
      <w:r>
        <w:separator/>
      </w:r>
    </w:p>
  </w:endnote>
  <w:endnote w:type="continuationSeparator" w:id="0">
    <w:p w14:paraId="6CF3F9B8" w14:textId="77777777" w:rsidR="006473BE" w:rsidRDefault="006473BE" w:rsidP="00E1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1625" w14:textId="77777777" w:rsidR="006473BE" w:rsidRDefault="006473BE" w:rsidP="00E1457E">
      <w:pPr>
        <w:spacing w:after="0" w:line="240" w:lineRule="auto"/>
      </w:pPr>
      <w:r>
        <w:separator/>
      </w:r>
    </w:p>
  </w:footnote>
  <w:footnote w:type="continuationSeparator" w:id="0">
    <w:p w14:paraId="30953DC4" w14:textId="77777777" w:rsidR="006473BE" w:rsidRDefault="006473BE" w:rsidP="00E1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CBE4B1A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9F5C1870">
      <w:start w:val="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2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32527"/>
    <w:multiLevelType w:val="hybridMultilevel"/>
    <w:tmpl w:val="07F2494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E0959"/>
    <w:multiLevelType w:val="hybridMultilevel"/>
    <w:tmpl w:val="8ED291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915B6B"/>
    <w:multiLevelType w:val="hybridMultilevel"/>
    <w:tmpl w:val="A9269E1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D044F6"/>
    <w:multiLevelType w:val="hybridMultilevel"/>
    <w:tmpl w:val="B6904ED8"/>
    <w:lvl w:ilvl="0" w:tplc="0AA0EE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826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E8C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C3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C42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00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C6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82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93E09"/>
    <w:multiLevelType w:val="hybridMultilevel"/>
    <w:tmpl w:val="5F6E7F8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07F4C"/>
    <w:multiLevelType w:val="hybridMultilevel"/>
    <w:tmpl w:val="9452A3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030EB"/>
    <w:multiLevelType w:val="hybridMultilevel"/>
    <w:tmpl w:val="B8041C22"/>
    <w:lvl w:ilvl="0" w:tplc="A82C38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A2A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CCB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E8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43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4A3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49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AB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E3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90F8A"/>
    <w:multiLevelType w:val="hybridMultilevel"/>
    <w:tmpl w:val="B75275EE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E12EB"/>
    <w:multiLevelType w:val="hybridMultilevel"/>
    <w:tmpl w:val="B98A78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5D1E64"/>
    <w:multiLevelType w:val="hybridMultilevel"/>
    <w:tmpl w:val="040A6D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02530D"/>
    <w:multiLevelType w:val="hybridMultilevel"/>
    <w:tmpl w:val="AB846B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6921E4"/>
    <w:multiLevelType w:val="hybridMultilevel"/>
    <w:tmpl w:val="B4E68B2A"/>
    <w:lvl w:ilvl="0" w:tplc="67D270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9729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0D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5A1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AA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69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02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81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4E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900D4E"/>
    <w:multiLevelType w:val="hybridMultilevel"/>
    <w:tmpl w:val="2F624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E87FF8"/>
    <w:multiLevelType w:val="hybridMultilevel"/>
    <w:tmpl w:val="4830C454"/>
    <w:lvl w:ilvl="0" w:tplc="664CF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0C4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81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CD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CF3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AE9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D4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8C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85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013F52"/>
    <w:multiLevelType w:val="hybridMultilevel"/>
    <w:tmpl w:val="E3DCF380"/>
    <w:lvl w:ilvl="0" w:tplc="01C05C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46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38F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83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C0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0D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322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8C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E9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7A13"/>
    <w:multiLevelType w:val="hybridMultilevel"/>
    <w:tmpl w:val="FED85F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7668A7"/>
    <w:multiLevelType w:val="hybridMultilevel"/>
    <w:tmpl w:val="3654B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16FEF"/>
    <w:multiLevelType w:val="multilevel"/>
    <w:tmpl w:val="37B813F0"/>
    <w:styleLink w:val="ListBullets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pStyle w:val="List4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20" w15:restartNumberingAfterBreak="0">
    <w:nsid w:val="34DA3FAD"/>
    <w:multiLevelType w:val="hybridMultilevel"/>
    <w:tmpl w:val="159204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7905527"/>
    <w:multiLevelType w:val="hybridMultilevel"/>
    <w:tmpl w:val="FBC688BC"/>
    <w:lvl w:ilvl="0" w:tplc="289A18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3C80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7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E5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2B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003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A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CF0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86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101BB"/>
    <w:multiLevelType w:val="hybridMultilevel"/>
    <w:tmpl w:val="2F682D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831634F"/>
    <w:multiLevelType w:val="hybridMultilevel"/>
    <w:tmpl w:val="39D4DB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A5F1AD9"/>
    <w:multiLevelType w:val="hybridMultilevel"/>
    <w:tmpl w:val="59E88040"/>
    <w:lvl w:ilvl="0" w:tplc="7C9A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EAB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60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3A6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6E3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02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E1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C2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A69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066FB"/>
    <w:multiLevelType w:val="multilevel"/>
    <w:tmpl w:val="F5E6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4A6E2BB2"/>
    <w:multiLevelType w:val="hybridMultilevel"/>
    <w:tmpl w:val="1A9C5C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BF1660"/>
    <w:multiLevelType w:val="hybridMultilevel"/>
    <w:tmpl w:val="258A83B4"/>
    <w:lvl w:ilvl="0" w:tplc="3C88A3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7C2698"/>
    <w:multiLevelType w:val="hybridMultilevel"/>
    <w:tmpl w:val="C436EF10"/>
    <w:lvl w:ilvl="0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A1A5B"/>
    <w:multiLevelType w:val="hybridMultilevel"/>
    <w:tmpl w:val="0EE270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25583D"/>
    <w:multiLevelType w:val="hybridMultilevel"/>
    <w:tmpl w:val="68A6037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5F67CD"/>
    <w:multiLevelType w:val="hybridMultilevel"/>
    <w:tmpl w:val="C21416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12290E"/>
    <w:multiLevelType w:val="hybridMultilevel"/>
    <w:tmpl w:val="68C85F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EF0ECE"/>
    <w:multiLevelType w:val="hybridMultilevel"/>
    <w:tmpl w:val="2F067A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EB568E"/>
    <w:multiLevelType w:val="hybridMultilevel"/>
    <w:tmpl w:val="ADB222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C00FFA"/>
    <w:multiLevelType w:val="hybridMultilevel"/>
    <w:tmpl w:val="23CA49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5C1870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2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5944E4"/>
    <w:multiLevelType w:val="hybridMultilevel"/>
    <w:tmpl w:val="3A50A1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514BAE"/>
    <w:multiLevelType w:val="hybridMultilevel"/>
    <w:tmpl w:val="56E4C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691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8816DC2"/>
    <w:multiLevelType w:val="hybridMultilevel"/>
    <w:tmpl w:val="A9DE37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F5C1870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0809000B">
      <w:start w:val="1"/>
      <w:numFmt w:val="bullet"/>
      <w:lvlText w:val=""/>
      <w:lvlJc w:val="left"/>
      <w:pPr>
        <w:ind w:left="191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CE66FAF"/>
    <w:multiLevelType w:val="hybridMultilevel"/>
    <w:tmpl w:val="7966DA6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476190"/>
    <w:multiLevelType w:val="hybridMultilevel"/>
    <w:tmpl w:val="1520B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014CB"/>
    <w:multiLevelType w:val="hybridMultilevel"/>
    <w:tmpl w:val="AD180A16"/>
    <w:lvl w:ilvl="0" w:tplc="C9A2C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82CF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6A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07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AF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C4F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0F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216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2B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81BD0"/>
    <w:multiLevelType w:val="hybridMultilevel"/>
    <w:tmpl w:val="4AD64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D475016"/>
    <w:multiLevelType w:val="hybridMultilevel"/>
    <w:tmpl w:val="421CB0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F4B3A68"/>
    <w:multiLevelType w:val="hybridMultilevel"/>
    <w:tmpl w:val="F1B42F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3882824">
    <w:abstractNumId w:val="9"/>
  </w:num>
  <w:num w:numId="2" w16cid:durableId="1061564424">
    <w:abstractNumId w:val="37"/>
  </w:num>
  <w:num w:numId="3" w16cid:durableId="246572110">
    <w:abstractNumId w:val="39"/>
  </w:num>
  <w:num w:numId="4" w16cid:durableId="1826244689">
    <w:abstractNumId w:val="27"/>
  </w:num>
  <w:num w:numId="5" w16cid:durableId="334041279">
    <w:abstractNumId w:val="24"/>
  </w:num>
  <w:num w:numId="6" w16cid:durableId="1149785858">
    <w:abstractNumId w:val="15"/>
  </w:num>
  <w:num w:numId="7" w16cid:durableId="71242206">
    <w:abstractNumId w:val="21"/>
  </w:num>
  <w:num w:numId="8" w16cid:durableId="1133408417">
    <w:abstractNumId w:val="16"/>
  </w:num>
  <w:num w:numId="9" w16cid:durableId="758213066">
    <w:abstractNumId w:val="8"/>
  </w:num>
  <w:num w:numId="10" w16cid:durableId="138883716">
    <w:abstractNumId w:val="13"/>
  </w:num>
  <w:num w:numId="11" w16cid:durableId="1421831358">
    <w:abstractNumId w:val="5"/>
  </w:num>
  <w:num w:numId="12" w16cid:durableId="868835257">
    <w:abstractNumId w:val="41"/>
  </w:num>
  <w:num w:numId="13" w16cid:durableId="2110857628">
    <w:abstractNumId w:val="12"/>
  </w:num>
  <w:num w:numId="14" w16cid:durableId="233123639">
    <w:abstractNumId w:val="44"/>
  </w:num>
  <w:num w:numId="15" w16cid:durableId="693657752">
    <w:abstractNumId w:val="28"/>
  </w:num>
  <w:num w:numId="16" w16cid:durableId="485439849">
    <w:abstractNumId w:val="35"/>
  </w:num>
  <w:num w:numId="17" w16cid:durableId="1058473435">
    <w:abstractNumId w:val="30"/>
  </w:num>
  <w:num w:numId="18" w16cid:durableId="53357611">
    <w:abstractNumId w:val="42"/>
  </w:num>
  <w:num w:numId="19" w16cid:durableId="1799646734">
    <w:abstractNumId w:val="33"/>
  </w:num>
  <w:num w:numId="20" w16cid:durableId="1645966903">
    <w:abstractNumId w:val="7"/>
  </w:num>
  <w:num w:numId="21" w16cid:durableId="2008050740">
    <w:abstractNumId w:val="10"/>
  </w:num>
  <w:num w:numId="22" w16cid:durableId="1100101615">
    <w:abstractNumId w:val="4"/>
  </w:num>
  <w:num w:numId="23" w16cid:durableId="261182117">
    <w:abstractNumId w:val="38"/>
  </w:num>
  <w:num w:numId="24" w16cid:durableId="664941115">
    <w:abstractNumId w:val="32"/>
  </w:num>
  <w:num w:numId="25" w16cid:durableId="216092967">
    <w:abstractNumId w:val="18"/>
  </w:num>
  <w:num w:numId="26" w16cid:durableId="2101291475">
    <w:abstractNumId w:val="2"/>
  </w:num>
  <w:num w:numId="27" w16cid:durableId="2002541897">
    <w:abstractNumId w:val="11"/>
  </w:num>
  <w:num w:numId="28" w16cid:durableId="455491537">
    <w:abstractNumId w:val="3"/>
  </w:num>
  <w:num w:numId="29" w16cid:durableId="1208109618">
    <w:abstractNumId w:val="14"/>
  </w:num>
  <w:num w:numId="30" w16cid:durableId="193537626">
    <w:abstractNumId w:val="17"/>
  </w:num>
  <w:num w:numId="31" w16cid:durableId="1917012964">
    <w:abstractNumId w:val="40"/>
  </w:num>
  <w:num w:numId="32" w16cid:durableId="1593010030">
    <w:abstractNumId w:val="31"/>
  </w:num>
  <w:num w:numId="33" w16cid:durableId="403603247">
    <w:abstractNumId w:val="20"/>
  </w:num>
  <w:num w:numId="34" w16cid:durableId="41904664">
    <w:abstractNumId w:val="29"/>
  </w:num>
  <w:num w:numId="35" w16cid:durableId="1532183792">
    <w:abstractNumId w:val="43"/>
  </w:num>
  <w:num w:numId="36" w16cid:durableId="1694190978">
    <w:abstractNumId w:val="26"/>
  </w:num>
  <w:num w:numId="37" w16cid:durableId="187791448">
    <w:abstractNumId w:val="34"/>
  </w:num>
  <w:num w:numId="38" w16cid:durableId="1103572837">
    <w:abstractNumId w:val="23"/>
  </w:num>
  <w:num w:numId="39" w16cid:durableId="607783234">
    <w:abstractNumId w:val="22"/>
  </w:num>
  <w:num w:numId="40" w16cid:durableId="110512412">
    <w:abstractNumId w:val="25"/>
  </w:num>
  <w:num w:numId="41" w16cid:durableId="1427846156">
    <w:abstractNumId w:val="0"/>
  </w:num>
  <w:num w:numId="42" w16cid:durableId="2074428442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tabs>
            <w:tab w:val="num" w:pos="397"/>
          </w:tabs>
          <w:ind w:left="397" w:hanging="397"/>
        </w:pPr>
        <w:rPr>
          <w:rFonts w:ascii="Symbol" w:hAnsi="Symbol" w:hint="default"/>
          <w:sz w:val="22"/>
          <w:szCs w:val="22"/>
        </w:rPr>
      </w:lvl>
    </w:lvlOverride>
  </w:num>
  <w:num w:numId="43" w16cid:durableId="347566807">
    <w:abstractNumId w:val="19"/>
  </w:num>
  <w:num w:numId="44" w16cid:durableId="195385245">
    <w:abstractNumId w:val="6"/>
  </w:num>
  <w:num w:numId="45" w16cid:durableId="2028166763">
    <w:abstractNumId w:val="36"/>
  </w:num>
  <w:num w:numId="46" w16cid:durableId="3153805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740"/>
    <w:rsid w:val="00005EA5"/>
    <w:rsid w:val="0000793A"/>
    <w:rsid w:val="000106EE"/>
    <w:rsid w:val="0001511D"/>
    <w:rsid w:val="00015ADC"/>
    <w:rsid w:val="00016A52"/>
    <w:rsid w:val="00023FF9"/>
    <w:rsid w:val="000252AC"/>
    <w:rsid w:val="000266E3"/>
    <w:rsid w:val="0002789B"/>
    <w:rsid w:val="00042D01"/>
    <w:rsid w:val="000449B4"/>
    <w:rsid w:val="00045896"/>
    <w:rsid w:val="00045ED9"/>
    <w:rsid w:val="0005283F"/>
    <w:rsid w:val="000564D1"/>
    <w:rsid w:val="000623E7"/>
    <w:rsid w:val="00062B0C"/>
    <w:rsid w:val="00070A4A"/>
    <w:rsid w:val="00071D10"/>
    <w:rsid w:val="0007588A"/>
    <w:rsid w:val="00085CD8"/>
    <w:rsid w:val="000912BE"/>
    <w:rsid w:val="00092102"/>
    <w:rsid w:val="000A6A4E"/>
    <w:rsid w:val="000B242A"/>
    <w:rsid w:val="000C2481"/>
    <w:rsid w:val="000C720B"/>
    <w:rsid w:val="000C7B0B"/>
    <w:rsid w:val="000C7E95"/>
    <w:rsid w:val="000D0D94"/>
    <w:rsid w:val="000D13C9"/>
    <w:rsid w:val="000D1E15"/>
    <w:rsid w:val="000D74E8"/>
    <w:rsid w:val="000D7640"/>
    <w:rsid w:val="000E0FDD"/>
    <w:rsid w:val="000E2693"/>
    <w:rsid w:val="000E5D5E"/>
    <w:rsid w:val="000F7468"/>
    <w:rsid w:val="000F7FF3"/>
    <w:rsid w:val="00100686"/>
    <w:rsid w:val="00101208"/>
    <w:rsid w:val="001019C7"/>
    <w:rsid w:val="00102E69"/>
    <w:rsid w:val="00107112"/>
    <w:rsid w:val="0011499A"/>
    <w:rsid w:val="00115E21"/>
    <w:rsid w:val="0012217F"/>
    <w:rsid w:val="00122406"/>
    <w:rsid w:val="00124C20"/>
    <w:rsid w:val="00134A20"/>
    <w:rsid w:val="00135042"/>
    <w:rsid w:val="00137202"/>
    <w:rsid w:val="0014540B"/>
    <w:rsid w:val="0014788C"/>
    <w:rsid w:val="00150FDC"/>
    <w:rsid w:val="00156E7A"/>
    <w:rsid w:val="0016514C"/>
    <w:rsid w:val="00165B47"/>
    <w:rsid w:val="001710A4"/>
    <w:rsid w:val="001935CC"/>
    <w:rsid w:val="00196891"/>
    <w:rsid w:val="001A3694"/>
    <w:rsid w:val="001B09DF"/>
    <w:rsid w:val="001B2878"/>
    <w:rsid w:val="001B41A5"/>
    <w:rsid w:val="001B42A5"/>
    <w:rsid w:val="001C59FC"/>
    <w:rsid w:val="001D09C1"/>
    <w:rsid w:val="001D20C0"/>
    <w:rsid w:val="001E71B0"/>
    <w:rsid w:val="001F7E6D"/>
    <w:rsid w:val="002032B0"/>
    <w:rsid w:val="00207284"/>
    <w:rsid w:val="00211253"/>
    <w:rsid w:val="00213383"/>
    <w:rsid w:val="002168BC"/>
    <w:rsid w:val="00223B57"/>
    <w:rsid w:val="00223CB2"/>
    <w:rsid w:val="00236C96"/>
    <w:rsid w:val="00245E0F"/>
    <w:rsid w:val="002559E8"/>
    <w:rsid w:val="002641B7"/>
    <w:rsid w:val="00267794"/>
    <w:rsid w:val="00275925"/>
    <w:rsid w:val="00277A91"/>
    <w:rsid w:val="00281001"/>
    <w:rsid w:val="002A64C2"/>
    <w:rsid w:val="002B16FF"/>
    <w:rsid w:val="002B2CE0"/>
    <w:rsid w:val="002B36B8"/>
    <w:rsid w:val="002B4845"/>
    <w:rsid w:val="002B695F"/>
    <w:rsid w:val="002C12C2"/>
    <w:rsid w:val="002C30A2"/>
    <w:rsid w:val="002C483E"/>
    <w:rsid w:val="002D1DFD"/>
    <w:rsid w:val="002D51F2"/>
    <w:rsid w:val="002E4736"/>
    <w:rsid w:val="002E66A0"/>
    <w:rsid w:val="002F40BC"/>
    <w:rsid w:val="00302329"/>
    <w:rsid w:val="003028F4"/>
    <w:rsid w:val="0031256A"/>
    <w:rsid w:val="00317C34"/>
    <w:rsid w:val="00330AB4"/>
    <w:rsid w:val="00336147"/>
    <w:rsid w:val="00336C1A"/>
    <w:rsid w:val="00353AD1"/>
    <w:rsid w:val="00354041"/>
    <w:rsid w:val="00354E8A"/>
    <w:rsid w:val="00360280"/>
    <w:rsid w:val="0036446A"/>
    <w:rsid w:val="003734A1"/>
    <w:rsid w:val="00373D5F"/>
    <w:rsid w:val="00375A7B"/>
    <w:rsid w:val="00376212"/>
    <w:rsid w:val="00382077"/>
    <w:rsid w:val="003910ED"/>
    <w:rsid w:val="0039308A"/>
    <w:rsid w:val="003951CC"/>
    <w:rsid w:val="003A2522"/>
    <w:rsid w:val="003A653E"/>
    <w:rsid w:val="003B28D1"/>
    <w:rsid w:val="003B4AB6"/>
    <w:rsid w:val="003B6600"/>
    <w:rsid w:val="003D09E6"/>
    <w:rsid w:val="003D0FFC"/>
    <w:rsid w:val="003D318F"/>
    <w:rsid w:val="003E4F90"/>
    <w:rsid w:val="003E5C1B"/>
    <w:rsid w:val="004168BA"/>
    <w:rsid w:val="0042128E"/>
    <w:rsid w:val="00423168"/>
    <w:rsid w:val="00423F10"/>
    <w:rsid w:val="00426537"/>
    <w:rsid w:val="00427722"/>
    <w:rsid w:val="00427B7E"/>
    <w:rsid w:val="0043139D"/>
    <w:rsid w:val="0043207A"/>
    <w:rsid w:val="004413EE"/>
    <w:rsid w:val="00442CCF"/>
    <w:rsid w:val="00447217"/>
    <w:rsid w:val="00450F80"/>
    <w:rsid w:val="00470E95"/>
    <w:rsid w:val="0047454B"/>
    <w:rsid w:val="00474873"/>
    <w:rsid w:val="00480558"/>
    <w:rsid w:val="00486DB5"/>
    <w:rsid w:val="004A3C55"/>
    <w:rsid w:val="004A5380"/>
    <w:rsid w:val="004A6F32"/>
    <w:rsid w:val="004B2DA7"/>
    <w:rsid w:val="004B64B2"/>
    <w:rsid w:val="004C322D"/>
    <w:rsid w:val="004C57D7"/>
    <w:rsid w:val="004C5EE1"/>
    <w:rsid w:val="004D56E9"/>
    <w:rsid w:val="004E0C3C"/>
    <w:rsid w:val="004E4B15"/>
    <w:rsid w:val="004E783B"/>
    <w:rsid w:val="004F04B7"/>
    <w:rsid w:val="004F5522"/>
    <w:rsid w:val="004F58E7"/>
    <w:rsid w:val="004F6864"/>
    <w:rsid w:val="00505740"/>
    <w:rsid w:val="00507A72"/>
    <w:rsid w:val="0052127F"/>
    <w:rsid w:val="005223DC"/>
    <w:rsid w:val="00525869"/>
    <w:rsid w:val="0052721E"/>
    <w:rsid w:val="00536A99"/>
    <w:rsid w:val="00537417"/>
    <w:rsid w:val="00540783"/>
    <w:rsid w:val="005416F1"/>
    <w:rsid w:val="0055312D"/>
    <w:rsid w:val="005542AE"/>
    <w:rsid w:val="00562177"/>
    <w:rsid w:val="005621ED"/>
    <w:rsid w:val="005700EA"/>
    <w:rsid w:val="00574E0E"/>
    <w:rsid w:val="005756F9"/>
    <w:rsid w:val="00575C04"/>
    <w:rsid w:val="00587468"/>
    <w:rsid w:val="005914A2"/>
    <w:rsid w:val="00591559"/>
    <w:rsid w:val="00591C24"/>
    <w:rsid w:val="005B33DB"/>
    <w:rsid w:val="005B34BC"/>
    <w:rsid w:val="005B61FD"/>
    <w:rsid w:val="005B6D8C"/>
    <w:rsid w:val="005C0F2F"/>
    <w:rsid w:val="005C1955"/>
    <w:rsid w:val="005E532F"/>
    <w:rsid w:val="005E558C"/>
    <w:rsid w:val="005F4A62"/>
    <w:rsid w:val="006013B8"/>
    <w:rsid w:val="00602239"/>
    <w:rsid w:val="00603CD9"/>
    <w:rsid w:val="00603FDF"/>
    <w:rsid w:val="00604646"/>
    <w:rsid w:val="006051BD"/>
    <w:rsid w:val="0062509A"/>
    <w:rsid w:val="00626C6E"/>
    <w:rsid w:val="00627B8C"/>
    <w:rsid w:val="0063293F"/>
    <w:rsid w:val="006359BD"/>
    <w:rsid w:val="006378F3"/>
    <w:rsid w:val="00641FE8"/>
    <w:rsid w:val="006473BE"/>
    <w:rsid w:val="00653C7B"/>
    <w:rsid w:val="006628B9"/>
    <w:rsid w:val="006675A3"/>
    <w:rsid w:val="00670E84"/>
    <w:rsid w:val="00676D7F"/>
    <w:rsid w:val="00680909"/>
    <w:rsid w:val="006875FB"/>
    <w:rsid w:val="0069055B"/>
    <w:rsid w:val="006930AF"/>
    <w:rsid w:val="006A3CFC"/>
    <w:rsid w:val="006B0207"/>
    <w:rsid w:val="006B2714"/>
    <w:rsid w:val="006B7A46"/>
    <w:rsid w:val="006C0C94"/>
    <w:rsid w:val="006C4BC6"/>
    <w:rsid w:val="006C557C"/>
    <w:rsid w:val="006C6060"/>
    <w:rsid w:val="006C6D94"/>
    <w:rsid w:val="006C75B4"/>
    <w:rsid w:val="006D1731"/>
    <w:rsid w:val="006D247A"/>
    <w:rsid w:val="006D5C8B"/>
    <w:rsid w:val="006E576D"/>
    <w:rsid w:val="006F1141"/>
    <w:rsid w:val="006F34A8"/>
    <w:rsid w:val="006F6491"/>
    <w:rsid w:val="00703536"/>
    <w:rsid w:val="00705D41"/>
    <w:rsid w:val="0071029B"/>
    <w:rsid w:val="00712DD4"/>
    <w:rsid w:val="00717A64"/>
    <w:rsid w:val="00722D45"/>
    <w:rsid w:val="00725753"/>
    <w:rsid w:val="007412B7"/>
    <w:rsid w:val="00744E24"/>
    <w:rsid w:val="007567C1"/>
    <w:rsid w:val="00767EE0"/>
    <w:rsid w:val="007733CA"/>
    <w:rsid w:val="007912AF"/>
    <w:rsid w:val="007A1167"/>
    <w:rsid w:val="007A5F2D"/>
    <w:rsid w:val="007A7204"/>
    <w:rsid w:val="007B085E"/>
    <w:rsid w:val="007B6F28"/>
    <w:rsid w:val="007C2DA9"/>
    <w:rsid w:val="007C38B3"/>
    <w:rsid w:val="007C391A"/>
    <w:rsid w:val="007C6803"/>
    <w:rsid w:val="007D0BBF"/>
    <w:rsid w:val="007D1DCC"/>
    <w:rsid w:val="007D3589"/>
    <w:rsid w:val="007D72DF"/>
    <w:rsid w:val="007D7D08"/>
    <w:rsid w:val="007E137D"/>
    <w:rsid w:val="007E2022"/>
    <w:rsid w:val="007E25E6"/>
    <w:rsid w:val="007E494B"/>
    <w:rsid w:val="007F5FB8"/>
    <w:rsid w:val="007F709D"/>
    <w:rsid w:val="00804F13"/>
    <w:rsid w:val="00810F27"/>
    <w:rsid w:val="008213EB"/>
    <w:rsid w:val="00827E85"/>
    <w:rsid w:val="0083157A"/>
    <w:rsid w:val="00832197"/>
    <w:rsid w:val="00832AD1"/>
    <w:rsid w:val="00833A10"/>
    <w:rsid w:val="00836E54"/>
    <w:rsid w:val="00837727"/>
    <w:rsid w:val="00847524"/>
    <w:rsid w:val="00854FAE"/>
    <w:rsid w:val="00860AF6"/>
    <w:rsid w:val="008617F6"/>
    <w:rsid w:val="0087517C"/>
    <w:rsid w:val="00875D46"/>
    <w:rsid w:val="00884A80"/>
    <w:rsid w:val="00892827"/>
    <w:rsid w:val="00897C02"/>
    <w:rsid w:val="008A29B5"/>
    <w:rsid w:val="008A38B8"/>
    <w:rsid w:val="008B7FF0"/>
    <w:rsid w:val="008C1996"/>
    <w:rsid w:val="008C550B"/>
    <w:rsid w:val="008D0FFB"/>
    <w:rsid w:val="008D34C5"/>
    <w:rsid w:val="008D5614"/>
    <w:rsid w:val="008E68C3"/>
    <w:rsid w:val="008E7601"/>
    <w:rsid w:val="008F2FE2"/>
    <w:rsid w:val="008F67D5"/>
    <w:rsid w:val="008F6B58"/>
    <w:rsid w:val="009039DD"/>
    <w:rsid w:val="009103FC"/>
    <w:rsid w:val="0091266F"/>
    <w:rsid w:val="00913013"/>
    <w:rsid w:val="009153C2"/>
    <w:rsid w:val="009205C9"/>
    <w:rsid w:val="00924959"/>
    <w:rsid w:val="00930043"/>
    <w:rsid w:val="00930CF1"/>
    <w:rsid w:val="00934112"/>
    <w:rsid w:val="009357C2"/>
    <w:rsid w:val="00940916"/>
    <w:rsid w:val="00943A2F"/>
    <w:rsid w:val="009466A7"/>
    <w:rsid w:val="00954E18"/>
    <w:rsid w:val="00955ED4"/>
    <w:rsid w:val="00961236"/>
    <w:rsid w:val="009621B9"/>
    <w:rsid w:val="009668EC"/>
    <w:rsid w:val="00970257"/>
    <w:rsid w:val="00977F9E"/>
    <w:rsid w:val="00990B4D"/>
    <w:rsid w:val="009912DE"/>
    <w:rsid w:val="009956C9"/>
    <w:rsid w:val="009B1B0B"/>
    <w:rsid w:val="009B2C47"/>
    <w:rsid w:val="009B4723"/>
    <w:rsid w:val="009B5EE4"/>
    <w:rsid w:val="009C665D"/>
    <w:rsid w:val="009D7E3B"/>
    <w:rsid w:val="009E5E72"/>
    <w:rsid w:val="009F247C"/>
    <w:rsid w:val="009F7C0A"/>
    <w:rsid w:val="00A030C2"/>
    <w:rsid w:val="00A06D6A"/>
    <w:rsid w:val="00A13A97"/>
    <w:rsid w:val="00A15DE9"/>
    <w:rsid w:val="00A16BE7"/>
    <w:rsid w:val="00A16F8B"/>
    <w:rsid w:val="00A22112"/>
    <w:rsid w:val="00A308FF"/>
    <w:rsid w:val="00A37316"/>
    <w:rsid w:val="00A41DF4"/>
    <w:rsid w:val="00A43B66"/>
    <w:rsid w:val="00A43ECE"/>
    <w:rsid w:val="00A446A9"/>
    <w:rsid w:val="00A45C55"/>
    <w:rsid w:val="00A53CE6"/>
    <w:rsid w:val="00A55C20"/>
    <w:rsid w:val="00A57CEA"/>
    <w:rsid w:val="00A6615B"/>
    <w:rsid w:val="00A9190A"/>
    <w:rsid w:val="00A92D26"/>
    <w:rsid w:val="00A937A5"/>
    <w:rsid w:val="00AB49BF"/>
    <w:rsid w:val="00AB4D91"/>
    <w:rsid w:val="00AC0E4F"/>
    <w:rsid w:val="00AC16F6"/>
    <w:rsid w:val="00AC7E26"/>
    <w:rsid w:val="00AD5235"/>
    <w:rsid w:val="00AD661F"/>
    <w:rsid w:val="00AD7165"/>
    <w:rsid w:val="00AE73C8"/>
    <w:rsid w:val="00AF17F9"/>
    <w:rsid w:val="00B00A5E"/>
    <w:rsid w:val="00B06205"/>
    <w:rsid w:val="00B111CF"/>
    <w:rsid w:val="00B20862"/>
    <w:rsid w:val="00B21B7E"/>
    <w:rsid w:val="00B36FE3"/>
    <w:rsid w:val="00B44502"/>
    <w:rsid w:val="00B45CDA"/>
    <w:rsid w:val="00B51E19"/>
    <w:rsid w:val="00B546A9"/>
    <w:rsid w:val="00B55171"/>
    <w:rsid w:val="00B564A9"/>
    <w:rsid w:val="00B62273"/>
    <w:rsid w:val="00B676CD"/>
    <w:rsid w:val="00B70C76"/>
    <w:rsid w:val="00B72268"/>
    <w:rsid w:val="00B80679"/>
    <w:rsid w:val="00B93AAE"/>
    <w:rsid w:val="00BA0EE0"/>
    <w:rsid w:val="00BA2FA0"/>
    <w:rsid w:val="00BA54F4"/>
    <w:rsid w:val="00BB3B0A"/>
    <w:rsid w:val="00BB4456"/>
    <w:rsid w:val="00BB479B"/>
    <w:rsid w:val="00BC1D72"/>
    <w:rsid w:val="00BC2365"/>
    <w:rsid w:val="00BC6D6A"/>
    <w:rsid w:val="00BD06F2"/>
    <w:rsid w:val="00BE5D22"/>
    <w:rsid w:val="00BE6145"/>
    <w:rsid w:val="00BF1C06"/>
    <w:rsid w:val="00BF2111"/>
    <w:rsid w:val="00BF414E"/>
    <w:rsid w:val="00BF440E"/>
    <w:rsid w:val="00BF48A7"/>
    <w:rsid w:val="00BF53C1"/>
    <w:rsid w:val="00BF6049"/>
    <w:rsid w:val="00C05557"/>
    <w:rsid w:val="00C05EE7"/>
    <w:rsid w:val="00C07EAB"/>
    <w:rsid w:val="00C11CBC"/>
    <w:rsid w:val="00C17713"/>
    <w:rsid w:val="00C21E53"/>
    <w:rsid w:val="00C24910"/>
    <w:rsid w:val="00C27D68"/>
    <w:rsid w:val="00C342EC"/>
    <w:rsid w:val="00C34F5D"/>
    <w:rsid w:val="00C37224"/>
    <w:rsid w:val="00C46338"/>
    <w:rsid w:val="00C47263"/>
    <w:rsid w:val="00C51A9E"/>
    <w:rsid w:val="00C62BA4"/>
    <w:rsid w:val="00C64EF7"/>
    <w:rsid w:val="00C750AA"/>
    <w:rsid w:val="00C76C09"/>
    <w:rsid w:val="00C800B6"/>
    <w:rsid w:val="00C8509C"/>
    <w:rsid w:val="00C909DE"/>
    <w:rsid w:val="00C91AB3"/>
    <w:rsid w:val="00CA01B1"/>
    <w:rsid w:val="00CA291E"/>
    <w:rsid w:val="00CA54DB"/>
    <w:rsid w:val="00CA7DC8"/>
    <w:rsid w:val="00CB3C28"/>
    <w:rsid w:val="00CE45B8"/>
    <w:rsid w:val="00CE5196"/>
    <w:rsid w:val="00CE5D40"/>
    <w:rsid w:val="00CF36C3"/>
    <w:rsid w:val="00D0106E"/>
    <w:rsid w:val="00D0147B"/>
    <w:rsid w:val="00D14308"/>
    <w:rsid w:val="00D22A1E"/>
    <w:rsid w:val="00D260D3"/>
    <w:rsid w:val="00D41328"/>
    <w:rsid w:val="00D45AEC"/>
    <w:rsid w:val="00D5224F"/>
    <w:rsid w:val="00D55E1A"/>
    <w:rsid w:val="00D647B6"/>
    <w:rsid w:val="00D7174B"/>
    <w:rsid w:val="00D81DBA"/>
    <w:rsid w:val="00D835AC"/>
    <w:rsid w:val="00D93C66"/>
    <w:rsid w:val="00D94838"/>
    <w:rsid w:val="00D94A95"/>
    <w:rsid w:val="00DA2B48"/>
    <w:rsid w:val="00DA40EA"/>
    <w:rsid w:val="00DA5F46"/>
    <w:rsid w:val="00DA65F3"/>
    <w:rsid w:val="00DB2583"/>
    <w:rsid w:val="00DB39F9"/>
    <w:rsid w:val="00DC1E88"/>
    <w:rsid w:val="00DD037F"/>
    <w:rsid w:val="00DD2161"/>
    <w:rsid w:val="00DD67F5"/>
    <w:rsid w:val="00DE04AE"/>
    <w:rsid w:val="00DF15A1"/>
    <w:rsid w:val="00DF4011"/>
    <w:rsid w:val="00DF691C"/>
    <w:rsid w:val="00DF6A5F"/>
    <w:rsid w:val="00E010BC"/>
    <w:rsid w:val="00E0220C"/>
    <w:rsid w:val="00E1457E"/>
    <w:rsid w:val="00E21EFA"/>
    <w:rsid w:val="00E22E8E"/>
    <w:rsid w:val="00E32BD2"/>
    <w:rsid w:val="00E355B0"/>
    <w:rsid w:val="00E43BFC"/>
    <w:rsid w:val="00E4572D"/>
    <w:rsid w:val="00E503CA"/>
    <w:rsid w:val="00E51DE5"/>
    <w:rsid w:val="00E60719"/>
    <w:rsid w:val="00E74B13"/>
    <w:rsid w:val="00E74BF0"/>
    <w:rsid w:val="00E76A36"/>
    <w:rsid w:val="00E80B2C"/>
    <w:rsid w:val="00E823AF"/>
    <w:rsid w:val="00E83045"/>
    <w:rsid w:val="00E85856"/>
    <w:rsid w:val="00E862A2"/>
    <w:rsid w:val="00E86932"/>
    <w:rsid w:val="00E96ACC"/>
    <w:rsid w:val="00EA108C"/>
    <w:rsid w:val="00EB4155"/>
    <w:rsid w:val="00EB6C60"/>
    <w:rsid w:val="00EC7C70"/>
    <w:rsid w:val="00ED74CA"/>
    <w:rsid w:val="00EE0BB2"/>
    <w:rsid w:val="00EE3063"/>
    <w:rsid w:val="00EE4421"/>
    <w:rsid w:val="00EF0883"/>
    <w:rsid w:val="00EF30EF"/>
    <w:rsid w:val="00EF3283"/>
    <w:rsid w:val="00EF68DF"/>
    <w:rsid w:val="00F11203"/>
    <w:rsid w:val="00F17C33"/>
    <w:rsid w:val="00F23C86"/>
    <w:rsid w:val="00F30BED"/>
    <w:rsid w:val="00F34614"/>
    <w:rsid w:val="00F3737A"/>
    <w:rsid w:val="00F44608"/>
    <w:rsid w:val="00F5142C"/>
    <w:rsid w:val="00F55F21"/>
    <w:rsid w:val="00F656AF"/>
    <w:rsid w:val="00F70AAF"/>
    <w:rsid w:val="00F76E68"/>
    <w:rsid w:val="00F82007"/>
    <w:rsid w:val="00F866E7"/>
    <w:rsid w:val="00F92DAB"/>
    <w:rsid w:val="00F945E5"/>
    <w:rsid w:val="00F956AA"/>
    <w:rsid w:val="00FA064D"/>
    <w:rsid w:val="00FA1D2D"/>
    <w:rsid w:val="00FA2EBA"/>
    <w:rsid w:val="00FA429F"/>
    <w:rsid w:val="00FB17FB"/>
    <w:rsid w:val="00FB506F"/>
    <w:rsid w:val="00FB6D56"/>
    <w:rsid w:val="00FC3A2A"/>
    <w:rsid w:val="00FC5611"/>
    <w:rsid w:val="00FC625F"/>
    <w:rsid w:val="00FD1163"/>
    <w:rsid w:val="00FD19CE"/>
    <w:rsid w:val="00FE0B26"/>
    <w:rsid w:val="00FE5D39"/>
    <w:rsid w:val="00FF39AE"/>
    <w:rsid w:val="00FF75A0"/>
    <w:rsid w:val="01930E3B"/>
    <w:rsid w:val="0727E7FA"/>
    <w:rsid w:val="094D1258"/>
    <w:rsid w:val="0A5F88BC"/>
    <w:rsid w:val="0C13E176"/>
    <w:rsid w:val="0D9009D8"/>
    <w:rsid w:val="122D6B2E"/>
    <w:rsid w:val="150F9A48"/>
    <w:rsid w:val="159393D9"/>
    <w:rsid w:val="15CA1D7F"/>
    <w:rsid w:val="15E1419C"/>
    <w:rsid w:val="163B8057"/>
    <w:rsid w:val="17B5B467"/>
    <w:rsid w:val="1A5C8429"/>
    <w:rsid w:val="2047458A"/>
    <w:rsid w:val="205DE86F"/>
    <w:rsid w:val="211A4150"/>
    <w:rsid w:val="24617774"/>
    <w:rsid w:val="24F72962"/>
    <w:rsid w:val="25DE3D09"/>
    <w:rsid w:val="27BA70BE"/>
    <w:rsid w:val="2938926D"/>
    <w:rsid w:val="2964118B"/>
    <w:rsid w:val="2AF5762B"/>
    <w:rsid w:val="2B9CED1C"/>
    <w:rsid w:val="2C9FBFD7"/>
    <w:rsid w:val="2CE912EA"/>
    <w:rsid w:val="2E3396C8"/>
    <w:rsid w:val="31CC2C48"/>
    <w:rsid w:val="31FDCE01"/>
    <w:rsid w:val="34B8485D"/>
    <w:rsid w:val="360FD498"/>
    <w:rsid w:val="3783B823"/>
    <w:rsid w:val="386ACBCA"/>
    <w:rsid w:val="39CF8378"/>
    <w:rsid w:val="3C1F037F"/>
    <w:rsid w:val="3DC8A44C"/>
    <w:rsid w:val="3EC2CF76"/>
    <w:rsid w:val="40617112"/>
    <w:rsid w:val="40C81EF9"/>
    <w:rsid w:val="40DD5248"/>
    <w:rsid w:val="42809A78"/>
    <w:rsid w:val="42F31033"/>
    <w:rsid w:val="451CB6F2"/>
    <w:rsid w:val="46B88753"/>
    <w:rsid w:val="46D73733"/>
    <w:rsid w:val="4AD4DA45"/>
    <w:rsid w:val="4AD96A35"/>
    <w:rsid w:val="4CF1F000"/>
    <w:rsid w:val="4D7F1F6E"/>
    <w:rsid w:val="512F835C"/>
    <w:rsid w:val="5467241E"/>
    <w:rsid w:val="560A4291"/>
    <w:rsid w:val="57033083"/>
    <w:rsid w:val="5BCA2895"/>
    <w:rsid w:val="5C4A130F"/>
    <w:rsid w:val="5C7E4FB1"/>
    <w:rsid w:val="5DEB8FDE"/>
    <w:rsid w:val="5E06E6BE"/>
    <w:rsid w:val="5FA9D6C5"/>
    <w:rsid w:val="615027F9"/>
    <w:rsid w:val="6339A61D"/>
    <w:rsid w:val="64E82901"/>
    <w:rsid w:val="650FE0D4"/>
    <w:rsid w:val="65BC8D8F"/>
    <w:rsid w:val="66FB6D94"/>
    <w:rsid w:val="688F8340"/>
    <w:rsid w:val="698FBF44"/>
    <w:rsid w:val="6A45AAEE"/>
    <w:rsid w:val="6A5BC499"/>
    <w:rsid w:val="6ABF2C59"/>
    <w:rsid w:val="6C12A6B6"/>
    <w:rsid w:val="6DECB5B7"/>
    <w:rsid w:val="740F1117"/>
    <w:rsid w:val="758A8C3B"/>
    <w:rsid w:val="75F76045"/>
    <w:rsid w:val="7683F4DD"/>
    <w:rsid w:val="76B0ECA9"/>
    <w:rsid w:val="77265C9C"/>
    <w:rsid w:val="7DCC8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EC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EF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4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AU"/>
    </w:rPr>
  </w:style>
  <w:style w:type="character" w:styleId="Hyperlink">
    <w:name w:val="Hyperlink"/>
    <w:basedOn w:val="DefaultParagraphFont"/>
    <w:uiPriority w:val="99"/>
    <w:unhideWhenUsed/>
    <w:rsid w:val="00C64E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DF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0862"/>
  </w:style>
  <w:style w:type="paragraph" w:styleId="NormalWeb">
    <w:name w:val="Normal (Web)"/>
    <w:basedOn w:val="Normal"/>
    <w:uiPriority w:val="99"/>
    <w:unhideWhenUsed/>
    <w:rsid w:val="00B11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D22A1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aragraph">
    <w:name w:val="Paragraph"/>
    <w:basedOn w:val="Normal"/>
    <w:link w:val="ParagraphChar"/>
    <w:qFormat/>
    <w:rsid w:val="005914A2"/>
    <w:pPr>
      <w:spacing w:before="120" w:after="120"/>
    </w:pPr>
    <w:rPr>
      <w:rFonts w:ascii="Calibri" w:hAnsi="Calibri" w:cs="Calibri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914A2"/>
    <w:rPr>
      <w:rFonts w:ascii="Calibri" w:hAnsi="Calibri" w:cs="Calibri"/>
      <w:lang w:eastAsia="en-AU"/>
    </w:rPr>
  </w:style>
  <w:style w:type="paragraph" w:styleId="ListBullet">
    <w:name w:val="List Bullet"/>
    <w:basedOn w:val="Normal"/>
    <w:uiPriority w:val="99"/>
    <w:unhideWhenUsed/>
    <w:qFormat/>
    <w:rsid w:val="005914A2"/>
    <w:pPr>
      <w:numPr>
        <w:numId w:val="4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2">
    <w:name w:val="List Bullet 2"/>
    <w:basedOn w:val="Normal"/>
    <w:uiPriority w:val="99"/>
    <w:unhideWhenUsed/>
    <w:rsid w:val="005914A2"/>
    <w:pPr>
      <w:numPr>
        <w:ilvl w:val="1"/>
        <w:numId w:val="42"/>
      </w:numPr>
      <w:spacing w:after="120" w:line="264" w:lineRule="auto"/>
      <w:contextualSpacing/>
    </w:pPr>
    <w:rPr>
      <w:rFonts w:ascii="Calibri" w:eastAsiaTheme="minorEastAsia" w:hAnsi="Calibri"/>
    </w:rPr>
  </w:style>
  <w:style w:type="numbering" w:customStyle="1" w:styleId="ListBullets">
    <w:name w:val="ListBullets"/>
    <w:uiPriority w:val="99"/>
    <w:rsid w:val="005914A2"/>
    <w:pPr>
      <w:numPr>
        <w:numId w:val="43"/>
      </w:numPr>
    </w:pPr>
  </w:style>
  <w:style w:type="paragraph" w:styleId="ListBullet3">
    <w:name w:val="List Bullet 3"/>
    <w:basedOn w:val="Normal"/>
    <w:uiPriority w:val="99"/>
    <w:semiHidden/>
    <w:unhideWhenUsed/>
    <w:rsid w:val="005914A2"/>
    <w:pPr>
      <w:numPr>
        <w:ilvl w:val="2"/>
        <w:numId w:val="4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4">
    <w:name w:val="List 4"/>
    <w:basedOn w:val="Normal"/>
    <w:uiPriority w:val="99"/>
    <w:semiHidden/>
    <w:unhideWhenUsed/>
    <w:rsid w:val="005914A2"/>
    <w:pPr>
      <w:numPr>
        <w:ilvl w:val="3"/>
        <w:numId w:val="4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styleId="ListBullet5">
    <w:name w:val="List Bullet 5"/>
    <w:basedOn w:val="Normal"/>
    <w:uiPriority w:val="99"/>
    <w:semiHidden/>
    <w:unhideWhenUsed/>
    <w:rsid w:val="005914A2"/>
    <w:pPr>
      <w:numPr>
        <w:ilvl w:val="4"/>
        <w:numId w:val="42"/>
      </w:numPr>
      <w:spacing w:after="120" w:line="264" w:lineRule="auto"/>
      <w:contextualSpacing/>
    </w:pPr>
    <w:rPr>
      <w:rFonts w:ascii="Calibri" w:eastAsiaTheme="minorEastAsia" w:hAnsi="Calibri"/>
    </w:rPr>
  </w:style>
  <w:style w:type="paragraph" w:customStyle="1" w:styleId="ListItem">
    <w:name w:val="List Item"/>
    <w:basedOn w:val="ListBullet"/>
    <w:link w:val="ListItemChar"/>
    <w:qFormat/>
    <w:rsid w:val="005914A2"/>
    <w:pPr>
      <w:numPr>
        <w:numId w:val="0"/>
      </w:numPr>
      <w:spacing w:line="276" w:lineRule="auto"/>
    </w:pPr>
  </w:style>
  <w:style w:type="character" w:customStyle="1" w:styleId="ListItemChar">
    <w:name w:val="List Item Char"/>
    <w:basedOn w:val="DefaultParagraphFont"/>
    <w:link w:val="ListItem"/>
    <w:rsid w:val="005914A2"/>
    <w:rPr>
      <w:rFonts w:ascii="Calibri" w:eastAsiaTheme="minorEastAsia" w:hAnsi="Calibri"/>
    </w:rPr>
  </w:style>
  <w:style w:type="paragraph" w:styleId="Header">
    <w:name w:val="header"/>
    <w:basedOn w:val="Normal"/>
    <w:link w:val="HeaderChar"/>
    <w:uiPriority w:val="99"/>
    <w:unhideWhenUsed/>
    <w:rsid w:val="00E1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7E"/>
  </w:style>
  <w:style w:type="paragraph" w:styleId="Footer">
    <w:name w:val="footer"/>
    <w:basedOn w:val="Normal"/>
    <w:link w:val="FooterChar"/>
    <w:uiPriority w:val="99"/>
    <w:unhideWhenUsed/>
    <w:rsid w:val="00E1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157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476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2003">
          <w:marLeft w:val="180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30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11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3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76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458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4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19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2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8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56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459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090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258">
          <w:marLeft w:val="72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35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96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1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40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58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073">
          <w:marLeft w:val="0"/>
          <w:marRight w:val="389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573">
          <w:marLeft w:val="0"/>
          <w:marRight w:val="389"/>
          <w:marTop w:val="0"/>
          <w:marBottom w:val="0"/>
          <w:divBdr>
            <w:top w:val="single" w:sz="24" w:space="0" w:color="EFEF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  <w:div w:id="18997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15" w:color="EFEFEF"/>
                <w:right w:val="none" w:sz="0" w:space="0" w:color="auto"/>
              </w:divBdr>
            </w:div>
          </w:divsChild>
        </w:div>
        <w:div w:id="162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69737C"/>
                <w:right w:val="none" w:sz="0" w:space="0" w:color="auto"/>
              </w:divBdr>
              <w:divsChild>
                <w:div w:id="4923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54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3922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2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7920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1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286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8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7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0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3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173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0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3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727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9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3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7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5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31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7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1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12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3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95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2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8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8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85858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34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8880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66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97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56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85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3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55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02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16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3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35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27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86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35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8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34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1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07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78660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65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1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9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2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19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370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16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7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13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8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7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5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176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2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617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7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68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8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56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93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46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8243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8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4771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6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1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0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48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98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37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11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103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53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88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98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1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88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76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5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70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5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43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637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99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8843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4036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8372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96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1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6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51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1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08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4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6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39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0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28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2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6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4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55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0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6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12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2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4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3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4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472537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85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984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5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00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24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7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53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0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40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93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2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54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1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971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6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579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0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9494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262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117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2538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7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72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7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9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97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51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4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216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28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3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0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5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3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8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98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05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32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8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0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6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93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8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7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54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90898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972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0284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09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04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6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5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6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90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695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82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84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6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56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4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1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560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80173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38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16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906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8274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8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2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72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1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13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08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542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6709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2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52070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27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45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0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3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6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69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16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343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2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16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19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9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65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5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1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56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4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7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9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5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36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0312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3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4978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00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97001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9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276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8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14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45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7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6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84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2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030145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12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0003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9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3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3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89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2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0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58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8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0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3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4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83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3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06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2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59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2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0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5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14061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151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2610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11355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4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27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3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8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6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36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77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27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048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472398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66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287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3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4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55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15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8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5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0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6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0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2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36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57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5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44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2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811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04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78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9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63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2892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3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5171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06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098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0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8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1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9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5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2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9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2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2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65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02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23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6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37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3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3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87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3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08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9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716086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8927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2946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56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022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4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2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70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04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81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46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18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15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368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4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1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36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7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31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44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3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7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41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11092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24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3816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9302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47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1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4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56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47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06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85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5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7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6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2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12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7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8737117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21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2421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7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73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0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56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12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2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9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0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77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7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72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9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3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7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04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2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5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4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24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9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14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56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62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10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4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6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62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362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90232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10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303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8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9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850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47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53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6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60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9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76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39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5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9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26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5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7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5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0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3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6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06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7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70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1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29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53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4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63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20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5799085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46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10213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9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6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0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29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44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21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8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13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937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645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716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32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1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6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18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13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83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76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64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8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7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03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5461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512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43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6327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0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352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1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4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8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2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47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50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7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7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184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15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1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93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94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20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6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982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3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01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080360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4211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920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53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93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389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47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1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5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97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3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48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7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75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8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88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5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4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7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4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59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5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3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186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81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7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4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99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3512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4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9904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12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4266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990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3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5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92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7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1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780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81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87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581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60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23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8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302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1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9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44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2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47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41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0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54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1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57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4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5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45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89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07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22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979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10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0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97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1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6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4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2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56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58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08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03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7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24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59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596519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66432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2046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1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65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6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3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5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17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27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55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37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5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893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4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50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6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65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4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78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8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95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3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7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6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92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24" w:space="15" w:color="EFEFEF"/>
                        <w:right w:val="none" w:sz="0" w:space="0" w:color="auto"/>
                      </w:divBdr>
                      <w:divsChild>
                        <w:div w:id="6532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3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86733">
                          <w:marLeft w:val="0"/>
                          <w:marRight w:val="32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1139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15" w:color="EFEFEF"/>
                                <w:right w:val="none" w:sz="0" w:space="0" w:color="auto"/>
                              </w:divBdr>
                              <w:divsChild>
                                <w:div w:id="157281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4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06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23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78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9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01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5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7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99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93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01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45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5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4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339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42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054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80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11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FF2A8C-4D54-D84C-9E55-5A15F707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1075</CharactersWithSpaces>
  <SharedDoc>false</SharedDoc>
  <HLinks>
    <vt:vector size="360" baseType="variant">
      <vt:variant>
        <vt:i4>1638401</vt:i4>
      </vt:variant>
      <vt:variant>
        <vt:i4>177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3932214</vt:i4>
      </vt:variant>
      <vt:variant>
        <vt:i4>174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1638401</vt:i4>
      </vt:variant>
      <vt:variant>
        <vt:i4>171</vt:i4>
      </vt:variant>
      <vt:variant>
        <vt:i4>0</vt:i4>
      </vt:variant>
      <vt:variant>
        <vt:i4>5</vt:i4>
      </vt:variant>
      <vt:variant>
        <vt:lpwstr>http://www.scootle.edu.au/ec/search?accContentId=ACHEK054</vt:lpwstr>
      </vt:variant>
      <vt:variant>
        <vt:lpwstr/>
      </vt:variant>
      <vt:variant>
        <vt:i4>6815859</vt:i4>
      </vt:variant>
      <vt:variant>
        <vt:i4>168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https://k10outline.scsa.wa.edu.au/home/p-10-curriculum/curriculum-browser/syllabus/humanities-overview/glossary/just-in-time-inventory-systems</vt:lpwstr>
      </vt:variant>
      <vt:variant>
        <vt:lpwstr/>
      </vt:variant>
      <vt:variant>
        <vt:i4>6029377</vt:i4>
      </vt:variant>
      <vt:variant>
        <vt:i4>165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1638401</vt:i4>
      </vt:variant>
      <vt:variant>
        <vt:i4>162</vt:i4>
      </vt:variant>
      <vt:variant>
        <vt:i4>0</vt:i4>
      </vt:variant>
      <vt:variant>
        <vt:i4>5</vt:i4>
      </vt:variant>
      <vt:variant>
        <vt:lpwstr>http://www.scootle.edu.au/ec/search?accContentId=ACHEK053</vt:lpwstr>
      </vt:variant>
      <vt:variant>
        <vt:lpwstr/>
      </vt:variant>
      <vt:variant>
        <vt:i4>1638401</vt:i4>
      </vt:variant>
      <vt:variant>
        <vt:i4>159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156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153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150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147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144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1638401</vt:i4>
      </vt:variant>
      <vt:variant>
        <vt:i4>141</vt:i4>
      </vt:variant>
      <vt:variant>
        <vt:i4>0</vt:i4>
      </vt:variant>
      <vt:variant>
        <vt:i4>5</vt:i4>
      </vt:variant>
      <vt:variant>
        <vt:lpwstr>http://www.scootle.edu.au/ec/search?accContentId=ACHEK052</vt:lpwstr>
      </vt:variant>
      <vt:variant>
        <vt:lpwstr/>
      </vt:variant>
      <vt:variant>
        <vt:i4>3932214</vt:i4>
      </vt:variant>
      <vt:variant>
        <vt:i4>138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6029377</vt:i4>
      </vt:variant>
      <vt:variant>
        <vt:i4>135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https://k10outline.scsa.wa.edu.au/home/p-10-curriculum/curriculum-browser/syllabus/humanities-overview/glossary/productivity</vt:lpwstr>
      </vt:variant>
      <vt:variant>
        <vt:lpwstr/>
      </vt:variant>
      <vt:variant>
        <vt:i4>4194331</vt:i4>
      </vt:variant>
      <vt:variant>
        <vt:i4>132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129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3145784</vt:i4>
      </vt:variant>
      <vt:variant>
        <vt:i4>126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5701728</vt:i4>
      </vt:variant>
      <vt:variant>
        <vt:i4>123</vt:i4>
      </vt:variant>
      <vt:variant>
        <vt:i4>0</vt:i4>
      </vt:variant>
      <vt:variant>
        <vt:i4>5</vt:i4>
      </vt:variant>
      <vt:variant>
        <vt:lpwstr>https://www.youtube.com/watch?v=BJZ_H4NG1nw</vt:lpwstr>
      </vt:variant>
      <vt:variant>
        <vt:lpwstr/>
      </vt:variant>
      <vt:variant>
        <vt:i4>1638401</vt:i4>
      </vt:variant>
      <vt:variant>
        <vt:i4>120</vt:i4>
      </vt:variant>
      <vt:variant>
        <vt:i4>0</vt:i4>
      </vt:variant>
      <vt:variant>
        <vt:i4>5</vt:i4>
      </vt:variant>
      <vt:variant>
        <vt:lpwstr>http://www.scootle.edu.au/ec/search?accContentId=ACHEK051</vt:lpwstr>
      </vt:variant>
      <vt:variant>
        <vt:lpwstr/>
      </vt:variant>
      <vt:variant>
        <vt:i4>4194331</vt:i4>
      </vt:variant>
      <vt:variant>
        <vt:i4>117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https://k10outline.scsa.wa.edu.au/home/p-10-curriculum/curriculum-browser/syllabus/humanities-overview/glossary/living-standards</vt:lpwstr>
      </vt:variant>
      <vt:variant>
        <vt:lpwstr/>
      </vt:variant>
      <vt:variant>
        <vt:i4>5767183</vt:i4>
      </vt:variant>
      <vt:variant>
        <vt:i4>114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1638401</vt:i4>
      </vt:variant>
      <vt:variant>
        <vt:i4>111</vt:i4>
      </vt:variant>
      <vt:variant>
        <vt:i4>0</vt:i4>
      </vt:variant>
      <vt:variant>
        <vt:i4>5</vt:i4>
      </vt:variant>
      <vt:variant>
        <vt:lpwstr>http://www.scootle.edu.au/ec/search?accContentId=ACHEK050</vt:lpwstr>
      </vt:variant>
      <vt:variant>
        <vt:lpwstr/>
      </vt:variant>
      <vt:variant>
        <vt:i4>3145784</vt:i4>
      </vt:variant>
      <vt:variant>
        <vt:i4>108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https://k10outline.scsa.wa.edu.au/home/p-10-curriculum/curriculum-browser/syllabus/humanities-overview/glossary/economy</vt:lpwstr>
      </vt:variant>
      <vt:variant>
        <vt:lpwstr/>
      </vt:variant>
      <vt:variant>
        <vt:i4>5898270</vt:i4>
      </vt:variant>
      <vt:variant>
        <vt:i4>105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https://k10outline.scsa.wa.edu.au/home/p-10-curriculum/curriculum-browser/syllabus/humanities-overview/glossary/quality-of-life-index</vt:lpwstr>
      </vt:variant>
      <vt:variant>
        <vt:lpwstr/>
      </vt:variant>
      <vt:variant>
        <vt:i4>2293796</vt:i4>
      </vt:variant>
      <vt:variant>
        <vt:i4>102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https://k10outline.scsa.wa.edu.au/home/p-10-curriculum/curriculum-browser/syllabus/humanities-overview/glossary/human-development-index</vt:lpwstr>
      </vt:variant>
      <vt:variant>
        <vt:lpwstr/>
      </vt:variant>
      <vt:variant>
        <vt:i4>4980812</vt:i4>
      </vt:variant>
      <vt:variant>
        <vt:i4>99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https://k10outline.scsa.wa.edu.au/home/p-10-curriculum/curriculum-browser/syllabus/humanities-overview/glossary/trend</vt:lpwstr>
      </vt:variant>
      <vt:variant>
        <vt:lpwstr/>
      </vt:variant>
      <vt:variant>
        <vt:i4>3080313</vt:i4>
      </vt:variant>
      <vt:variant>
        <vt:i4>96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https://k10outline.scsa.wa.edu.au/home/p-10-curriculum/curriculum-browser/syllabus/humanities-overview/glossary/economic-growth</vt:lpwstr>
      </vt:variant>
      <vt:variant>
        <vt:lpwstr/>
      </vt:variant>
      <vt:variant>
        <vt:i4>5767183</vt:i4>
      </vt:variant>
      <vt:variant>
        <vt:i4>93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https://k10outline.scsa.wa.edu.au/home/p-10-curriculum/curriculum-browser/syllabus/humanities-overview/glossary/economic-performance</vt:lpwstr>
      </vt:variant>
      <vt:variant>
        <vt:lpwstr/>
      </vt:variant>
      <vt:variant>
        <vt:i4>5439568</vt:i4>
      </vt:variant>
      <vt:variant>
        <vt:i4>90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https://k10outline.scsa.wa.edu.au/home/p-10-curriculum/curriculum-browser/syllabus/humanities-overview/glossary/services</vt:lpwstr>
      </vt:variant>
      <vt:variant>
        <vt:lpwstr/>
      </vt:variant>
      <vt:variant>
        <vt:i4>5963861</vt:i4>
      </vt:variant>
      <vt:variant>
        <vt:i4>87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https://k10outline.scsa.wa.edu.au/home/p-10-curriculum/curriculum-browser/syllabus/humanities-overview/glossary/goods</vt:lpwstr>
      </vt:variant>
      <vt:variant>
        <vt:lpwstr/>
      </vt:variant>
      <vt:variant>
        <vt:i4>2949158</vt:i4>
      </vt:variant>
      <vt:variant>
        <vt:i4>84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https://k10outline.scsa.wa.edu.au/home/p-10-curriculum/curriculum-browser/syllabus/humanities-overview/glossary/specialisation</vt:lpwstr>
      </vt:variant>
      <vt:variant>
        <vt:lpwstr/>
      </vt:variant>
      <vt:variant>
        <vt:i4>2555960</vt:i4>
      </vt:variant>
      <vt:variant>
        <vt:i4>81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https://k10outline.scsa.wa.edu.au/home/p-10-curriculum/curriculum-browser/syllabus/humanities-overview/glossary/interdependence</vt:lpwstr>
      </vt:variant>
      <vt:variant>
        <vt:lpwstr/>
      </vt:variant>
      <vt:variant>
        <vt:i4>5111825</vt:i4>
      </vt:variant>
      <vt:variant>
        <vt:i4>78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http://k10outline.scsa.wa.edu.au/home/p-10-curriculum/curriculum-browser/humanities-and-social-sciences/humanities-overview/glossary/productivity</vt:lpwstr>
      </vt:variant>
      <vt:variant>
        <vt:lpwstr/>
      </vt:variant>
      <vt:variant>
        <vt:i4>1310727</vt:i4>
      </vt:variant>
      <vt:variant>
        <vt:i4>75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http://k10outline.scsa.wa.edu.au/home/p-10-curriculum/curriculum-browser/humanities-and-social-sciences/humanities-overview/glossary/living-standards</vt:lpwstr>
      </vt:variant>
      <vt:variant>
        <vt:lpwstr/>
      </vt:variant>
      <vt:variant>
        <vt:i4>2687095</vt:i4>
      </vt:variant>
      <vt:variant>
        <vt:i4>72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http://k10outline.scsa.wa.edu.au/home/p-10-curriculum/curriculum-browser/humanities-and-social-sciences/humanities-overview/glossary/specialisation</vt:lpwstr>
      </vt:variant>
      <vt:variant>
        <vt:lpwstr/>
      </vt:variant>
      <vt:variant>
        <vt:i4>5373971</vt:i4>
      </vt:variant>
      <vt:variant>
        <vt:i4>69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http://k10outline.scsa.wa.edu.au/home/p-10-curriculum/curriculum-browser/humanities-and-social-sciences/humanities-overview/glossary/interdependence</vt:lpwstr>
      </vt:variant>
      <vt:variant>
        <vt:lpwstr/>
      </vt:variant>
      <vt:variant>
        <vt:i4>9</vt:i4>
      </vt:variant>
      <vt:variant>
        <vt:i4>66</vt:i4>
      </vt:variant>
      <vt:variant>
        <vt:i4>0</vt:i4>
      </vt:variant>
      <vt:variant>
        <vt:i4>5</vt:i4>
      </vt:variant>
      <vt:variant>
        <vt:lpwstr>http://k10outline.scsa.wa.edu.au/home/p-10-curriculum/curriculum-browser/humanities-and-social-sciences/humanities-overview/glossary/economic-performance</vt:lpwstr>
      </vt:variant>
      <vt:variant>
        <vt:lpwstr/>
      </vt:variant>
      <vt:variant>
        <vt:i4>1310723</vt:i4>
      </vt:variant>
      <vt:variant>
        <vt:i4>63</vt:i4>
      </vt:variant>
      <vt:variant>
        <vt:i4>0</vt:i4>
      </vt:variant>
      <vt:variant>
        <vt:i4>5</vt:i4>
      </vt:variant>
      <vt:variant>
        <vt:lpwstr>http://www.scootle.edu.au/ec/search?accContentId=ACHGK081</vt:lpwstr>
      </vt:variant>
      <vt:variant>
        <vt:lpwstr/>
      </vt:variant>
      <vt:variant>
        <vt:i4>7012390</vt:i4>
      </vt:variant>
      <vt:variant>
        <vt:i4>60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2424893</vt:i4>
      </vt:variant>
      <vt:variant>
        <vt:i4>57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https://k10outline.scsa.wa.edu.au/home/p-10-curriculum/curriculum-browser/syllabus/humanities-overview/glossary/government</vt:lpwstr>
      </vt:variant>
      <vt:variant>
        <vt:lpwstr/>
      </vt:variant>
      <vt:variant>
        <vt:i4>1769475</vt:i4>
      </vt:variant>
      <vt:variant>
        <vt:i4>54</vt:i4>
      </vt:variant>
      <vt:variant>
        <vt:i4>0</vt:i4>
      </vt:variant>
      <vt:variant>
        <vt:i4>5</vt:i4>
      </vt:variant>
      <vt:variant>
        <vt:lpwstr>http://www.scootle.edu.au/ec/search?accContentId=ACHGK078</vt:lpwstr>
      </vt:variant>
      <vt:variant>
        <vt:lpwstr/>
      </vt:variant>
      <vt:variant>
        <vt:i4>3276839</vt:i4>
      </vt:variant>
      <vt:variant>
        <vt:i4>51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https://k10outline.scsa.wa.edu.au/home/p-10-curriculum/curriculum-browser/syllabus/humanities-overview/glossary/region</vt:lpwstr>
      </vt:variant>
      <vt:variant>
        <vt:lpwstr/>
      </vt:variant>
      <vt:variant>
        <vt:i4>7012390</vt:i4>
      </vt:variant>
      <vt:variant>
        <vt:i4>48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3932214</vt:i4>
      </vt:variant>
      <vt:variant>
        <vt:i4>45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1769475</vt:i4>
      </vt:variant>
      <vt:variant>
        <vt:i4>42</vt:i4>
      </vt:variant>
      <vt:variant>
        <vt:i4>0</vt:i4>
      </vt:variant>
      <vt:variant>
        <vt:i4>5</vt:i4>
      </vt:variant>
      <vt:variant>
        <vt:lpwstr>http://www.scootle.edu.au/ec/search?accContentId=ACHGK077</vt:lpwstr>
      </vt:variant>
      <vt:variant>
        <vt:lpwstr/>
      </vt:variant>
      <vt:variant>
        <vt:i4>7012390</vt:i4>
      </vt:variant>
      <vt:variant>
        <vt:i4>39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7864360</vt:i4>
      </vt:variant>
      <vt:variant>
        <vt:i4>36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https://k10outline.scsa.wa.edu.au/home/p-10-curriculum/curriculum-browser/syllabus/humanities-overview/glossary/spatial-variations</vt:lpwstr>
      </vt:variant>
      <vt:variant>
        <vt:lpwstr/>
      </vt:variant>
      <vt:variant>
        <vt:i4>1769475</vt:i4>
      </vt:variant>
      <vt:variant>
        <vt:i4>33</vt:i4>
      </vt:variant>
      <vt:variant>
        <vt:i4>0</vt:i4>
      </vt:variant>
      <vt:variant>
        <vt:i4>5</vt:i4>
      </vt:variant>
      <vt:variant>
        <vt:lpwstr>http://www.scootle.edu.au/ec/search?accContentId=ACHGK076</vt:lpwstr>
      </vt:variant>
      <vt:variant>
        <vt:lpwstr/>
      </vt:variant>
      <vt:variant>
        <vt:i4>3932214</vt:i4>
      </vt:variant>
      <vt:variant>
        <vt:i4>30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https://k10outline.scsa.wa.edu.au/home/p-10-curriculum/curriculum-browser/syllabus/humanities-overview/glossary/development</vt:lpwstr>
      </vt:variant>
      <vt:variant>
        <vt:lpwstr/>
      </vt:variant>
      <vt:variant>
        <vt:i4>7012390</vt:i4>
      </vt:variant>
      <vt:variant>
        <vt:i4>27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https://k10outline.scsa.wa.edu.au/home/p-10-curriculum/curriculum-browser/syllabus/humanities-overview/glossary/human-wellbeing</vt:lpwstr>
      </vt:variant>
      <vt:variant>
        <vt:lpwstr/>
      </vt:variant>
      <vt:variant>
        <vt:i4>1769475</vt:i4>
      </vt:variant>
      <vt:variant>
        <vt:i4>24</vt:i4>
      </vt:variant>
      <vt:variant>
        <vt:i4>0</vt:i4>
      </vt:variant>
      <vt:variant>
        <vt:i4>5</vt:i4>
      </vt:variant>
      <vt:variant>
        <vt:lpwstr>http://www.scootle.edu.au/ec/search?accContentId=ACHGK075</vt:lpwstr>
      </vt:variant>
      <vt:variant>
        <vt:lpwstr/>
      </vt:variant>
      <vt:variant>
        <vt:i4>3342392</vt:i4>
      </vt:variant>
      <vt:variant>
        <vt:i4>21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18</vt:i4>
      </vt:variant>
      <vt:variant>
        <vt:i4>0</vt:i4>
      </vt:variant>
      <vt:variant>
        <vt:i4>5</vt:i4>
      </vt:variant>
      <vt:variant>
        <vt:lpwstr>http://www.scootle.edu.au/ec/search?accContentId=ACHGK074</vt:lpwstr>
      </vt:variant>
      <vt:variant>
        <vt:lpwstr/>
      </vt:variant>
      <vt:variant>
        <vt:i4>3342392</vt:i4>
      </vt:variant>
      <vt:variant>
        <vt:i4>15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12</vt:i4>
      </vt:variant>
      <vt:variant>
        <vt:i4>0</vt:i4>
      </vt:variant>
      <vt:variant>
        <vt:i4>5</vt:i4>
      </vt:variant>
      <vt:variant>
        <vt:lpwstr>http://www.scootle.edu.au/ec/search?accContentId=ACHGK073</vt:lpwstr>
      </vt:variant>
      <vt:variant>
        <vt:lpwstr/>
      </vt:variant>
      <vt:variant>
        <vt:i4>3342392</vt:i4>
      </vt:variant>
      <vt:variant>
        <vt:i4>9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3342392</vt:i4>
      </vt:variant>
      <vt:variant>
        <vt:i4>6</vt:i4>
      </vt:variant>
      <vt:variant>
        <vt:i4>0</vt:i4>
      </vt:variant>
      <vt:variant>
        <vt:i4>5</vt:i4>
      </vt:variant>
      <vt:variant>
        <vt:lpwstr>https://k10outline.scsa.wa.edu.au/home/p-10-curriculum/curriculum-browser/syllabus/humanities-overview/glossary/change</vt:lpwstr>
      </vt:variant>
      <vt:variant>
        <vt:lpwstr/>
      </vt:variant>
      <vt:variant>
        <vt:i4>1769475</vt:i4>
      </vt:variant>
      <vt:variant>
        <vt:i4>3</vt:i4>
      </vt:variant>
      <vt:variant>
        <vt:i4>0</vt:i4>
      </vt:variant>
      <vt:variant>
        <vt:i4>5</vt:i4>
      </vt:variant>
      <vt:variant>
        <vt:lpwstr>http://www.scootle.edu.au/ec/search?accContentId=ACHGK071</vt:lpwstr>
      </vt:variant>
      <vt:variant>
        <vt:lpwstr/>
      </vt:variant>
      <vt:variant>
        <vt:i4>1769475</vt:i4>
      </vt:variant>
      <vt:variant>
        <vt:i4>0</vt:i4>
      </vt:variant>
      <vt:variant>
        <vt:i4>0</vt:i4>
      </vt:variant>
      <vt:variant>
        <vt:i4>5</vt:i4>
      </vt:variant>
      <vt:variant>
        <vt:lpwstr>http://www.scootle.edu.au/ec/search?accContentId=ACHGK070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E0323709</dc:creator>
  <cp:lastModifiedBy>BARRIE Lauren [Ridge View Secondary College]</cp:lastModifiedBy>
  <cp:revision>365</cp:revision>
  <cp:lastPrinted>2018-05-07T06:58:00Z</cp:lastPrinted>
  <dcterms:created xsi:type="dcterms:W3CDTF">2021-07-21T04:54:00Z</dcterms:created>
  <dcterms:modified xsi:type="dcterms:W3CDTF">2023-07-14T07:44:00Z</dcterms:modified>
</cp:coreProperties>
</file>