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3299" w14:textId="77777777" w:rsidR="00C90BF1" w:rsidRPr="00C90BF1" w:rsidRDefault="00C90BF1" w:rsidP="00C90BF1">
      <w:pPr>
        <w:shd w:val="clear" w:color="auto" w:fill="FFFFFF"/>
        <w:jc w:val="center"/>
        <w:outlineLvl w:val="2"/>
        <w:rPr>
          <w:rFonts w:ascii="Chalkboard" w:eastAsia="Times New Roman" w:hAnsi="Chalkboard" w:cs="Noto Sans"/>
          <w:b/>
          <w:bCs/>
          <w:color w:val="000000" w:themeColor="text1"/>
          <w:kern w:val="0"/>
          <w:sz w:val="42"/>
          <w:szCs w:val="42"/>
          <w:u w:val="single"/>
          <w:lang w:eastAsia="en-GB"/>
          <w14:ligatures w14:val="none"/>
        </w:rPr>
      </w:pPr>
      <w:r w:rsidRPr="00C90BF1">
        <w:rPr>
          <w:rFonts w:ascii="Chalkboard" w:eastAsia="Times New Roman" w:hAnsi="Chalkboard" w:cs="Noto Sans"/>
          <w:b/>
          <w:bCs/>
          <w:color w:val="000000" w:themeColor="text1"/>
          <w:kern w:val="0"/>
          <w:sz w:val="42"/>
          <w:szCs w:val="42"/>
          <w:u w:val="single"/>
          <w:lang w:eastAsia="en-GB"/>
          <w14:ligatures w14:val="none"/>
        </w:rPr>
        <w:t>The growing power of the priesthood of Amun</w:t>
      </w:r>
    </w:p>
    <w:p w14:paraId="4C64EE46" w14:textId="02EA5065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br/>
      </w: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With the constant influx of money and flurry of building projects at the temple of Karnak at Thebes, it meant that a large contingent of priests was employed to fulfil the various roles a temple required.</w:t>
      </w:r>
    </w:p>
    <w:p w14:paraId="5715D356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  <w:t> </w:t>
      </w:r>
    </w:p>
    <w:p w14:paraId="7B597742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Over time, these priests came to hold a lot of power, both in a religious and an economic sense.</w:t>
      </w:r>
    </w:p>
    <w:p w14:paraId="32412A32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 </w:t>
      </w:r>
    </w:p>
    <w:p w14:paraId="08FC8660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The Karnak temple directly owned a lot of the farmland around Thebes, and the income from them flowed directly into the temple coffers.</w:t>
      </w:r>
    </w:p>
    <w:p w14:paraId="5ABBCBEB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  <w:t> </w:t>
      </w:r>
    </w:p>
    <w:p w14:paraId="718AD54D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By the middle of the 18th Dynasty, the high priest of Amun at Karnak was in control of as much income as the pharaoh himself. This included a great deal of political power. </w:t>
      </w:r>
    </w:p>
    <w:p w14:paraId="7625F07E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 </w:t>
      </w:r>
    </w:p>
    <w:p w14:paraId="288805D7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As a result, the priesthood of Amun was one of the most powerful institutions in New Kingdom Egypt.</w:t>
      </w:r>
    </w:p>
    <w:p w14:paraId="0554CA86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  <w:t> </w:t>
      </w:r>
    </w:p>
    <w:p w14:paraId="20EA19C0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By the reign of Amenhotep III (1390 to 1352 BC), tensions between the Karnak priesthood and the pharaoh became well-known.</w:t>
      </w:r>
    </w:p>
    <w:p w14:paraId="4FEA8E86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  <w:t> </w:t>
      </w:r>
    </w:p>
    <w:p w14:paraId="746A9839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On one hand, the pharaoh needed to receive legitimacy from the god of Amun to justify his position on the throne and to sanction military expansion.</w:t>
      </w:r>
    </w:p>
    <w:p w14:paraId="385EB1FA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  <w:t> </w:t>
      </w:r>
    </w:p>
    <w:p w14:paraId="23DE939F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 xml:space="preserve">On the other, the priests of Amun at Karnak relied upon the continued monetary gifts they received from the pharaoh </w:t>
      </w:r>
      <w:proofErr w:type="gramStart"/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as a result of</w:t>
      </w:r>
      <w:proofErr w:type="gramEnd"/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 xml:space="preserve"> these successful campaigns. </w:t>
      </w:r>
    </w:p>
    <w:p w14:paraId="2CD1FF66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 </w:t>
      </w:r>
    </w:p>
    <w:p w14:paraId="0F3FAE38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However, both the high priest and the pharaoh saw each other as a rival centre of power in Egypt.</w:t>
      </w:r>
    </w:p>
    <w:p w14:paraId="28BEBC31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</w:pPr>
    </w:p>
    <w:p w14:paraId="2298684F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 xml:space="preserve">The conflict between the pharaoh and the Karnak priesthood may have </w:t>
      </w:r>
      <w:proofErr w:type="spellStart"/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fueled</w:t>
      </w:r>
      <w:proofErr w:type="spellEnd"/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 a dramatic religious revolution of pharaoh Amenhotep IV, who was the son of Amenhotep III.</w:t>
      </w:r>
    </w:p>
    <w:p w14:paraId="4BE67158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  <w:t> </w:t>
      </w:r>
    </w:p>
    <w:p w14:paraId="62972438" w14:textId="77777777" w:rsidR="00C90BF1" w:rsidRPr="00C90BF1" w:rsidRDefault="00C90BF1" w:rsidP="00C90BF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lang w:eastAsia="en-GB"/>
          <w14:ligatures w14:val="none"/>
        </w:rPr>
      </w:pPr>
      <w:r w:rsidRPr="00C90BF1">
        <w:rPr>
          <w:rFonts w:ascii="Chalkboard" w:eastAsia="Times New Roman" w:hAnsi="Chalkboard" w:cs="Times New Roman"/>
          <w:color w:val="000000"/>
          <w:kern w:val="0"/>
          <w:sz w:val="30"/>
          <w:szCs w:val="30"/>
          <w:lang w:eastAsia="en-GB"/>
          <w14:ligatures w14:val="none"/>
        </w:rPr>
        <w:t>Five years into the reign of the new pharaoh, he announced that he was no longer worshipping Amun.</w:t>
      </w:r>
    </w:p>
    <w:p w14:paraId="30DFD3C9" w14:textId="77777777" w:rsidR="00E30CC4" w:rsidRPr="00C90BF1" w:rsidRDefault="00E30CC4">
      <w:pPr>
        <w:rPr>
          <w:rFonts w:ascii="Chalkboard" w:hAnsi="Chalkboard"/>
        </w:rPr>
      </w:pPr>
    </w:p>
    <w:sectPr w:rsidR="00E30CC4" w:rsidRPr="00C90BF1" w:rsidSect="00C90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1"/>
    <w:rsid w:val="001977A2"/>
    <w:rsid w:val="00223FAB"/>
    <w:rsid w:val="00AD5617"/>
    <w:rsid w:val="00B0734D"/>
    <w:rsid w:val="00C90BF1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ACBBD"/>
  <w15:chartTrackingRefBased/>
  <w15:docId w15:val="{6090DA7E-9C98-A64A-AAB5-752D951C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B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B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0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2024-06-05T07:00:00Z</dcterms:created>
  <dcterms:modified xsi:type="dcterms:W3CDTF">2024-06-05T07:02:00Z</dcterms:modified>
</cp:coreProperties>
</file>