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A48" w:rsidRDefault="008828FD" w:rsidP="00F83A48">
      <w:pPr>
        <w:pStyle w:val="BodyText"/>
        <w:tabs>
          <w:tab w:val="left" w:pos="8781"/>
        </w:tabs>
        <w:spacing w:before="7"/>
        <w:ind w:left="140"/>
      </w:pPr>
      <w:r>
        <w:t>Question 38</w:t>
      </w:r>
      <w:r>
        <w:tab/>
        <w:t xml:space="preserve">(11 </w:t>
      </w:r>
      <w:r w:rsidR="00F83A48">
        <w:t>marks)</w:t>
      </w:r>
    </w:p>
    <w:p w:rsidR="00F83A48" w:rsidRDefault="00F83A48" w:rsidP="00F83A48">
      <w:pPr>
        <w:spacing w:before="121" w:line="259" w:lineRule="auto"/>
        <w:ind w:left="140" w:right="478"/>
      </w:pPr>
      <w:r>
        <w:t>Type I diabetes affects around 120,000 Australians. It is caused when the body’s own immune system attacks the body’s own cells and prevents parts of the endocrine system from functioning normally.</w:t>
      </w:r>
    </w:p>
    <w:p w:rsidR="00F83A48" w:rsidRPr="00F83A48" w:rsidRDefault="00F83A48" w:rsidP="00F83A48">
      <w:pPr>
        <w:pStyle w:val="ListParagraph"/>
        <w:numPr>
          <w:ilvl w:val="0"/>
          <w:numId w:val="2"/>
        </w:numPr>
        <w:tabs>
          <w:tab w:val="left" w:pos="861"/>
          <w:tab w:val="left" w:pos="8061"/>
        </w:tabs>
        <w:spacing w:before="159" w:line="259" w:lineRule="auto"/>
        <w:ind w:right="1032" w:hanging="1080"/>
        <w:rPr>
          <w:b/>
          <w:color w:val="FF0000"/>
        </w:rPr>
      </w:pPr>
      <w:r>
        <w:t>Insulin is protein based hormone. Explain how</w:t>
      </w:r>
      <w:r>
        <w:rPr>
          <w:spacing w:val="-9"/>
        </w:rPr>
        <w:t xml:space="preserve"> </w:t>
      </w:r>
      <w:r>
        <w:t>they</w:t>
      </w:r>
      <w:r>
        <w:rPr>
          <w:spacing w:val="-2"/>
        </w:rPr>
        <w:t xml:space="preserve"> </w:t>
      </w:r>
      <w:r>
        <w:t>work.</w:t>
      </w:r>
      <w:r>
        <w:tab/>
        <w:t>(3</w:t>
      </w:r>
      <w:r>
        <w:rPr>
          <w:spacing w:val="-1"/>
        </w:rPr>
        <w:t xml:space="preserve"> </w:t>
      </w:r>
      <w:r>
        <w:t xml:space="preserve">marks) </w:t>
      </w:r>
      <w:r w:rsidRPr="00F83A48">
        <w:rPr>
          <w:b/>
          <w:color w:val="FF0000"/>
        </w:rPr>
        <w:t>protein locks on to a receptor protein on outside of cell membrane (1) causes secondary messenger substance to diffuse through cell (1) and activate a particular enzyme/ Brings about a change inside the cell cytoplasm/.</w:t>
      </w:r>
      <w:r w:rsidRPr="00F83A48">
        <w:rPr>
          <w:b/>
          <w:color w:val="FF0000"/>
          <w:spacing w:val="-5"/>
        </w:rPr>
        <w:t xml:space="preserve"> </w:t>
      </w:r>
      <w:r w:rsidRPr="00F83A48">
        <w:rPr>
          <w:b/>
          <w:color w:val="FF0000"/>
        </w:rPr>
        <w:t>(1)</w:t>
      </w:r>
    </w:p>
    <w:p w:rsidR="00F83A48" w:rsidRDefault="00F83A48" w:rsidP="00F83A48">
      <w:pPr>
        <w:rPr>
          <w:b/>
          <w:sz w:val="24"/>
        </w:rPr>
      </w:pPr>
    </w:p>
    <w:p w:rsidR="00F83A48" w:rsidRDefault="00F83A48" w:rsidP="00F83A48">
      <w:pPr>
        <w:rPr>
          <w:b/>
          <w:sz w:val="24"/>
        </w:rPr>
      </w:pPr>
    </w:p>
    <w:p w:rsidR="00F83A48" w:rsidRDefault="00F83A48" w:rsidP="00F83A48">
      <w:pPr>
        <w:spacing w:before="7"/>
        <w:rPr>
          <w:b/>
          <w:sz w:val="27"/>
        </w:rPr>
      </w:pPr>
    </w:p>
    <w:p w:rsidR="00F83A48" w:rsidRDefault="00F83A48" w:rsidP="00F83A48">
      <w:pPr>
        <w:pStyle w:val="ListParagraph"/>
        <w:numPr>
          <w:ilvl w:val="0"/>
          <w:numId w:val="2"/>
        </w:numPr>
        <w:tabs>
          <w:tab w:val="left" w:pos="861"/>
          <w:tab w:val="left" w:pos="8061"/>
        </w:tabs>
        <w:ind w:hanging="1080"/>
      </w:pPr>
      <w:r>
        <w:t xml:space="preserve">Describe </w:t>
      </w:r>
      <w:r>
        <w:rPr>
          <w:u w:val="single"/>
        </w:rPr>
        <w:t>how</w:t>
      </w:r>
      <w:r>
        <w:t xml:space="preserve"> insulin controls glucose levels in</w:t>
      </w:r>
      <w:r>
        <w:rPr>
          <w:spacing w:val="-13"/>
        </w:rPr>
        <w:t xml:space="preserve"> </w:t>
      </w:r>
      <w:r>
        <w:t>the</w:t>
      </w:r>
      <w:r>
        <w:rPr>
          <w:spacing w:val="-2"/>
        </w:rPr>
        <w:t xml:space="preserve"> </w:t>
      </w:r>
      <w:r>
        <w:t>body.</w:t>
      </w:r>
      <w:r>
        <w:tab/>
        <w:t>(3</w:t>
      </w:r>
      <w:r>
        <w:rPr>
          <w:spacing w:val="-1"/>
        </w:rPr>
        <w:t xml:space="preserve"> </w:t>
      </w:r>
      <w:r>
        <w:t>marks)</w:t>
      </w:r>
    </w:p>
    <w:p w:rsidR="00F83A48" w:rsidRPr="00F83A48" w:rsidRDefault="00F83A48" w:rsidP="00F83A48">
      <w:pPr>
        <w:pStyle w:val="BodyText"/>
        <w:spacing w:before="176"/>
        <w:ind w:left="853"/>
        <w:rPr>
          <w:color w:val="FF0000"/>
        </w:rPr>
      </w:pPr>
      <w:r w:rsidRPr="00F83A48">
        <w:rPr>
          <w:color w:val="FF0000"/>
        </w:rPr>
        <w:t>When glucose levels are too high,</w:t>
      </w:r>
    </w:p>
    <w:p w:rsidR="00F83A48" w:rsidRPr="00F83A48" w:rsidRDefault="00F83A48" w:rsidP="00F83A48">
      <w:pPr>
        <w:pStyle w:val="BodyText"/>
        <w:spacing w:before="159"/>
        <w:ind w:left="853"/>
        <w:rPr>
          <w:color w:val="FF0000"/>
        </w:rPr>
      </w:pPr>
      <w:r w:rsidRPr="00F83A48">
        <w:rPr>
          <w:color w:val="FF0000"/>
        </w:rPr>
        <w:t>Insulin causes liver to remove glucose from blood and convert to glycogen (1),</w:t>
      </w:r>
    </w:p>
    <w:p w:rsidR="00F83A48" w:rsidRPr="00F83A48" w:rsidRDefault="00F83A48" w:rsidP="00F83A48">
      <w:pPr>
        <w:pStyle w:val="BodyText"/>
        <w:spacing w:before="159" w:line="391" w:lineRule="auto"/>
        <w:ind w:left="853" w:right="355"/>
        <w:rPr>
          <w:color w:val="FF0000"/>
        </w:rPr>
      </w:pPr>
      <w:r w:rsidRPr="00F83A48">
        <w:rPr>
          <w:color w:val="FF0000"/>
        </w:rPr>
        <w:t>Too high causes body cells to remove glucose from blood and store as glycogen (1) Too high causes excess glucose to be removed and stored as fat in the fat cells (1) OR accelerates glucose uptake into cells (1)</w:t>
      </w:r>
    </w:p>
    <w:p w:rsidR="00F83A48" w:rsidRPr="00F83A48" w:rsidRDefault="00F83A48" w:rsidP="00F83A48">
      <w:pPr>
        <w:pStyle w:val="BodyText"/>
        <w:spacing w:before="5" w:line="393" w:lineRule="auto"/>
        <w:ind w:left="853" w:right="2004"/>
        <w:rPr>
          <w:color w:val="FF0000"/>
        </w:rPr>
      </w:pPr>
      <w:r w:rsidRPr="00F83A48">
        <w:rPr>
          <w:color w:val="FF0000"/>
        </w:rPr>
        <w:t xml:space="preserve">accelerates the conversion of glucose to </w:t>
      </w:r>
      <w:proofErr w:type="gramStart"/>
      <w:r w:rsidRPr="00F83A48">
        <w:rPr>
          <w:color w:val="FF0000"/>
        </w:rPr>
        <w:t>glycogen(</w:t>
      </w:r>
      <w:proofErr w:type="gramEnd"/>
      <w:r w:rsidRPr="00F83A48">
        <w:rPr>
          <w:color w:val="FF0000"/>
        </w:rPr>
        <w:t>1) [glycogenesis] accelerates the conversion of glucose to fat (1) [gluconeogenesis]</w:t>
      </w:r>
    </w:p>
    <w:p w:rsidR="00F83A48" w:rsidRPr="00F83A48" w:rsidRDefault="00F83A48" w:rsidP="00F83A48">
      <w:pPr>
        <w:spacing w:before="5"/>
        <w:ind w:left="853"/>
        <w:rPr>
          <w:b/>
          <w:i/>
          <w:color w:val="FF0000"/>
        </w:rPr>
      </w:pPr>
      <w:r w:rsidRPr="00F83A48">
        <w:rPr>
          <w:b/>
          <w:i/>
          <w:color w:val="FF0000"/>
        </w:rPr>
        <w:t>Any suitable three</w:t>
      </w:r>
    </w:p>
    <w:p w:rsidR="00A45E70" w:rsidRDefault="00A45E70" w:rsidP="00A45E70">
      <w:pPr>
        <w:pStyle w:val="ListParagraph"/>
        <w:tabs>
          <w:tab w:val="left" w:pos="854"/>
        </w:tabs>
        <w:spacing w:before="27" w:line="256" w:lineRule="auto"/>
        <w:ind w:left="853" w:right="1135" w:firstLine="0"/>
      </w:pPr>
    </w:p>
    <w:p w:rsidR="00F83A48" w:rsidRDefault="00F83A48" w:rsidP="00F83A48">
      <w:pPr>
        <w:pStyle w:val="ListParagraph"/>
        <w:numPr>
          <w:ilvl w:val="0"/>
          <w:numId w:val="2"/>
        </w:numPr>
        <w:tabs>
          <w:tab w:val="left" w:pos="854"/>
        </w:tabs>
        <w:spacing w:before="27" w:line="256" w:lineRule="auto"/>
        <w:ind w:left="853" w:right="1135" w:hanging="355"/>
      </w:pPr>
      <w:r>
        <w:t xml:space="preserve">One of the major concerns for a person suffering from Type I diabetes is becoming </w:t>
      </w:r>
      <w:proofErr w:type="spellStart"/>
      <w:r>
        <w:t>hyperglycaemic</w:t>
      </w:r>
      <w:proofErr w:type="spellEnd"/>
      <w:r>
        <w:t xml:space="preserve"> if they consume too much</w:t>
      </w:r>
      <w:r>
        <w:rPr>
          <w:spacing w:val="-15"/>
        </w:rPr>
        <w:t xml:space="preserve"> </w:t>
      </w:r>
      <w:r>
        <w:t>sugar.</w:t>
      </w:r>
    </w:p>
    <w:p w:rsidR="00F83A48" w:rsidRDefault="00F83A48" w:rsidP="00F83A48">
      <w:pPr>
        <w:spacing w:before="1"/>
        <w:rPr>
          <w:sz w:val="24"/>
        </w:rPr>
      </w:pPr>
    </w:p>
    <w:p w:rsidR="00F83A48" w:rsidRDefault="00F83A48" w:rsidP="00F83A48">
      <w:pPr>
        <w:pStyle w:val="ListParagraph"/>
        <w:numPr>
          <w:ilvl w:val="0"/>
          <w:numId w:val="1"/>
        </w:numPr>
        <w:tabs>
          <w:tab w:val="left" w:pos="1573"/>
          <w:tab w:val="left" w:pos="1574"/>
        </w:tabs>
      </w:pPr>
      <w:r>
        <w:t>Describe two symptoms that a person would exhibit if they were</w:t>
      </w:r>
      <w:r>
        <w:rPr>
          <w:spacing w:val="-24"/>
        </w:rPr>
        <w:t xml:space="preserve"> </w:t>
      </w:r>
      <w:proofErr w:type="spellStart"/>
      <w:r>
        <w:t>hyperglycaemic</w:t>
      </w:r>
      <w:proofErr w:type="spellEnd"/>
      <w:r>
        <w:t>?</w:t>
      </w:r>
    </w:p>
    <w:p w:rsidR="00F83A48" w:rsidRPr="00F83A48" w:rsidRDefault="00F83A48" w:rsidP="00F83A48">
      <w:pPr>
        <w:pStyle w:val="BodyText"/>
        <w:spacing w:before="20" w:line="256" w:lineRule="auto"/>
        <w:ind w:left="1573" w:right="1020" w:firstLine="6488"/>
        <w:rPr>
          <w:i/>
          <w:color w:val="FF0000"/>
        </w:rPr>
      </w:pPr>
      <w:r>
        <w:rPr>
          <w:b w:val="0"/>
        </w:rPr>
        <w:t xml:space="preserve">(2 marks) </w:t>
      </w:r>
      <w:r w:rsidRPr="00F83A48">
        <w:rPr>
          <w:color w:val="FF0000"/>
        </w:rPr>
        <w:t xml:space="preserve">Blurry vision, difficulty concentrating, frequent urination, headaches, increased fatigue, thirsty.  </w:t>
      </w:r>
      <w:r w:rsidRPr="00F83A48">
        <w:rPr>
          <w:i/>
          <w:color w:val="FF0000"/>
        </w:rPr>
        <w:t>Any two</w:t>
      </w:r>
    </w:p>
    <w:p w:rsidR="00F83A48" w:rsidRPr="00F83A48" w:rsidRDefault="00F83A48" w:rsidP="00F83A48">
      <w:pPr>
        <w:rPr>
          <w:b/>
          <w:i/>
          <w:color w:val="FF0000"/>
          <w:sz w:val="24"/>
        </w:rPr>
      </w:pPr>
    </w:p>
    <w:p w:rsidR="00F83A48" w:rsidRDefault="00F83A48" w:rsidP="00F83A48">
      <w:pPr>
        <w:spacing w:before="9"/>
        <w:rPr>
          <w:b/>
          <w:i/>
          <w:sz w:val="23"/>
        </w:rPr>
      </w:pPr>
    </w:p>
    <w:p w:rsidR="00F83A48" w:rsidRDefault="00F83A48" w:rsidP="00F83A48">
      <w:pPr>
        <w:pStyle w:val="ListParagraph"/>
        <w:numPr>
          <w:ilvl w:val="0"/>
          <w:numId w:val="1"/>
        </w:numPr>
        <w:tabs>
          <w:tab w:val="left" w:pos="8061"/>
          <w:tab w:val="left" w:pos="8062"/>
        </w:tabs>
        <w:spacing w:before="1"/>
        <w:ind w:left="8061" w:hanging="7208"/>
      </w:pPr>
      <w:r>
        <w:t>(3</w:t>
      </w:r>
      <w:r>
        <w:rPr>
          <w:spacing w:val="-1"/>
        </w:rPr>
        <w:t xml:space="preserve"> </w:t>
      </w:r>
      <w:r>
        <w:t>marks)</w:t>
      </w:r>
    </w:p>
    <w:p w:rsidR="00F83A48" w:rsidRDefault="00F83A48" w:rsidP="00F83A48">
      <w:pPr>
        <w:spacing w:before="6"/>
        <w:rPr>
          <w:sz w:val="34"/>
        </w:rPr>
      </w:pPr>
    </w:p>
    <w:p w:rsidR="00F83A48" w:rsidRPr="00F83A48" w:rsidRDefault="00F83A48" w:rsidP="00F83A48">
      <w:pPr>
        <w:pStyle w:val="BodyText"/>
        <w:ind w:left="1575" w:right="2382"/>
        <w:rPr>
          <w:color w:val="FF0000"/>
        </w:rPr>
      </w:pPr>
      <w:r w:rsidRPr="00F83A48">
        <w:rPr>
          <w:color w:val="FF0000"/>
        </w:rPr>
        <w:t>Glucose levels low detected by alpha cells in pancreas (1) Glucagon is secreted (1)</w:t>
      </w:r>
    </w:p>
    <w:p w:rsidR="00F83A48" w:rsidRPr="00F83A48" w:rsidRDefault="00F83A48" w:rsidP="00F83A48">
      <w:pPr>
        <w:pStyle w:val="BodyText"/>
        <w:spacing w:line="252" w:lineRule="exact"/>
        <w:ind w:left="1575"/>
        <w:rPr>
          <w:color w:val="FF0000"/>
        </w:rPr>
      </w:pPr>
      <w:proofErr w:type="spellStart"/>
      <w:r w:rsidRPr="00F83A48">
        <w:rPr>
          <w:color w:val="FF0000"/>
        </w:rPr>
        <w:t>Glycogenolysis</w:t>
      </w:r>
      <w:proofErr w:type="spellEnd"/>
      <w:r w:rsidRPr="00F83A48">
        <w:rPr>
          <w:color w:val="FF0000"/>
        </w:rPr>
        <w:t xml:space="preserve"> (1) to increase blood glucose levels</w:t>
      </w:r>
    </w:p>
    <w:p w:rsidR="00703EF7" w:rsidRDefault="00703EF7">
      <w:pPr>
        <w:rPr>
          <w:color w:val="FF0000"/>
        </w:rPr>
      </w:pPr>
    </w:p>
    <w:p w:rsidR="00D87A06" w:rsidRDefault="00D87A06">
      <w:pPr>
        <w:rPr>
          <w:color w:val="FF0000"/>
        </w:rPr>
      </w:pPr>
    </w:p>
    <w:p w:rsidR="00D87A06" w:rsidRDefault="00D87A06">
      <w:pPr>
        <w:rPr>
          <w:color w:val="FF0000"/>
        </w:rPr>
      </w:pPr>
    </w:p>
    <w:p w:rsidR="00D87A06" w:rsidRDefault="00D87A06">
      <w:pPr>
        <w:rPr>
          <w:color w:val="FF0000"/>
        </w:rPr>
      </w:pPr>
    </w:p>
    <w:p w:rsidR="00D87A06" w:rsidRDefault="00D87A06">
      <w:pPr>
        <w:rPr>
          <w:color w:val="FF0000"/>
        </w:rPr>
      </w:pPr>
    </w:p>
    <w:p w:rsidR="00D87A06" w:rsidRDefault="00D87A06">
      <w:pPr>
        <w:rPr>
          <w:color w:val="FF0000"/>
        </w:rPr>
      </w:pPr>
    </w:p>
    <w:p w:rsidR="00D87A06" w:rsidRDefault="00D87A06">
      <w:pPr>
        <w:rPr>
          <w:color w:val="FF0000"/>
        </w:rPr>
      </w:pPr>
    </w:p>
    <w:p w:rsidR="00D87A06" w:rsidRDefault="00D87A06">
      <w:pPr>
        <w:rPr>
          <w:color w:val="FF0000"/>
        </w:rPr>
      </w:pPr>
    </w:p>
    <w:p w:rsidR="00D87A06" w:rsidRDefault="00D87A06">
      <w:pPr>
        <w:rPr>
          <w:color w:val="FF0000"/>
        </w:rPr>
      </w:pPr>
    </w:p>
    <w:p w:rsidR="00D87A06" w:rsidRDefault="00D87A06">
      <w:pPr>
        <w:rPr>
          <w:color w:val="FF0000"/>
        </w:rPr>
      </w:pPr>
    </w:p>
    <w:p w:rsidR="00D87A06" w:rsidRDefault="00D87A06">
      <w:pPr>
        <w:rPr>
          <w:color w:val="FF0000"/>
        </w:rPr>
      </w:pPr>
    </w:p>
    <w:p w:rsidR="00D87A06" w:rsidRDefault="00D87A06">
      <w:pPr>
        <w:rPr>
          <w:color w:val="FF0000"/>
        </w:rPr>
      </w:pPr>
    </w:p>
    <w:p w:rsidR="00D87A06" w:rsidRDefault="00D87A06">
      <w:pPr>
        <w:rPr>
          <w:color w:val="FF0000"/>
        </w:rPr>
      </w:pPr>
    </w:p>
    <w:p w:rsidR="00D87A06" w:rsidRDefault="00D87A06">
      <w:pPr>
        <w:widowControl/>
        <w:autoSpaceDE/>
        <w:autoSpaceDN/>
        <w:spacing w:after="160" w:line="259" w:lineRule="auto"/>
        <w:rPr>
          <w:color w:val="FF0000"/>
        </w:rPr>
      </w:pPr>
      <w:r>
        <w:rPr>
          <w:color w:val="FF0000"/>
        </w:rPr>
        <w:br w:type="page"/>
      </w:r>
    </w:p>
    <w:p w:rsidR="00D87A06" w:rsidRDefault="008828FD" w:rsidP="00D87A06">
      <w:pPr>
        <w:pStyle w:val="BodyText"/>
        <w:tabs>
          <w:tab w:val="left" w:pos="8781"/>
        </w:tabs>
        <w:spacing w:before="7"/>
        <w:ind w:left="140"/>
      </w:pPr>
      <w:r>
        <w:lastRenderedPageBreak/>
        <w:t>Question 38</w:t>
      </w:r>
      <w:r>
        <w:tab/>
        <w:t>(11</w:t>
      </w:r>
      <w:r w:rsidR="00D87A06">
        <w:t xml:space="preserve"> marks)</w:t>
      </w:r>
    </w:p>
    <w:p w:rsidR="00D87A06" w:rsidRDefault="00D87A06" w:rsidP="00D87A06">
      <w:pPr>
        <w:spacing w:before="121" w:line="259" w:lineRule="auto"/>
        <w:ind w:left="140" w:right="478"/>
      </w:pPr>
      <w:r>
        <w:t>Type I diabetes affects around 120,000 Australians. It is caused when the body’s own immune system attacks the body’s own cells and prevents parts of the endocrine system from functioning normally.</w:t>
      </w:r>
    </w:p>
    <w:p w:rsidR="00D87A06" w:rsidRPr="00F83A48" w:rsidRDefault="00D87A06" w:rsidP="00D87A06">
      <w:pPr>
        <w:pStyle w:val="ListParagraph"/>
        <w:numPr>
          <w:ilvl w:val="0"/>
          <w:numId w:val="3"/>
        </w:numPr>
        <w:tabs>
          <w:tab w:val="left" w:pos="861"/>
          <w:tab w:val="left" w:pos="8061"/>
        </w:tabs>
        <w:spacing w:before="159" w:line="259" w:lineRule="auto"/>
        <w:ind w:right="1032"/>
        <w:rPr>
          <w:b/>
          <w:color w:val="FF0000"/>
        </w:rPr>
      </w:pPr>
      <w:r>
        <w:t>Insulin is protein based hormone. Explain how</w:t>
      </w:r>
      <w:r>
        <w:rPr>
          <w:spacing w:val="-9"/>
        </w:rPr>
        <w:t xml:space="preserve"> </w:t>
      </w:r>
      <w:r>
        <w:t>they</w:t>
      </w:r>
      <w:r>
        <w:rPr>
          <w:spacing w:val="-2"/>
        </w:rPr>
        <w:t xml:space="preserve"> </w:t>
      </w:r>
      <w:r>
        <w:t>work.</w:t>
      </w:r>
      <w:r>
        <w:tab/>
        <w:t>(3</w:t>
      </w:r>
      <w:r>
        <w:rPr>
          <w:spacing w:val="-1"/>
        </w:rPr>
        <w:t xml:space="preserve"> </w:t>
      </w:r>
      <w:r>
        <w:t xml:space="preserve">marks) </w:t>
      </w:r>
      <w:r w:rsidRPr="00F83A48">
        <w:rPr>
          <w:b/>
          <w:color w:val="FF0000"/>
        </w:rPr>
        <w:t>protein locks on to a receptor protein on outside of cell membrane (1) causes secondary messenger substance to diffuse through cell (1) and activate a particular enzyme/ Brings about a change inside the cell cytoplasm/.</w:t>
      </w:r>
      <w:r w:rsidRPr="00F83A48">
        <w:rPr>
          <w:b/>
          <w:color w:val="FF0000"/>
          <w:spacing w:val="-5"/>
        </w:rPr>
        <w:t xml:space="preserve"> </w:t>
      </w:r>
      <w:r w:rsidRPr="00F83A48">
        <w:rPr>
          <w:b/>
          <w:color w:val="FF0000"/>
        </w:rPr>
        <w:t>(1)</w:t>
      </w:r>
    </w:p>
    <w:p w:rsidR="00D87A06" w:rsidRDefault="00D87A06" w:rsidP="00D87A06">
      <w:pPr>
        <w:rPr>
          <w:b/>
          <w:sz w:val="24"/>
        </w:rPr>
      </w:pPr>
    </w:p>
    <w:p w:rsidR="00D87A06" w:rsidRDefault="00D87A06" w:rsidP="00D87A06">
      <w:pPr>
        <w:rPr>
          <w:b/>
          <w:sz w:val="24"/>
        </w:rPr>
      </w:pPr>
    </w:p>
    <w:p w:rsidR="00D87A06" w:rsidRDefault="00D87A06" w:rsidP="00D87A06">
      <w:pPr>
        <w:spacing w:before="7"/>
        <w:rPr>
          <w:b/>
          <w:sz w:val="27"/>
        </w:rPr>
      </w:pPr>
    </w:p>
    <w:p w:rsidR="00D87A06" w:rsidRDefault="00D87A06" w:rsidP="00D87A06">
      <w:pPr>
        <w:pStyle w:val="ListParagraph"/>
        <w:numPr>
          <w:ilvl w:val="0"/>
          <w:numId w:val="3"/>
        </w:numPr>
        <w:tabs>
          <w:tab w:val="left" w:pos="861"/>
          <w:tab w:val="left" w:pos="8061"/>
        </w:tabs>
        <w:ind w:hanging="1080"/>
      </w:pPr>
      <w:r>
        <w:t xml:space="preserve">Describe </w:t>
      </w:r>
      <w:r>
        <w:rPr>
          <w:u w:val="single"/>
        </w:rPr>
        <w:t>how</w:t>
      </w:r>
      <w:r>
        <w:t xml:space="preserve"> insulin controls glucose levels in</w:t>
      </w:r>
      <w:r>
        <w:rPr>
          <w:spacing w:val="-13"/>
        </w:rPr>
        <w:t xml:space="preserve"> </w:t>
      </w:r>
      <w:r>
        <w:t>the</w:t>
      </w:r>
      <w:r>
        <w:rPr>
          <w:spacing w:val="-2"/>
        </w:rPr>
        <w:t xml:space="preserve"> </w:t>
      </w:r>
      <w:r>
        <w:t>body.</w:t>
      </w:r>
      <w:r>
        <w:tab/>
        <w:t>(3</w:t>
      </w:r>
      <w:r>
        <w:rPr>
          <w:spacing w:val="-1"/>
        </w:rPr>
        <w:t xml:space="preserve"> </w:t>
      </w:r>
      <w:r>
        <w:t>marks)</w:t>
      </w:r>
    </w:p>
    <w:p w:rsidR="00D87A06" w:rsidRPr="00F83A48" w:rsidRDefault="00D87A06" w:rsidP="00D87A06">
      <w:pPr>
        <w:pStyle w:val="BodyText"/>
        <w:spacing w:before="176"/>
        <w:ind w:left="853"/>
        <w:rPr>
          <w:color w:val="FF0000"/>
        </w:rPr>
      </w:pPr>
      <w:r w:rsidRPr="00F83A48">
        <w:rPr>
          <w:color w:val="FF0000"/>
        </w:rPr>
        <w:t>When glucose levels are too high,</w:t>
      </w:r>
    </w:p>
    <w:p w:rsidR="00D87A06" w:rsidRPr="00F83A48" w:rsidRDefault="00D87A06" w:rsidP="00D87A06">
      <w:pPr>
        <w:pStyle w:val="BodyText"/>
        <w:spacing w:before="159"/>
        <w:ind w:left="853"/>
        <w:rPr>
          <w:color w:val="FF0000"/>
        </w:rPr>
      </w:pPr>
      <w:r w:rsidRPr="00F83A48">
        <w:rPr>
          <w:color w:val="FF0000"/>
        </w:rPr>
        <w:t>Insulin causes liver to remove glucose from blood and convert to glycogen (1),</w:t>
      </w:r>
    </w:p>
    <w:p w:rsidR="00D87A06" w:rsidRPr="00F83A48" w:rsidRDefault="00D87A06" w:rsidP="00D87A06">
      <w:pPr>
        <w:pStyle w:val="BodyText"/>
        <w:spacing w:before="159" w:line="391" w:lineRule="auto"/>
        <w:ind w:left="853" w:right="355"/>
        <w:rPr>
          <w:color w:val="FF0000"/>
        </w:rPr>
      </w:pPr>
      <w:r w:rsidRPr="00F83A48">
        <w:rPr>
          <w:color w:val="FF0000"/>
        </w:rPr>
        <w:t>Too high causes body cells to remove glucose from blood and store as glycogen (1) Too high causes excess glucose to be removed and stored as fat in the fat cells (1) OR accelerates glucose uptake into cells (1)</w:t>
      </w:r>
    </w:p>
    <w:p w:rsidR="00D87A06" w:rsidRPr="00F83A48" w:rsidRDefault="00D87A06" w:rsidP="00D87A06">
      <w:pPr>
        <w:pStyle w:val="BodyText"/>
        <w:spacing w:before="5" w:line="393" w:lineRule="auto"/>
        <w:ind w:left="853" w:right="2004"/>
        <w:rPr>
          <w:color w:val="FF0000"/>
        </w:rPr>
      </w:pPr>
      <w:r w:rsidRPr="00F83A48">
        <w:rPr>
          <w:color w:val="FF0000"/>
        </w:rPr>
        <w:t xml:space="preserve">accelerates the conversion of glucose to </w:t>
      </w:r>
      <w:proofErr w:type="gramStart"/>
      <w:r w:rsidRPr="00F83A48">
        <w:rPr>
          <w:color w:val="FF0000"/>
        </w:rPr>
        <w:t>glycogen(</w:t>
      </w:r>
      <w:proofErr w:type="gramEnd"/>
      <w:r w:rsidRPr="00F83A48">
        <w:rPr>
          <w:color w:val="FF0000"/>
        </w:rPr>
        <w:t>1) [glycogenesis] accelerates the conversion of glucose to fat (1) [gluconeogenesis]</w:t>
      </w:r>
    </w:p>
    <w:p w:rsidR="00D87A06" w:rsidRPr="00F83A48" w:rsidRDefault="00D87A06" w:rsidP="00D87A06">
      <w:pPr>
        <w:spacing w:before="5"/>
        <w:ind w:left="853"/>
        <w:rPr>
          <w:b/>
          <w:i/>
          <w:color w:val="FF0000"/>
        </w:rPr>
      </w:pPr>
      <w:r w:rsidRPr="00F83A48">
        <w:rPr>
          <w:b/>
          <w:i/>
          <w:color w:val="FF0000"/>
        </w:rPr>
        <w:t>Any suitable three</w:t>
      </w:r>
    </w:p>
    <w:p w:rsidR="00D87A06" w:rsidRDefault="00D87A06" w:rsidP="00D87A06">
      <w:pPr>
        <w:pStyle w:val="ListParagraph"/>
        <w:tabs>
          <w:tab w:val="left" w:pos="854"/>
        </w:tabs>
        <w:spacing w:before="27" w:line="256" w:lineRule="auto"/>
        <w:ind w:left="853" w:right="1135" w:firstLine="0"/>
      </w:pPr>
    </w:p>
    <w:p w:rsidR="00D87A06" w:rsidRDefault="00D87A06" w:rsidP="00D87A06">
      <w:pPr>
        <w:pStyle w:val="ListParagraph"/>
        <w:numPr>
          <w:ilvl w:val="0"/>
          <w:numId w:val="3"/>
        </w:numPr>
        <w:tabs>
          <w:tab w:val="left" w:pos="854"/>
        </w:tabs>
        <w:spacing w:before="27" w:line="256" w:lineRule="auto"/>
        <w:ind w:left="853" w:right="1135" w:hanging="355"/>
      </w:pPr>
      <w:r>
        <w:t xml:space="preserve">One of the major concerns for a person suffering from Type I diabetes is becoming </w:t>
      </w:r>
      <w:proofErr w:type="spellStart"/>
      <w:r>
        <w:t>hyperglycaemic</w:t>
      </w:r>
      <w:proofErr w:type="spellEnd"/>
      <w:r>
        <w:t xml:space="preserve"> if they consume too much</w:t>
      </w:r>
      <w:r>
        <w:rPr>
          <w:spacing w:val="-15"/>
        </w:rPr>
        <w:t xml:space="preserve"> </w:t>
      </w:r>
      <w:r>
        <w:t>sugar.</w:t>
      </w:r>
    </w:p>
    <w:p w:rsidR="00D87A06" w:rsidRDefault="00D87A06" w:rsidP="00D87A06">
      <w:pPr>
        <w:spacing w:before="1"/>
        <w:rPr>
          <w:sz w:val="24"/>
        </w:rPr>
      </w:pPr>
    </w:p>
    <w:p w:rsidR="00D87A06" w:rsidRDefault="00D87A06" w:rsidP="006B2523">
      <w:pPr>
        <w:pStyle w:val="ListParagraph"/>
        <w:numPr>
          <w:ilvl w:val="0"/>
          <w:numId w:val="4"/>
        </w:numPr>
        <w:tabs>
          <w:tab w:val="left" w:pos="1573"/>
          <w:tab w:val="left" w:pos="1574"/>
        </w:tabs>
      </w:pPr>
      <w:r>
        <w:t>Describe two symptoms that a person would exhibit if they were</w:t>
      </w:r>
      <w:r>
        <w:rPr>
          <w:spacing w:val="-24"/>
        </w:rPr>
        <w:t xml:space="preserve"> </w:t>
      </w:r>
      <w:proofErr w:type="spellStart"/>
      <w:r>
        <w:t>hyperglycaemic</w:t>
      </w:r>
      <w:proofErr w:type="spellEnd"/>
      <w:r>
        <w:t>?</w:t>
      </w:r>
    </w:p>
    <w:p w:rsidR="00D87A06" w:rsidRPr="00F83A48" w:rsidRDefault="00D87A06" w:rsidP="00D87A06">
      <w:pPr>
        <w:pStyle w:val="BodyText"/>
        <w:spacing w:before="20" w:line="256" w:lineRule="auto"/>
        <w:ind w:left="1573" w:right="1020" w:firstLine="6488"/>
        <w:rPr>
          <w:i/>
          <w:color w:val="FF0000"/>
        </w:rPr>
      </w:pPr>
      <w:r>
        <w:rPr>
          <w:b w:val="0"/>
        </w:rPr>
        <w:t xml:space="preserve">(2 marks) </w:t>
      </w:r>
      <w:r w:rsidRPr="00F83A48">
        <w:rPr>
          <w:color w:val="FF0000"/>
        </w:rPr>
        <w:t xml:space="preserve">Blurry vision, difficulty concentrating, frequent urination, headaches, increased fatigue, thirsty.  </w:t>
      </w:r>
      <w:r w:rsidRPr="00F83A48">
        <w:rPr>
          <w:i/>
          <w:color w:val="FF0000"/>
        </w:rPr>
        <w:t>Any two</w:t>
      </w:r>
    </w:p>
    <w:p w:rsidR="00D87A06" w:rsidRPr="00F83A48" w:rsidRDefault="00D87A06" w:rsidP="00D87A06">
      <w:pPr>
        <w:rPr>
          <w:b/>
          <w:i/>
          <w:color w:val="FF0000"/>
          <w:sz w:val="24"/>
        </w:rPr>
      </w:pPr>
    </w:p>
    <w:p w:rsidR="00D87A06" w:rsidRDefault="00D87A06" w:rsidP="00D87A06">
      <w:pPr>
        <w:spacing w:before="9"/>
        <w:rPr>
          <w:b/>
          <w:i/>
          <w:sz w:val="23"/>
        </w:rPr>
      </w:pPr>
    </w:p>
    <w:p w:rsidR="00D87A06" w:rsidRDefault="00D87A06" w:rsidP="006B2523">
      <w:pPr>
        <w:pStyle w:val="ListParagraph"/>
        <w:numPr>
          <w:ilvl w:val="0"/>
          <w:numId w:val="4"/>
        </w:numPr>
        <w:tabs>
          <w:tab w:val="left" w:pos="8061"/>
          <w:tab w:val="left" w:pos="8062"/>
        </w:tabs>
        <w:spacing w:before="1"/>
        <w:ind w:left="8061" w:hanging="7208"/>
      </w:pPr>
      <w:r>
        <w:t>(3</w:t>
      </w:r>
      <w:r>
        <w:rPr>
          <w:spacing w:val="-1"/>
        </w:rPr>
        <w:t xml:space="preserve"> </w:t>
      </w:r>
      <w:r>
        <w:t>marks)</w:t>
      </w:r>
    </w:p>
    <w:p w:rsidR="00D87A06" w:rsidRDefault="00D87A06" w:rsidP="00D87A06">
      <w:pPr>
        <w:spacing w:before="6"/>
        <w:rPr>
          <w:sz w:val="34"/>
        </w:rPr>
      </w:pPr>
    </w:p>
    <w:p w:rsidR="00D87A06" w:rsidRPr="00F83A48" w:rsidRDefault="00D87A06" w:rsidP="00D87A06">
      <w:pPr>
        <w:pStyle w:val="BodyText"/>
        <w:ind w:left="1575" w:right="2382"/>
        <w:rPr>
          <w:color w:val="FF0000"/>
        </w:rPr>
      </w:pPr>
      <w:r w:rsidRPr="00F83A48">
        <w:rPr>
          <w:color w:val="FF0000"/>
        </w:rPr>
        <w:t>Glucose levels low detected by alpha cells in pancreas (1) Glucagon is secreted (1)</w:t>
      </w:r>
    </w:p>
    <w:p w:rsidR="00D87A06" w:rsidRPr="00F83A48" w:rsidRDefault="00D87A06" w:rsidP="00D87A06">
      <w:pPr>
        <w:pStyle w:val="BodyText"/>
        <w:spacing w:line="252" w:lineRule="exact"/>
        <w:ind w:left="1575"/>
        <w:rPr>
          <w:color w:val="FF0000"/>
        </w:rPr>
      </w:pPr>
      <w:proofErr w:type="spellStart"/>
      <w:r w:rsidRPr="00F83A48">
        <w:rPr>
          <w:color w:val="FF0000"/>
        </w:rPr>
        <w:t>Glycogenolysis</w:t>
      </w:r>
      <w:proofErr w:type="spellEnd"/>
      <w:r w:rsidRPr="00F83A48">
        <w:rPr>
          <w:color w:val="FF0000"/>
        </w:rPr>
        <w:t xml:space="preserve"> (1) to increase blood glucose levels</w:t>
      </w:r>
    </w:p>
    <w:p w:rsidR="00D87A06" w:rsidRDefault="00D87A06" w:rsidP="00D87A06">
      <w:pPr>
        <w:rPr>
          <w:color w:val="FF0000"/>
        </w:rPr>
      </w:pPr>
    </w:p>
    <w:p w:rsidR="00D87A06" w:rsidRDefault="00D87A06" w:rsidP="00D87A06">
      <w:pPr>
        <w:rPr>
          <w:color w:val="FF0000"/>
        </w:rPr>
      </w:pPr>
    </w:p>
    <w:p w:rsidR="00D87A06" w:rsidRDefault="00D87A06">
      <w:pPr>
        <w:widowControl/>
        <w:autoSpaceDE/>
        <w:autoSpaceDN/>
        <w:spacing w:after="160" w:line="259" w:lineRule="auto"/>
        <w:rPr>
          <w:color w:val="FF0000"/>
        </w:rPr>
      </w:pPr>
    </w:p>
    <w:p w:rsidR="00D87A06" w:rsidRPr="00F83A48" w:rsidRDefault="00D87A06">
      <w:pPr>
        <w:rPr>
          <w:color w:val="FF0000"/>
        </w:rPr>
      </w:pPr>
      <w:bookmarkStart w:id="0" w:name="_GoBack"/>
      <w:bookmarkEnd w:id="0"/>
    </w:p>
    <w:sectPr w:rsidR="00D87A06" w:rsidRPr="00F83A48" w:rsidSect="00F83A4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32E4F"/>
    <w:multiLevelType w:val="hybridMultilevel"/>
    <w:tmpl w:val="D13C5FB4"/>
    <w:lvl w:ilvl="0" w:tplc="0A940DEC">
      <w:start w:val="1"/>
      <w:numFmt w:val="lowerRoman"/>
      <w:lvlText w:val="(%1)"/>
      <w:lvlJc w:val="left"/>
      <w:pPr>
        <w:ind w:left="1573" w:hanging="720"/>
        <w:jc w:val="left"/>
      </w:pPr>
      <w:rPr>
        <w:rFonts w:ascii="Arial" w:eastAsia="Arial" w:hAnsi="Arial" w:cs="Arial" w:hint="default"/>
        <w:spacing w:val="-2"/>
        <w:w w:val="100"/>
        <w:sz w:val="22"/>
        <w:szCs w:val="22"/>
      </w:rPr>
    </w:lvl>
    <w:lvl w:ilvl="1" w:tplc="5CE67992">
      <w:numFmt w:val="bullet"/>
      <w:lvlText w:val="•"/>
      <w:lvlJc w:val="left"/>
      <w:pPr>
        <w:ind w:left="2424" w:hanging="720"/>
      </w:pPr>
      <w:rPr>
        <w:rFonts w:hint="default"/>
      </w:rPr>
    </w:lvl>
    <w:lvl w:ilvl="2" w:tplc="53C6659E">
      <w:numFmt w:val="bullet"/>
      <w:lvlText w:val="•"/>
      <w:lvlJc w:val="left"/>
      <w:pPr>
        <w:ind w:left="3269" w:hanging="720"/>
      </w:pPr>
      <w:rPr>
        <w:rFonts w:hint="default"/>
      </w:rPr>
    </w:lvl>
    <w:lvl w:ilvl="3" w:tplc="CE566594">
      <w:numFmt w:val="bullet"/>
      <w:lvlText w:val="•"/>
      <w:lvlJc w:val="left"/>
      <w:pPr>
        <w:ind w:left="4113" w:hanging="720"/>
      </w:pPr>
      <w:rPr>
        <w:rFonts w:hint="default"/>
      </w:rPr>
    </w:lvl>
    <w:lvl w:ilvl="4" w:tplc="643E3D46">
      <w:numFmt w:val="bullet"/>
      <w:lvlText w:val="•"/>
      <w:lvlJc w:val="left"/>
      <w:pPr>
        <w:ind w:left="4958" w:hanging="720"/>
      </w:pPr>
      <w:rPr>
        <w:rFonts w:hint="default"/>
      </w:rPr>
    </w:lvl>
    <w:lvl w:ilvl="5" w:tplc="0486E596">
      <w:numFmt w:val="bullet"/>
      <w:lvlText w:val="•"/>
      <w:lvlJc w:val="left"/>
      <w:pPr>
        <w:ind w:left="5803" w:hanging="720"/>
      </w:pPr>
      <w:rPr>
        <w:rFonts w:hint="default"/>
      </w:rPr>
    </w:lvl>
    <w:lvl w:ilvl="6" w:tplc="54444BCE">
      <w:numFmt w:val="bullet"/>
      <w:lvlText w:val="•"/>
      <w:lvlJc w:val="left"/>
      <w:pPr>
        <w:ind w:left="6647" w:hanging="720"/>
      </w:pPr>
      <w:rPr>
        <w:rFonts w:hint="default"/>
      </w:rPr>
    </w:lvl>
    <w:lvl w:ilvl="7" w:tplc="B2CE0D42">
      <w:numFmt w:val="bullet"/>
      <w:lvlText w:val="•"/>
      <w:lvlJc w:val="left"/>
      <w:pPr>
        <w:ind w:left="7492" w:hanging="720"/>
      </w:pPr>
      <w:rPr>
        <w:rFonts w:hint="default"/>
      </w:rPr>
    </w:lvl>
    <w:lvl w:ilvl="8" w:tplc="E38E5F40">
      <w:numFmt w:val="bullet"/>
      <w:lvlText w:val="•"/>
      <w:lvlJc w:val="left"/>
      <w:pPr>
        <w:ind w:left="8337" w:hanging="720"/>
      </w:pPr>
      <w:rPr>
        <w:rFonts w:hint="default"/>
      </w:rPr>
    </w:lvl>
  </w:abstractNum>
  <w:abstractNum w:abstractNumId="1" w15:restartNumberingAfterBreak="0">
    <w:nsid w:val="1AFC7B2B"/>
    <w:multiLevelType w:val="hybridMultilevel"/>
    <w:tmpl w:val="D13C5FB4"/>
    <w:lvl w:ilvl="0" w:tplc="0A940DEC">
      <w:start w:val="1"/>
      <w:numFmt w:val="lowerRoman"/>
      <w:lvlText w:val="(%1)"/>
      <w:lvlJc w:val="left"/>
      <w:pPr>
        <w:ind w:left="1573" w:hanging="720"/>
        <w:jc w:val="left"/>
      </w:pPr>
      <w:rPr>
        <w:rFonts w:ascii="Arial" w:eastAsia="Arial" w:hAnsi="Arial" w:cs="Arial" w:hint="default"/>
        <w:spacing w:val="-2"/>
        <w:w w:val="100"/>
        <w:sz w:val="22"/>
        <w:szCs w:val="22"/>
      </w:rPr>
    </w:lvl>
    <w:lvl w:ilvl="1" w:tplc="5CE67992">
      <w:numFmt w:val="bullet"/>
      <w:lvlText w:val="•"/>
      <w:lvlJc w:val="left"/>
      <w:pPr>
        <w:ind w:left="2424" w:hanging="720"/>
      </w:pPr>
      <w:rPr>
        <w:rFonts w:hint="default"/>
      </w:rPr>
    </w:lvl>
    <w:lvl w:ilvl="2" w:tplc="53C6659E">
      <w:numFmt w:val="bullet"/>
      <w:lvlText w:val="•"/>
      <w:lvlJc w:val="left"/>
      <w:pPr>
        <w:ind w:left="3269" w:hanging="720"/>
      </w:pPr>
      <w:rPr>
        <w:rFonts w:hint="default"/>
      </w:rPr>
    </w:lvl>
    <w:lvl w:ilvl="3" w:tplc="CE566594">
      <w:numFmt w:val="bullet"/>
      <w:lvlText w:val="•"/>
      <w:lvlJc w:val="left"/>
      <w:pPr>
        <w:ind w:left="4113" w:hanging="720"/>
      </w:pPr>
      <w:rPr>
        <w:rFonts w:hint="default"/>
      </w:rPr>
    </w:lvl>
    <w:lvl w:ilvl="4" w:tplc="643E3D46">
      <w:numFmt w:val="bullet"/>
      <w:lvlText w:val="•"/>
      <w:lvlJc w:val="left"/>
      <w:pPr>
        <w:ind w:left="4958" w:hanging="720"/>
      </w:pPr>
      <w:rPr>
        <w:rFonts w:hint="default"/>
      </w:rPr>
    </w:lvl>
    <w:lvl w:ilvl="5" w:tplc="0486E596">
      <w:numFmt w:val="bullet"/>
      <w:lvlText w:val="•"/>
      <w:lvlJc w:val="left"/>
      <w:pPr>
        <w:ind w:left="5803" w:hanging="720"/>
      </w:pPr>
      <w:rPr>
        <w:rFonts w:hint="default"/>
      </w:rPr>
    </w:lvl>
    <w:lvl w:ilvl="6" w:tplc="54444BCE">
      <w:numFmt w:val="bullet"/>
      <w:lvlText w:val="•"/>
      <w:lvlJc w:val="left"/>
      <w:pPr>
        <w:ind w:left="6647" w:hanging="720"/>
      </w:pPr>
      <w:rPr>
        <w:rFonts w:hint="default"/>
      </w:rPr>
    </w:lvl>
    <w:lvl w:ilvl="7" w:tplc="B2CE0D42">
      <w:numFmt w:val="bullet"/>
      <w:lvlText w:val="•"/>
      <w:lvlJc w:val="left"/>
      <w:pPr>
        <w:ind w:left="7492" w:hanging="720"/>
      </w:pPr>
      <w:rPr>
        <w:rFonts w:hint="default"/>
      </w:rPr>
    </w:lvl>
    <w:lvl w:ilvl="8" w:tplc="E38E5F40">
      <w:numFmt w:val="bullet"/>
      <w:lvlText w:val="•"/>
      <w:lvlJc w:val="left"/>
      <w:pPr>
        <w:ind w:left="8337" w:hanging="720"/>
      </w:pPr>
      <w:rPr>
        <w:rFonts w:hint="default"/>
      </w:rPr>
    </w:lvl>
  </w:abstractNum>
  <w:abstractNum w:abstractNumId="2" w15:restartNumberingAfterBreak="0">
    <w:nsid w:val="4D3F3974"/>
    <w:multiLevelType w:val="hybridMultilevel"/>
    <w:tmpl w:val="B546F21E"/>
    <w:lvl w:ilvl="0" w:tplc="F204191C">
      <w:start w:val="1"/>
      <w:numFmt w:val="lowerLetter"/>
      <w:lvlText w:val="%1)"/>
      <w:lvlJc w:val="left"/>
      <w:pPr>
        <w:ind w:left="1580" w:hanging="360"/>
        <w:jc w:val="left"/>
      </w:pPr>
      <w:rPr>
        <w:rFonts w:ascii="Arial" w:eastAsia="Arial" w:hAnsi="Arial" w:cs="Arial" w:hint="default"/>
        <w:spacing w:val="-1"/>
        <w:w w:val="100"/>
        <w:sz w:val="22"/>
        <w:szCs w:val="22"/>
      </w:rPr>
    </w:lvl>
    <w:lvl w:ilvl="1" w:tplc="CCD83106">
      <w:numFmt w:val="bullet"/>
      <w:lvlText w:val=""/>
      <w:lvlJc w:val="left"/>
      <w:pPr>
        <w:ind w:left="1580" w:hanging="360"/>
      </w:pPr>
      <w:rPr>
        <w:rFonts w:ascii="Symbol" w:eastAsia="Symbol" w:hAnsi="Symbol" w:cs="Symbol" w:hint="default"/>
        <w:w w:val="100"/>
        <w:sz w:val="22"/>
        <w:szCs w:val="22"/>
      </w:rPr>
    </w:lvl>
    <w:lvl w:ilvl="2" w:tplc="0CA455D0">
      <w:numFmt w:val="bullet"/>
      <w:lvlText w:val="•"/>
      <w:lvlJc w:val="left"/>
      <w:pPr>
        <w:ind w:left="3269" w:hanging="360"/>
      </w:pPr>
      <w:rPr>
        <w:rFonts w:hint="default"/>
      </w:rPr>
    </w:lvl>
    <w:lvl w:ilvl="3" w:tplc="634A626C">
      <w:numFmt w:val="bullet"/>
      <w:lvlText w:val="•"/>
      <w:lvlJc w:val="left"/>
      <w:pPr>
        <w:ind w:left="4113" w:hanging="360"/>
      </w:pPr>
      <w:rPr>
        <w:rFonts w:hint="default"/>
      </w:rPr>
    </w:lvl>
    <w:lvl w:ilvl="4" w:tplc="32DCAC7C">
      <w:numFmt w:val="bullet"/>
      <w:lvlText w:val="•"/>
      <w:lvlJc w:val="left"/>
      <w:pPr>
        <w:ind w:left="4958" w:hanging="360"/>
      </w:pPr>
      <w:rPr>
        <w:rFonts w:hint="default"/>
      </w:rPr>
    </w:lvl>
    <w:lvl w:ilvl="5" w:tplc="95AEB5F0">
      <w:numFmt w:val="bullet"/>
      <w:lvlText w:val="•"/>
      <w:lvlJc w:val="left"/>
      <w:pPr>
        <w:ind w:left="5803" w:hanging="360"/>
      </w:pPr>
      <w:rPr>
        <w:rFonts w:hint="default"/>
      </w:rPr>
    </w:lvl>
    <w:lvl w:ilvl="6" w:tplc="4ADC37F8">
      <w:numFmt w:val="bullet"/>
      <w:lvlText w:val="•"/>
      <w:lvlJc w:val="left"/>
      <w:pPr>
        <w:ind w:left="6647" w:hanging="360"/>
      </w:pPr>
      <w:rPr>
        <w:rFonts w:hint="default"/>
      </w:rPr>
    </w:lvl>
    <w:lvl w:ilvl="7" w:tplc="B316D58C">
      <w:numFmt w:val="bullet"/>
      <w:lvlText w:val="•"/>
      <w:lvlJc w:val="left"/>
      <w:pPr>
        <w:ind w:left="7492" w:hanging="360"/>
      </w:pPr>
      <w:rPr>
        <w:rFonts w:hint="default"/>
      </w:rPr>
    </w:lvl>
    <w:lvl w:ilvl="8" w:tplc="DA800AE4">
      <w:numFmt w:val="bullet"/>
      <w:lvlText w:val="•"/>
      <w:lvlJc w:val="left"/>
      <w:pPr>
        <w:ind w:left="8337" w:hanging="360"/>
      </w:pPr>
      <w:rPr>
        <w:rFonts w:hint="default"/>
      </w:rPr>
    </w:lvl>
  </w:abstractNum>
  <w:abstractNum w:abstractNumId="3" w15:restartNumberingAfterBreak="0">
    <w:nsid w:val="58102BD1"/>
    <w:multiLevelType w:val="hybridMultilevel"/>
    <w:tmpl w:val="B546F21E"/>
    <w:lvl w:ilvl="0" w:tplc="F204191C">
      <w:start w:val="1"/>
      <w:numFmt w:val="lowerLetter"/>
      <w:lvlText w:val="%1)"/>
      <w:lvlJc w:val="left"/>
      <w:pPr>
        <w:ind w:left="1580" w:hanging="360"/>
        <w:jc w:val="left"/>
      </w:pPr>
      <w:rPr>
        <w:rFonts w:ascii="Arial" w:eastAsia="Arial" w:hAnsi="Arial" w:cs="Arial" w:hint="default"/>
        <w:spacing w:val="-1"/>
        <w:w w:val="100"/>
        <w:sz w:val="22"/>
        <w:szCs w:val="22"/>
      </w:rPr>
    </w:lvl>
    <w:lvl w:ilvl="1" w:tplc="CCD83106">
      <w:numFmt w:val="bullet"/>
      <w:lvlText w:val=""/>
      <w:lvlJc w:val="left"/>
      <w:pPr>
        <w:ind w:left="1580" w:hanging="360"/>
      </w:pPr>
      <w:rPr>
        <w:rFonts w:ascii="Symbol" w:eastAsia="Symbol" w:hAnsi="Symbol" w:cs="Symbol" w:hint="default"/>
        <w:w w:val="100"/>
        <w:sz w:val="22"/>
        <w:szCs w:val="22"/>
      </w:rPr>
    </w:lvl>
    <w:lvl w:ilvl="2" w:tplc="0CA455D0">
      <w:numFmt w:val="bullet"/>
      <w:lvlText w:val="•"/>
      <w:lvlJc w:val="left"/>
      <w:pPr>
        <w:ind w:left="3269" w:hanging="360"/>
      </w:pPr>
      <w:rPr>
        <w:rFonts w:hint="default"/>
      </w:rPr>
    </w:lvl>
    <w:lvl w:ilvl="3" w:tplc="634A626C">
      <w:numFmt w:val="bullet"/>
      <w:lvlText w:val="•"/>
      <w:lvlJc w:val="left"/>
      <w:pPr>
        <w:ind w:left="4113" w:hanging="360"/>
      </w:pPr>
      <w:rPr>
        <w:rFonts w:hint="default"/>
      </w:rPr>
    </w:lvl>
    <w:lvl w:ilvl="4" w:tplc="32DCAC7C">
      <w:numFmt w:val="bullet"/>
      <w:lvlText w:val="•"/>
      <w:lvlJc w:val="left"/>
      <w:pPr>
        <w:ind w:left="4958" w:hanging="360"/>
      </w:pPr>
      <w:rPr>
        <w:rFonts w:hint="default"/>
      </w:rPr>
    </w:lvl>
    <w:lvl w:ilvl="5" w:tplc="95AEB5F0">
      <w:numFmt w:val="bullet"/>
      <w:lvlText w:val="•"/>
      <w:lvlJc w:val="left"/>
      <w:pPr>
        <w:ind w:left="5803" w:hanging="360"/>
      </w:pPr>
      <w:rPr>
        <w:rFonts w:hint="default"/>
      </w:rPr>
    </w:lvl>
    <w:lvl w:ilvl="6" w:tplc="4ADC37F8">
      <w:numFmt w:val="bullet"/>
      <w:lvlText w:val="•"/>
      <w:lvlJc w:val="left"/>
      <w:pPr>
        <w:ind w:left="6647" w:hanging="360"/>
      </w:pPr>
      <w:rPr>
        <w:rFonts w:hint="default"/>
      </w:rPr>
    </w:lvl>
    <w:lvl w:ilvl="7" w:tplc="B316D58C">
      <w:numFmt w:val="bullet"/>
      <w:lvlText w:val="•"/>
      <w:lvlJc w:val="left"/>
      <w:pPr>
        <w:ind w:left="7492" w:hanging="360"/>
      </w:pPr>
      <w:rPr>
        <w:rFonts w:hint="default"/>
      </w:rPr>
    </w:lvl>
    <w:lvl w:ilvl="8" w:tplc="DA800AE4">
      <w:numFmt w:val="bullet"/>
      <w:lvlText w:val="•"/>
      <w:lvlJc w:val="left"/>
      <w:pPr>
        <w:ind w:left="8337" w:hanging="36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A48"/>
    <w:rsid w:val="006B2523"/>
    <w:rsid w:val="00703EF7"/>
    <w:rsid w:val="008828FD"/>
    <w:rsid w:val="00A45E70"/>
    <w:rsid w:val="00D87A06"/>
    <w:rsid w:val="00F83A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55A11C-94AF-4395-AB0F-BE0E43FD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87A06"/>
    <w:pPr>
      <w:widowControl w:val="0"/>
      <w:autoSpaceDE w:val="0"/>
      <w:autoSpaceDN w:val="0"/>
      <w:spacing w:after="0" w:line="240" w:lineRule="auto"/>
    </w:pPr>
    <w:rPr>
      <w:rFonts w:ascii="Arial" w:eastAsia="Arial"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83A48"/>
    <w:rPr>
      <w:b/>
      <w:bCs/>
    </w:rPr>
  </w:style>
  <w:style w:type="character" w:customStyle="1" w:styleId="BodyTextChar">
    <w:name w:val="Body Text Char"/>
    <w:basedOn w:val="DefaultParagraphFont"/>
    <w:link w:val="BodyText"/>
    <w:uiPriority w:val="1"/>
    <w:rsid w:val="00F83A48"/>
    <w:rPr>
      <w:rFonts w:ascii="Arial" w:eastAsia="Arial" w:hAnsi="Arial" w:cs="Arial"/>
      <w:b/>
      <w:bCs/>
      <w:lang w:val="en-US"/>
    </w:rPr>
  </w:style>
  <w:style w:type="paragraph" w:styleId="ListParagraph">
    <w:name w:val="List Paragraph"/>
    <w:basedOn w:val="Normal"/>
    <w:uiPriority w:val="1"/>
    <w:qFormat/>
    <w:rsid w:val="00F83A48"/>
    <w:pPr>
      <w:ind w:left="1573"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DD0BE1E-5975-421F-A7B6-885FAC84794E}"/>
</file>

<file path=customXml/itemProps2.xml><?xml version="1.0" encoding="utf-8"?>
<ds:datastoreItem xmlns:ds="http://schemas.openxmlformats.org/officeDocument/2006/customXml" ds:itemID="{CC1FF715-D368-40A9-BCA6-8E713C2462D7}"/>
</file>

<file path=customXml/itemProps3.xml><?xml version="1.0" encoding="utf-8"?>
<ds:datastoreItem xmlns:ds="http://schemas.openxmlformats.org/officeDocument/2006/customXml" ds:itemID="{CB6C11A8-41FF-41B2-808A-1F25E36856E4}"/>
</file>

<file path=docProps/app.xml><?xml version="1.0" encoding="utf-8"?>
<Properties xmlns="http://schemas.openxmlformats.org/officeDocument/2006/extended-properties" xmlns:vt="http://schemas.openxmlformats.org/officeDocument/2006/docPropsVTypes">
  <Template>Normal.dotm</Template>
  <TotalTime>5</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L Byrne</dc:creator>
  <cp:keywords/>
  <dc:description/>
  <cp:lastModifiedBy>BYRNE Robin [Belmont City College]</cp:lastModifiedBy>
  <cp:revision>5</cp:revision>
  <dcterms:created xsi:type="dcterms:W3CDTF">2018-02-06T04:27:00Z</dcterms:created>
  <dcterms:modified xsi:type="dcterms:W3CDTF">2022-02-10T07:53:00Z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