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81B" w:rsidRDefault="009E5877">
      <w:pPr>
        <w:rPr>
          <w:b/>
        </w:rPr>
      </w:pPr>
      <w:r w:rsidRPr="009E5877">
        <w:rPr>
          <w:b/>
        </w:rPr>
        <w:t xml:space="preserve">Review Worksheet ANSWERS </w:t>
      </w:r>
      <w:r>
        <w:rPr>
          <w:b/>
        </w:rPr>
        <w:t>–</w:t>
      </w:r>
      <w:r w:rsidRPr="009E5877">
        <w:rPr>
          <w:b/>
        </w:rPr>
        <w:t xml:space="preserve"> Vaccines</w:t>
      </w:r>
    </w:p>
    <w:p w:rsidR="009E5877" w:rsidRDefault="009E5877">
      <w:pPr>
        <w:rPr>
          <w:b/>
        </w:rPr>
      </w:pPr>
    </w:p>
    <w:p w:rsidR="009E5877" w:rsidRDefault="009E5877">
      <w:r>
        <w:t>1:</w:t>
      </w:r>
      <w:r>
        <w:tab/>
        <w:t>Define vaccination</w:t>
      </w:r>
    </w:p>
    <w:p w:rsidR="009E5877" w:rsidRDefault="009E5877">
      <w:r>
        <w:tab/>
        <w:t>(3 marks)</w:t>
      </w:r>
    </w:p>
    <w:p w:rsidR="009E5877" w:rsidRDefault="009E5877"/>
    <w:p w:rsidR="004976D4" w:rsidRPr="00AB6BC1" w:rsidRDefault="009E5877" w:rsidP="009E5877">
      <w:pPr>
        <w:ind w:left="720"/>
        <w:rPr>
          <w:i/>
          <w:color w:val="00B050"/>
        </w:rPr>
      </w:pPr>
      <w:r w:rsidRPr="00AB6BC1">
        <w:rPr>
          <w:i/>
          <w:color w:val="00B050"/>
        </w:rPr>
        <w:t>Vaccination i</w:t>
      </w:r>
      <w:r w:rsidR="008B7B27" w:rsidRPr="00AB6BC1">
        <w:rPr>
          <w:i/>
          <w:color w:val="00B050"/>
        </w:rPr>
        <w:t>s the artificial</w:t>
      </w:r>
      <w:r w:rsidRPr="00AB6BC1">
        <w:rPr>
          <w:i/>
          <w:color w:val="00B050"/>
        </w:rPr>
        <w:t xml:space="preserve"> (0.5)</w:t>
      </w:r>
      <w:r w:rsidR="008B7B27" w:rsidRPr="00AB6BC1">
        <w:rPr>
          <w:i/>
          <w:color w:val="00B050"/>
        </w:rPr>
        <w:t xml:space="preserve"> introduction of antigen</w:t>
      </w:r>
      <w:r w:rsidRPr="00AB6BC1">
        <w:rPr>
          <w:i/>
          <w:color w:val="00B050"/>
        </w:rPr>
        <w:t xml:space="preserve"> (0.5) to provoke antibody-mediated (0.5)</w:t>
      </w:r>
      <w:r w:rsidR="008B7B27" w:rsidRPr="00AB6BC1">
        <w:rPr>
          <w:i/>
          <w:color w:val="00B050"/>
        </w:rPr>
        <w:t xml:space="preserve"> immunity</w:t>
      </w:r>
      <w:r w:rsidRPr="00AB6BC1">
        <w:rPr>
          <w:i/>
          <w:color w:val="00B050"/>
        </w:rPr>
        <w:t xml:space="preserve"> (0.5)</w:t>
      </w:r>
      <w:r w:rsidR="008B7B27" w:rsidRPr="00AB6BC1">
        <w:rPr>
          <w:i/>
          <w:color w:val="00B050"/>
        </w:rPr>
        <w:t xml:space="preserve"> to a </w:t>
      </w:r>
      <w:r w:rsidRPr="00AB6BC1">
        <w:rPr>
          <w:i/>
          <w:color w:val="00B050"/>
        </w:rPr>
        <w:t xml:space="preserve">specific </w:t>
      </w:r>
      <w:r w:rsidR="008B7B27" w:rsidRPr="00AB6BC1">
        <w:rPr>
          <w:i/>
          <w:color w:val="00B050"/>
        </w:rPr>
        <w:t>pathogen</w:t>
      </w:r>
      <w:r w:rsidRPr="00AB6BC1">
        <w:rPr>
          <w:i/>
          <w:color w:val="00B050"/>
        </w:rPr>
        <w:t xml:space="preserve"> (0.5) without causing disease (0.5).</w:t>
      </w:r>
    </w:p>
    <w:p w:rsidR="009E5877" w:rsidRDefault="009E5877">
      <w:pPr>
        <w:rPr>
          <w:i/>
        </w:rPr>
      </w:pPr>
    </w:p>
    <w:p w:rsidR="009E5877" w:rsidRDefault="009E5877" w:rsidP="009E5877">
      <w:pPr>
        <w:ind w:left="720" w:hanging="720"/>
      </w:pPr>
      <w:r>
        <w:t>2:</w:t>
      </w:r>
      <w:r>
        <w:tab/>
        <w:t>Live Attenuated vaccines use a weakened form of the pathogen to provoke immunity without causing disease symptoms.  Describe how the pathogen is weakened to make the vaccine.</w:t>
      </w:r>
    </w:p>
    <w:p w:rsidR="006069B0" w:rsidRDefault="006069B0" w:rsidP="009E5877">
      <w:pPr>
        <w:ind w:left="720" w:hanging="720"/>
      </w:pPr>
      <w:r>
        <w:tab/>
        <w:t>(6 marks)</w:t>
      </w:r>
    </w:p>
    <w:p w:rsidR="009E5877" w:rsidRDefault="009E5877"/>
    <w:p w:rsidR="009E5877" w:rsidRPr="00AB6BC1" w:rsidRDefault="009E5877" w:rsidP="009E5877">
      <w:pPr>
        <w:ind w:left="720"/>
        <w:rPr>
          <w:i/>
          <w:color w:val="00B050"/>
        </w:rPr>
      </w:pPr>
      <w:r w:rsidRPr="00AB6BC1">
        <w:rPr>
          <w:i/>
          <w:color w:val="00B050"/>
        </w:rPr>
        <w:t>The pathogen is grown in chick embryos</w:t>
      </w:r>
      <w:r w:rsidR="006069B0" w:rsidRPr="00AB6BC1">
        <w:rPr>
          <w:i/>
          <w:color w:val="00B050"/>
        </w:rPr>
        <w:t xml:space="preserve"> (1)</w:t>
      </w:r>
      <w:r w:rsidRPr="00AB6BC1">
        <w:rPr>
          <w:i/>
          <w:color w:val="00B050"/>
        </w:rPr>
        <w:t>.  After the pathogen has been grown in one chick embryo, it is then extracted and grown in another chick embryo, in series</w:t>
      </w:r>
      <w:r w:rsidR="006069B0" w:rsidRPr="00AB6BC1">
        <w:rPr>
          <w:i/>
          <w:color w:val="00B050"/>
        </w:rPr>
        <w:t xml:space="preserve"> (1)</w:t>
      </w:r>
      <w:r w:rsidRPr="00AB6BC1">
        <w:rPr>
          <w:i/>
          <w:color w:val="00B050"/>
        </w:rPr>
        <w:t xml:space="preserve">. </w:t>
      </w:r>
      <w:r w:rsidR="006069B0" w:rsidRPr="00AB6BC1">
        <w:rPr>
          <w:i/>
          <w:color w:val="00B050"/>
        </w:rPr>
        <w:t>During this time, the pathogen becomes more adapted to chicken cells (1) and less adapted to human cells (1), so that it can no longer cause disease (1).  The vaccine is then manufactured using the weakened pathogen. (1)</w:t>
      </w:r>
    </w:p>
    <w:p w:rsidR="009E5877" w:rsidRPr="00AB6BC1" w:rsidRDefault="009E5877">
      <w:pPr>
        <w:rPr>
          <w:color w:val="00B050"/>
        </w:rPr>
      </w:pPr>
    </w:p>
    <w:p w:rsidR="009E5877" w:rsidRDefault="009E5877"/>
    <w:p w:rsidR="009E5877" w:rsidRDefault="006069B0">
      <w:r>
        <w:t>3:</w:t>
      </w:r>
      <w:r>
        <w:tab/>
        <w:t>How are inactivated/killed vaccines made?</w:t>
      </w:r>
    </w:p>
    <w:p w:rsidR="006A762F" w:rsidRDefault="006A762F">
      <w:r>
        <w:tab/>
        <w:t>(4 marks)</w:t>
      </w:r>
    </w:p>
    <w:p w:rsidR="006069B0" w:rsidRDefault="006069B0"/>
    <w:p w:rsidR="006069B0" w:rsidRPr="00AB6BC1" w:rsidRDefault="006069B0" w:rsidP="006069B0">
      <w:pPr>
        <w:ind w:left="720"/>
        <w:rPr>
          <w:i/>
          <w:color w:val="00B050"/>
        </w:rPr>
      </w:pPr>
      <w:r w:rsidRPr="00AB6BC1">
        <w:rPr>
          <w:i/>
          <w:color w:val="00B050"/>
        </w:rPr>
        <w:t>The pathogen is killed</w:t>
      </w:r>
      <w:r w:rsidR="006A762F" w:rsidRPr="00AB6BC1">
        <w:rPr>
          <w:i/>
          <w:color w:val="00B050"/>
        </w:rPr>
        <w:t xml:space="preserve"> (1)</w:t>
      </w:r>
      <w:r w:rsidRPr="00AB6BC1">
        <w:rPr>
          <w:i/>
          <w:color w:val="00B050"/>
        </w:rPr>
        <w:t xml:space="preserve"> using heat </w:t>
      </w:r>
      <w:r w:rsidR="006A762F" w:rsidRPr="00AB6BC1">
        <w:rPr>
          <w:i/>
          <w:color w:val="00B050"/>
        </w:rPr>
        <w:t xml:space="preserve">(0.5) </w:t>
      </w:r>
      <w:r w:rsidRPr="00AB6BC1">
        <w:rPr>
          <w:i/>
          <w:color w:val="00B050"/>
        </w:rPr>
        <w:t>or chemicals</w:t>
      </w:r>
      <w:r w:rsidR="006A762F" w:rsidRPr="00AB6BC1">
        <w:rPr>
          <w:i/>
          <w:color w:val="00B050"/>
        </w:rPr>
        <w:t xml:space="preserve"> (0.5)</w:t>
      </w:r>
      <w:r w:rsidRPr="00AB6BC1">
        <w:rPr>
          <w:i/>
          <w:color w:val="00B050"/>
        </w:rPr>
        <w:t xml:space="preserve"> so that it can no longer cause disease</w:t>
      </w:r>
      <w:r w:rsidR="006A762F" w:rsidRPr="00AB6BC1">
        <w:rPr>
          <w:i/>
          <w:color w:val="00B050"/>
        </w:rPr>
        <w:t xml:space="preserve"> (1)</w:t>
      </w:r>
      <w:r w:rsidRPr="00AB6BC1">
        <w:rPr>
          <w:i/>
          <w:color w:val="00B050"/>
        </w:rPr>
        <w:t xml:space="preserve">, but the antigenic sites remain </w:t>
      </w:r>
      <w:r w:rsidR="006A762F" w:rsidRPr="00AB6BC1">
        <w:rPr>
          <w:i/>
          <w:color w:val="00B050"/>
        </w:rPr>
        <w:t xml:space="preserve">(0.5) </w:t>
      </w:r>
      <w:r w:rsidRPr="00AB6BC1">
        <w:rPr>
          <w:i/>
          <w:color w:val="00B050"/>
        </w:rPr>
        <w:t>so it can cause an immune response</w:t>
      </w:r>
      <w:r w:rsidR="006A762F" w:rsidRPr="00AB6BC1">
        <w:rPr>
          <w:i/>
          <w:color w:val="00B050"/>
        </w:rPr>
        <w:t xml:space="preserve"> (0.5)</w:t>
      </w:r>
      <w:r w:rsidRPr="00AB6BC1">
        <w:rPr>
          <w:i/>
          <w:color w:val="00B050"/>
        </w:rPr>
        <w:t xml:space="preserve">.  </w:t>
      </w:r>
    </w:p>
    <w:p w:rsidR="009E5877" w:rsidRPr="00AB6BC1" w:rsidRDefault="009E5877">
      <w:pPr>
        <w:rPr>
          <w:color w:val="00B050"/>
        </w:rPr>
      </w:pPr>
    </w:p>
    <w:p w:rsidR="009E5877" w:rsidRDefault="009E5877"/>
    <w:p w:rsidR="006A762F" w:rsidRDefault="006A762F">
      <w:r>
        <w:t>4:</w:t>
      </w:r>
      <w:r>
        <w:tab/>
        <w:t>What are toxoid vaccines?</w:t>
      </w:r>
    </w:p>
    <w:p w:rsidR="006A762F" w:rsidRDefault="006A762F">
      <w:r>
        <w:tab/>
        <w:t>(2 marks)</w:t>
      </w:r>
    </w:p>
    <w:p w:rsidR="006A762F" w:rsidRDefault="006A762F"/>
    <w:p w:rsidR="006A762F" w:rsidRPr="00AB6BC1" w:rsidRDefault="006A762F" w:rsidP="006A762F">
      <w:pPr>
        <w:ind w:left="720"/>
        <w:rPr>
          <w:i/>
          <w:color w:val="00B050"/>
        </w:rPr>
      </w:pPr>
      <w:r w:rsidRPr="00AB6BC1">
        <w:rPr>
          <w:i/>
          <w:color w:val="00B050"/>
        </w:rPr>
        <w:t>Toxoid vaccines provoke an immune response against a toxin (0.5) produced by the pathogen (0.5). The toxin is inactivated (0.5) by heat or chemicals (0.5), without destroying the antigenic sites, so immunity can develop after vaccination.</w:t>
      </w:r>
    </w:p>
    <w:p w:rsidR="006A762F" w:rsidRDefault="006A762F" w:rsidP="006A762F">
      <w:pPr>
        <w:rPr>
          <w:i/>
        </w:rPr>
      </w:pPr>
    </w:p>
    <w:p w:rsidR="006A762F" w:rsidRDefault="006A762F" w:rsidP="006A762F">
      <w:r>
        <w:t>5:</w:t>
      </w:r>
      <w:r>
        <w:tab/>
        <w:t>How are subunit vaccines made?</w:t>
      </w:r>
    </w:p>
    <w:p w:rsidR="006A762F" w:rsidRDefault="006A762F" w:rsidP="006A762F">
      <w:r>
        <w:tab/>
        <w:t>(3 marks)</w:t>
      </w:r>
    </w:p>
    <w:p w:rsidR="006A762F" w:rsidRDefault="006A762F" w:rsidP="006A762F"/>
    <w:p w:rsidR="006A762F" w:rsidRPr="00AB6BC1" w:rsidRDefault="006A762F" w:rsidP="006A762F">
      <w:pPr>
        <w:ind w:left="720"/>
        <w:rPr>
          <w:i/>
          <w:color w:val="00B050"/>
        </w:rPr>
      </w:pPr>
      <w:r w:rsidRPr="00AB6BC1">
        <w:rPr>
          <w:i/>
          <w:color w:val="00B050"/>
        </w:rPr>
        <w:t>These vaccines only use part of the pathogen (1), for example the part that has the antigenic site (0.5).  This provokes immunity (0.5) without causing disease (0.5) as only part of the pathogen is present (0.5).</w:t>
      </w:r>
    </w:p>
    <w:p w:rsidR="009E5877" w:rsidRDefault="009E5877"/>
    <w:p w:rsidR="009E5877" w:rsidRDefault="009E5877"/>
    <w:p w:rsidR="009E5877" w:rsidRDefault="006A762F">
      <w:r>
        <w:t>6:</w:t>
      </w:r>
      <w:r>
        <w:tab/>
        <w:t>How do mRNA vaccines work?</w:t>
      </w:r>
    </w:p>
    <w:p w:rsidR="006A762F" w:rsidRDefault="006A762F">
      <w:r>
        <w:tab/>
        <w:t>(3 marks)</w:t>
      </w:r>
    </w:p>
    <w:p w:rsidR="006A762F" w:rsidRDefault="006A762F"/>
    <w:p w:rsidR="006A762F" w:rsidRPr="00AB6BC1" w:rsidRDefault="006A762F" w:rsidP="006A762F">
      <w:pPr>
        <w:ind w:left="720"/>
        <w:rPr>
          <w:i/>
          <w:color w:val="00B050"/>
        </w:rPr>
      </w:pPr>
      <w:r w:rsidRPr="00AB6BC1">
        <w:rPr>
          <w:i/>
          <w:color w:val="00B050"/>
        </w:rPr>
        <w:t>mRNA vaccines work by isolating the part of the viral RNA that produces the antigenic protein (0.5), then using this in a vaccine (0.5).  The mRNA enters the cytoplasm of the body cells (0.5) and codes for production of the antigenic protein (0.5).  The produced antigen (0.5) then provokes the body’s immune response. (0.5)</w:t>
      </w:r>
    </w:p>
    <w:p w:rsidR="009E5877" w:rsidRDefault="009E5877"/>
    <w:p w:rsidR="006A762F" w:rsidRDefault="006A762F">
      <w:r>
        <w:t>7:</w:t>
      </w:r>
      <w:r>
        <w:tab/>
        <w:t>Which provides longer lasting immunity – live attenuated, or inactivated vaccine?</w:t>
      </w:r>
    </w:p>
    <w:p w:rsidR="006A762F" w:rsidRDefault="006A762F">
      <w:r>
        <w:tab/>
        <w:t>(1 mark)</w:t>
      </w:r>
    </w:p>
    <w:p w:rsidR="006A762F" w:rsidRDefault="006A762F"/>
    <w:p w:rsidR="006A762F" w:rsidRPr="00AB6BC1" w:rsidRDefault="006A762F">
      <w:pPr>
        <w:rPr>
          <w:i/>
          <w:color w:val="00B050"/>
        </w:rPr>
      </w:pPr>
      <w:r>
        <w:tab/>
      </w:r>
      <w:r w:rsidRPr="00AB6BC1">
        <w:rPr>
          <w:i/>
          <w:color w:val="00B050"/>
        </w:rPr>
        <w:t>Live attenuated vaccines provide longer lasting immunity.</w:t>
      </w:r>
    </w:p>
    <w:p w:rsidR="006A762F" w:rsidRDefault="006A762F">
      <w:pPr>
        <w:rPr>
          <w:i/>
        </w:rPr>
      </w:pPr>
    </w:p>
    <w:p w:rsidR="006A762F" w:rsidRDefault="006A762F">
      <w:r>
        <w:t>8:</w:t>
      </w:r>
      <w:r>
        <w:tab/>
        <w:t>What is a risk with live attenuated vaccines that is not present with other vaccine types?</w:t>
      </w:r>
    </w:p>
    <w:p w:rsidR="00E94A17" w:rsidRDefault="00E94A17">
      <w:r>
        <w:tab/>
        <w:t>(</w:t>
      </w:r>
      <w:proofErr w:type="gramStart"/>
      <w:r>
        <w:t>1  mark</w:t>
      </w:r>
      <w:proofErr w:type="gramEnd"/>
      <w:r>
        <w:t>)</w:t>
      </w:r>
    </w:p>
    <w:p w:rsidR="006A762F" w:rsidRDefault="006A762F"/>
    <w:p w:rsidR="006A762F" w:rsidRPr="00AB6BC1" w:rsidRDefault="006A762F">
      <w:pPr>
        <w:rPr>
          <w:i/>
          <w:color w:val="00B050"/>
        </w:rPr>
      </w:pPr>
      <w:r>
        <w:tab/>
      </w:r>
      <w:r w:rsidRPr="00AB6BC1">
        <w:rPr>
          <w:i/>
          <w:color w:val="00B050"/>
        </w:rPr>
        <w:t>Live attenuated vaccines can (rarely) revert to their original form and cause disease.</w:t>
      </w:r>
    </w:p>
    <w:p w:rsidR="006A762F" w:rsidRPr="006A762F" w:rsidRDefault="006A762F">
      <w:pPr>
        <w:rPr>
          <w:i/>
        </w:rPr>
      </w:pPr>
      <w:r>
        <w:tab/>
      </w:r>
    </w:p>
    <w:p w:rsidR="009E5877" w:rsidRDefault="009E5877"/>
    <w:p w:rsidR="00E94A17" w:rsidRDefault="00E94A17">
      <w:r>
        <w:lastRenderedPageBreak/>
        <w:t>9:</w:t>
      </w:r>
      <w:r>
        <w:tab/>
        <w:t>List one disease currently prevented by each vaccine type:</w:t>
      </w:r>
    </w:p>
    <w:p w:rsidR="00E94A17" w:rsidRDefault="00E94A17">
      <w:r>
        <w:tab/>
        <w:t>(5 marks)</w:t>
      </w:r>
    </w:p>
    <w:p w:rsidR="00E94A17" w:rsidRDefault="00E94A17"/>
    <w:p w:rsidR="00E94A17" w:rsidRDefault="00E94A17"/>
    <w:tbl>
      <w:tblPr>
        <w:tblStyle w:val="TableGrid"/>
        <w:tblW w:w="0" w:type="auto"/>
        <w:tblInd w:w="704" w:type="dxa"/>
        <w:tblLook w:val="04A0" w:firstRow="1" w:lastRow="0" w:firstColumn="1" w:lastColumn="0" w:noHBand="0" w:noVBand="1"/>
      </w:tblPr>
      <w:tblGrid>
        <w:gridCol w:w="4524"/>
        <w:gridCol w:w="5228"/>
      </w:tblGrid>
      <w:tr w:rsidR="00E94A17" w:rsidTr="00E94A17">
        <w:tc>
          <w:tcPr>
            <w:tcW w:w="4524" w:type="dxa"/>
          </w:tcPr>
          <w:p w:rsidR="00E94A17" w:rsidRPr="00E94A17" w:rsidRDefault="00E94A17">
            <w:pPr>
              <w:rPr>
                <w:b/>
              </w:rPr>
            </w:pPr>
            <w:r w:rsidRPr="00E94A17">
              <w:rPr>
                <w:b/>
              </w:rPr>
              <w:t>Vaccine Type</w:t>
            </w:r>
          </w:p>
        </w:tc>
        <w:tc>
          <w:tcPr>
            <w:tcW w:w="5228" w:type="dxa"/>
          </w:tcPr>
          <w:p w:rsidR="00E94A17" w:rsidRPr="00E94A17" w:rsidRDefault="00E94A17">
            <w:pPr>
              <w:rPr>
                <w:b/>
              </w:rPr>
            </w:pPr>
            <w:r>
              <w:rPr>
                <w:b/>
              </w:rPr>
              <w:t xml:space="preserve">One </w:t>
            </w:r>
            <w:r w:rsidRPr="00E94A17">
              <w:rPr>
                <w:b/>
              </w:rPr>
              <w:t>Disease Prevented</w:t>
            </w:r>
          </w:p>
        </w:tc>
      </w:tr>
      <w:tr w:rsidR="00E94A17" w:rsidTr="00E94A17">
        <w:tc>
          <w:tcPr>
            <w:tcW w:w="4524" w:type="dxa"/>
          </w:tcPr>
          <w:p w:rsidR="00E94A17" w:rsidRDefault="00E94A17">
            <w:r>
              <w:t xml:space="preserve">Live Attenuated </w:t>
            </w:r>
          </w:p>
        </w:tc>
        <w:tc>
          <w:tcPr>
            <w:tcW w:w="5228" w:type="dxa"/>
          </w:tcPr>
          <w:p w:rsidR="00E94A17" w:rsidRPr="00AB6BC1" w:rsidRDefault="00E94A17">
            <w:pPr>
              <w:rPr>
                <w:i/>
                <w:color w:val="00B050"/>
              </w:rPr>
            </w:pPr>
            <w:r w:rsidRPr="00AB6BC1">
              <w:rPr>
                <w:i/>
                <w:color w:val="00B050"/>
              </w:rPr>
              <w:t>Any one of measles, mumps, rubella, rotavirus, oral polio vaccine, tuberculosis (1)</w:t>
            </w:r>
          </w:p>
        </w:tc>
      </w:tr>
      <w:tr w:rsidR="00E94A17" w:rsidTr="00E94A17">
        <w:tc>
          <w:tcPr>
            <w:tcW w:w="4524" w:type="dxa"/>
          </w:tcPr>
          <w:p w:rsidR="00E94A17" w:rsidRDefault="00E94A17">
            <w:r>
              <w:t>Inactivated/Killed</w:t>
            </w:r>
          </w:p>
        </w:tc>
        <w:tc>
          <w:tcPr>
            <w:tcW w:w="5228" w:type="dxa"/>
          </w:tcPr>
          <w:p w:rsidR="00E94A17" w:rsidRPr="00AB6BC1" w:rsidRDefault="00E94A17">
            <w:pPr>
              <w:rPr>
                <w:i/>
                <w:color w:val="00B050"/>
              </w:rPr>
            </w:pPr>
            <w:r w:rsidRPr="00AB6BC1">
              <w:rPr>
                <w:i/>
                <w:color w:val="00B050"/>
              </w:rPr>
              <w:t>Any one of influenza, pertussis, inactivated (acellular) pertussis, rabies (1)</w:t>
            </w:r>
          </w:p>
        </w:tc>
      </w:tr>
      <w:tr w:rsidR="00E94A17" w:rsidTr="00E94A17">
        <w:tc>
          <w:tcPr>
            <w:tcW w:w="4524" w:type="dxa"/>
          </w:tcPr>
          <w:p w:rsidR="00E94A17" w:rsidRDefault="00E94A17">
            <w:r>
              <w:t>Toxoid</w:t>
            </w:r>
          </w:p>
        </w:tc>
        <w:tc>
          <w:tcPr>
            <w:tcW w:w="5228" w:type="dxa"/>
          </w:tcPr>
          <w:p w:rsidR="00E94A17" w:rsidRPr="00AB6BC1" w:rsidRDefault="00E94A17" w:rsidP="00E94A17">
            <w:pPr>
              <w:tabs>
                <w:tab w:val="left" w:pos="1356"/>
              </w:tabs>
              <w:rPr>
                <w:i/>
                <w:color w:val="00B050"/>
              </w:rPr>
            </w:pPr>
            <w:r w:rsidRPr="00AB6BC1">
              <w:rPr>
                <w:i/>
                <w:color w:val="00B050"/>
              </w:rPr>
              <w:t>Any one of diphtheria or tetanus (1)</w:t>
            </w:r>
          </w:p>
        </w:tc>
      </w:tr>
      <w:tr w:rsidR="00E94A17" w:rsidTr="00E94A17">
        <w:tc>
          <w:tcPr>
            <w:tcW w:w="4524" w:type="dxa"/>
          </w:tcPr>
          <w:p w:rsidR="00E94A17" w:rsidRDefault="00E94A17">
            <w:r>
              <w:t>Subunit</w:t>
            </w:r>
          </w:p>
        </w:tc>
        <w:tc>
          <w:tcPr>
            <w:tcW w:w="5228" w:type="dxa"/>
          </w:tcPr>
          <w:p w:rsidR="00E94A17" w:rsidRPr="00AB6BC1" w:rsidRDefault="00E94A17">
            <w:pPr>
              <w:rPr>
                <w:i/>
                <w:color w:val="00B050"/>
              </w:rPr>
            </w:pPr>
            <w:r w:rsidRPr="00AB6BC1">
              <w:rPr>
                <w:i/>
                <w:color w:val="00B050"/>
              </w:rPr>
              <w:t>Any one of HPV, Hepatitis B, some influenza and some whooping cough (pertussis) vaccines (1)</w:t>
            </w:r>
          </w:p>
        </w:tc>
      </w:tr>
      <w:tr w:rsidR="00E94A17" w:rsidTr="00E94A17">
        <w:tc>
          <w:tcPr>
            <w:tcW w:w="4524" w:type="dxa"/>
          </w:tcPr>
          <w:p w:rsidR="00E94A17" w:rsidRDefault="00E94A17">
            <w:r>
              <w:t>mRNA</w:t>
            </w:r>
          </w:p>
        </w:tc>
        <w:tc>
          <w:tcPr>
            <w:tcW w:w="5228" w:type="dxa"/>
          </w:tcPr>
          <w:p w:rsidR="00E94A17" w:rsidRPr="00AB6BC1" w:rsidRDefault="00E94A17">
            <w:pPr>
              <w:rPr>
                <w:i/>
                <w:color w:val="00B050"/>
              </w:rPr>
            </w:pPr>
            <w:r w:rsidRPr="00AB6BC1">
              <w:rPr>
                <w:i/>
                <w:color w:val="00B050"/>
              </w:rPr>
              <w:t>Covid-19 (1)</w:t>
            </w:r>
          </w:p>
        </w:tc>
      </w:tr>
    </w:tbl>
    <w:p w:rsidR="00E94A17" w:rsidRDefault="00E94A17"/>
    <w:p w:rsidR="00E94A17" w:rsidRDefault="00E94A17"/>
    <w:p w:rsidR="00E94A17" w:rsidRDefault="00E94A17"/>
    <w:p w:rsidR="00E94A17" w:rsidRDefault="00E94A17">
      <w:r>
        <w:t>10:</w:t>
      </w:r>
      <w:r>
        <w:tab/>
        <w:t>List three ways vaccines can be administered.</w:t>
      </w:r>
    </w:p>
    <w:p w:rsidR="00E94A17" w:rsidRDefault="00E94A17">
      <w:r>
        <w:tab/>
        <w:t>(3 marks)</w:t>
      </w:r>
    </w:p>
    <w:p w:rsidR="00E94A17" w:rsidRDefault="00E94A17"/>
    <w:p w:rsidR="00E94A17" w:rsidRPr="00AB6BC1" w:rsidRDefault="00E94A17">
      <w:pPr>
        <w:rPr>
          <w:i/>
          <w:color w:val="00B050"/>
        </w:rPr>
      </w:pPr>
      <w:r>
        <w:tab/>
      </w:r>
      <w:r w:rsidRPr="00AB6BC1">
        <w:rPr>
          <w:i/>
          <w:color w:val="00B050"/>
        </w:rPr>
        <w:t>By injection into skin/muscle (1), orally (1) and via nasal spray (1)</w:t>
      </w:r>
    </w:p>
    <w:p w:rsidR="00E94A17" w:rsidRDefault="00E94A17">
      <w:pPr>
        <w:rPr>
          <w:i/>
        </w:rPr>
      </w:pPr>
    </w:p>
    <w:p w:rsidR="00E94A17" w:rsidRDefault="00E94A17">
      <w:pPr>
        <w:rPr>
          <w:i/>
        </w:rPr>
      </w:pPr>
    </w:p>
    <w:p w:rsidR="00E94A17" w:rsidRDefault="00E94A17" w:rsidP="00E94A17">
      <w:pPr>
        <w:ind w:left="720" w:hanging="720"/>
      </w:pPr>
      <w:r>
        <w:t>11:</w:t>
      </w:r>
      <w:r>
        <w:tab/>
        <w:t xml:space="preserve">Describe in detail what happens from when the vaccine is injected, until antibody for the specific disease is produced. </w:t>
      </w:r>
    </w:p>
    <w:p w:rsidR="00285FBB" w:rsidRPr="00E94A17" w:rsidRDefault="00285FBB" w:rsidP="00E94A17">
      <w:pPr>
        <w:ind w:left="720" w:hanging="720"/>
      </w:pPr>
      <w:r>
        <w:tab/>
        <w:t>(7 marks)</w:t>
      </w:r>
    </w:p>
    <w:p w:rsidR="00E94A17" w:rsidRDefault="00E94A17"/>
    <w:p w:rsidR="00E94A17" w:rsidRPr="00AB6BC1" w:rsidRDefault="00E94A17">
      <w:pPr>
        <w:rPr>
          <w:i/>
          <w:color w:val="00B050"/>
        </w:rPr>
      </w:pPr>
      <w:r>
        <w:tab/>
      </w:r>
      <w:r w:rsidRPr="00AB6BC1">
        <w:rPr>
          <w:i/>
          <w:color w:val="00B050"/>
        </w:rPr>
        <w:t>1:  Vaccine is injected</w:t>
      </w:r>
      <w:r w:rsidR="00285FBB" w:rsidRPr="00AB6BC1">
        <w:rPr>
          <w:i/>
          <w:color w:val="00B050"/>
        </w:rPr>
        <w:t>/delivered</w:t>
      </w:r>
      <w:r w:rsidRPr="00AB6BC1">
        <w:rPr>
          <w:i/>
          <w:color w:val="00B050"/>
        </w:rPr>
        <w:t>.</w:t>
      </w:r>
      <w:r w:rsidR="00285FBB" w:rsidRPr="00AB6BC1">
        <w:rPr>
          <w:i/>
          <w:color w:val="00B050"/>
        </w:rPr>
        <w:t xml:space="preserve"> (0.5)</w:t>
      </w:r>
    </w:p>
    <w:p w:rsidR="00E94A17" w:rsidRPr="00AB6BC1" w:rsidRDefault="00E94A17">
      <w:pPr>
        <w:rPr>
          <w:i/>
          <w:color w:val="00B050"/>
        </w:rPr>
      </w:pPr>
    </w:p>
    <w:p w:rsidR="00E94A17" w:rsidRPr="00AB6BC1" w:rsidRDefault="00E94A17">
      <w:pPr>
        <w:rPr>
          <w:i/>
          <w:color w:val="00B050"/>
        </w:rPr>
      </w:pPr>
      <w:r w:rsidRPr="00AB6BC1">
        <w:rPr>
          <w:i/>
          <w:color w:val="00B050"/>
        </w:rPr>
        <w:tab/>
        <w:t>2: Vaccine active ingredient</w:t>
      </w:r>
      <w:r w:rsidR="00285FBB" w:rsidRPr="00AB6BC1">
        <w:rPr>
          <w:i/>
          <w:color w:val="00B050"/>
        </w:rPr>
        <w:t xml:space="preserve"> (0.5)</w:t>
      </w:r>
      <w:r w:rsidRPr="00AB6BC1">
        <w:rPr>
          <w:i/>
          <w:color w:val="00B050"/>
        </w:rPr>
        <w:t xml:space="preserve"> ingested by APC</w:t>
      </w:r>
      <w:r w:rsidR="00285FBB" w:rsidRPr="00AB6BC1">
        <w:rPr>
          <w:i/>
          <w:color w:val="00B050"/>
        </w:rPr>
        <w:t xml:space="preserve"> (0.5)</w:t>
      </w:r>
      <w:r w:rsidRPr="00AB6BC1">
        <w:rPr>
          <w:i/>
          <w:color w:val="00B050"/>
        </w:rPr>
        <w:t>, which p</w:t>
      </w:r>
      <w:r w:rsidR="00285FBB" w:rsidRPr="00AB6BC1">
        <w:rPr>
          <w:i/>
          <w:color w:val="00B050"/>
        </w:rPr>
        <w:t>resents antigen on its surface (0.5).</w:t>
      </w:r>
    </w:p>
    <w:p w:rsidR="00E94A17" w:rsidRPr="00AB6BC1" w:rsidRDefault="00E94A17">
      <w:pPr>
        <w:rPr>
          <w:i/>
          <w:color w:val="00B050"/>
        </w:rPr>
      </w:pPr>
    </w:p>
    <w:p w:rsidR="00E94A17" w:rsidRPr="00AB6BC1" w:rsidRDefault="00E94A17">
      <w:pPr>
        <w:rPr>
          <w:i/>
          <w:color w:val="00B050"/>
        </w:rPr>
      </w:pPr>
      <w:r w:rsidRPr="00AB6BC1">
        <w:rPr>
          <w:i/>
          <w:color w:val="00B050"/>
        </w:rPr>
        <w:tab/>
        <w:t>3: APC presents antigen</w:t>
      </w:r>
      <w:r w:rsidR="00285FBB" w:rsidRPr="00AB6BC1">
        <w:rPr>
          <w:i/>
          <w:color w:val="00B050"/>
        </w:rPr>
        <w:t xml:space="preserve"> (0.5)</w:t>
      </w:r>
      <w:r w:rsidRPr="00AB6BC1">
        <w:rPr>
          <w:i/>
          <w:color w:val="00B050"/>
        </w:rPr>
        <w:t xml:space="preserve"> to B-lymphocyte </w:t>
      </w:r>
      <w:r w:rsidR="00285FBB" w:rsidRPr="00AB6BC1">
        <w:rPr>
          <w:i/>
          <w:color w:val="00B050"/>
        </w:rPr>
        <w:t xml:space="preserve">(0.5) </w:t>
      </w:r>
      <w:r w:rsidRPr="00AB6BC1">
        <w:rPr>
          <w:i/>
          <w:color w:val="00B050"/>
        </w:rPr>
        <w:t>with a matching receptor</w:t>
      </w:r>
      <w:r w:rsidR="00285FBB" w:rsidRPr="00AB6BC1">
        <w:rPr>
          <w:i/>
          <w:color w:val="00B050"/>
        </w:rPr>
        <w:t xml:space="preserve"> (0.5)</w:t>
      </w:r>
      <w:r w:rsidRPr="00AB6BC1">
        <w:rPr>
          <w:i/>
          <w:color w:val="00B050"/>
        </w:rPr>
        <w:t>.</w:t>
      </w:r>
    </w:p>
    <w:p w:rsidR="00E94A17" w:rsidRPr="00AB6BC1" w:rsidRDefault="00E94A17">
      <w:pPr>
        <w:rPr>
          <w:i/>
          <w:color w:val="00B050"/>
        </w:rPr>
      </w:pPr>
    </w:p>
    <w:p w:rsidR="00285FBB" w:rsidRPr="00AB6BC1" w:rsidRDefault="00E94A17" w:rsidP="00285FBB">
      <w:pPr>
        <w:ind w:left="720"/>
        <w:rPr>
          <w:i/>
          <w:color w:val="00B050"/>
        </w:rPr>
      </w:pPr>
      <w:r w:rsidRPr="00AB6BC1">
        <w:rPr>
          <w:i/>
          <w:color w:val="00B050"/>
        </w:rPr>
        <w:t>4: B-lymphocyte sensitises</w:t>
      </w:r>
      <w:r w:rsidR="00285FBB" w:rsidRPr="00AB6BC1">
        <w:rPr>
          <w:i/>
          <w:color w:val="00B050"/>
        </w:rPr>
        <w:t xml:space="preserve"> (0.5)</w:t>
      </w:r>
      <w:r w:rsidRPr="00AB6BC1">
        <w:rPr>
          <w:i/>
          <w:color w:val="00B050"/>
        </w:rPr>
        <w:t>, enlarges</w:t>
      </w:r>
      <w:r w:rsidR="00285FBB" w:rsidRPr="00AB6BC1">
        <w:rPr>
          <w:i/>
          <w:color w:val="00B050"/>
        </w:rPr>
        <w:t xml:space="preserve"> (0.5)</w:t>
      </w:r>
      <w:r w:rsidRPr="00AB6BC1">
        <w:rPr>
          <w:i/>
          <w:color w:val="00B050"/>
        </w:rPr>
        <w:t xml:space="preserve"> and divides</w:t>
      </w:r>
      <w:r w:rsidR="00285FBB" w:rsidRPr="00AB6BC1">
        <w:rPr>
          <w:i/>
          <w:color w:val="00B050"/>
        </w:rPr>
        <w:t xml:space="preserve"> (0.5)</w:t>
      </w:r>
      <w:r w:rsidRPr="00AB6BC1">
        <w:rPr>
          <w:i/>
          <w:color w:val="00B050"/>
        </w:rPr>
        <w:t xml:space="preserve">, producing many more sensitised </w:t>
      </w:r>
      <w:r w:rsidR="00285FBB" w:rsidRPr="00AB6BC1">
        <w:rPr>
          <w:i/>
          <w:color w:val="00B050"/>
        </w:rPr>
        <w:t xml:space="preserve">  </w:t>
      </w:r>
    </w:p>
    <w:p w:rsidR="00E94A17" w:rsidRPr="00AB6BC1" w:rsidRDefault="00285FBB" w:rsidP="00285FBB">
      <w:pPr>
        <w:ind w:left="720"/>
        <w:rPr>
          <w:i/>
          <w:color w:val="00B050"/>
        </w:rPr>
      </w:pPr>
      <w:r w:rsidRPr="00AB6BC1">
        <w:rPr>
          <w:i/>
          <w:color w:val="00B050"/>
        </w:rPr>
        <w:t xml:space="preserve">   </w:t>
      </w:r>
      <w:r w:rsidR="00E94A17" w:rsidRPr="00AB6BC1">
        <w:rPr>
          <w:i/>
          <w:color w:val="00B050"/>
        </w:rPr>
        <w:t>B-cells</w:t>
      </w:r>
      <w:r w:rsidRPr="00AB6BC1">
        <w:rPr>
          <w:i/>
          <w:color w:val="00B050"/>
        </w:rPr>
        <w:t xml:space="preserve"> (0.5)</w:t>
      </w:r>
    </w:p>
    <w:p w:rsidR="00E94A17" w:rsidRPr="00AB6BC1" w:rsidRDefault="00E94A17">
      <w:pPr>
        <w:rPr>
          <w:i/>
          <w:color w:val="00B050"/>
        </w:rPr>
      </w:pPr>
    </w:p>
    <w:p w:rsidR="00285FBB" w:rsidRPr="00AB6BC1" w:rsidRDefault="00E94A17" w:rsidP="00285FBB">
      <w:pPr>
        <w:ind w:left="720"/>
        <w:rPr>
          <w:i/>
          <w:color w:val="00B050"/>
        </w:rPr>
      </w:pPr>
      <w:r w:rsidRPr="00AB6BC1">
        <w:rPr>
          <w:i/>
          <w:color w:val="00B050"/>
        </w:rPr>
        <w:t>5: Most sensitised B-cells become plasma cells</w:t>
      </w:r>
      <w:r w:rsidR="00285FBB" w:rsidRPr="00AB6BC1">
        <w:rPr>
          <w:i/>
          <w:color w:val="00B050"/>
        </w:rPr>
        <w:t xml:space="preserve"> (0.5)</w:t>
      </w:r>
      <w:r w:rsidRPr="00AB6BC1">
        <w:rPr>
          <w:i/>
          <w:color w:val="00B050"/>
        </w:rPr>
        <w:t>.  These produce antibody</w:t>
      </w:r>
      <w:r w:rsidR="00285FBB" w:rsidRPr="00AB6BC1">
        <w:rPr>
          <w:i/>
          <w:color w:val="00B050"/>
        </w:rPr>
        <w:t xml:space="preserve"> (0.5) </w:t>
      </w:r>
      <w:r w:rsidRPr="00AB6BC1">
        <w:rPr>
          <w:i/>
          <w:color w:val="00B050"/>
        </w:rPr>
        <w:t xml:space="preserve">that has </w:t>
      </w:r>
      <w:r w:rsidR="00285FBB" w:rsidRPr="00AB6BC1">
        <w:rPr>
          <w:i/>
          <w:color w:val="00B050"/>
        </w:rPr>
        <w:t xml:space="preserve"> </w:t>
      </w:r>
    </w:p>
    <w:p w:rsidR="00E94A17" w:rsidRPr="00AB6BC1" w:rsidRDefault="00285FBB" w:rsidP="00285FBB">
      <w:pPr>
        <w:ind w:left="720"/>
        <w:rPr>
          <w:i/>
          <w:color w:val="00B050"/>
        </w:rPr>
      </w:pPr>
      <w:r w:rsidRPr="00AB6BC1">
        <w:rPr>
          <w:i/>
          <w:color w:val="00B050"/>
        </w:rPr>
        <w:t xml:space="preserve">    </w:t>
      </w:r>
      <w:r w:rsidR="00E94A17" w:rsidRPr="00AB6BC1">
        <w:rPr>
          <w:i/>
          <w:color w:val="00B050"/>
        </w:rPr>
        <w:t xml:space="preserve">receptors for the </w:t>
      </w:r>
      <w:r w:rsidRPr="00AB6BC1">
        <w:rPr>
          <w:i/>
          <w:color w:val="00B050"/>
        </w:rPr>
        <w:t>antigen (0.5).</w:t>
      </w:r>
    </w:p>
    <w:p w:rsidR="00E94A17" w:rsidRDefault="00E94A17"/>
    <w:p w:rsidR="00E94A17" w:rsidRDefault="00285FBB" w:rsidP="00285FBB">
      <w:pPr>
        <w:tabs>
          <w:tab w:val="left" w:pos="1008"/>
        </w:tabs>
      </w:pPr>
      <w:r>
        <w:tab/>
      </w:r>
    </w:p>
    <w:p w:rsidR="00E94A17" w:rsidRDefault="00285FBB">
      <w:r>
        <w:t>12:</w:t>
      </w:r>
      <w:r>
        <w:tab/>
        <w:t>Draw a graph to show the antibody response after the first and second vaccine doses are given.</w:t>
      </w:r>
    </w:p>
    <w:p w:rsidR="00285FBB" w:rsidRDefault="00285FBB">
      <w:r>
        <w:tab/>
        <w:t>(3 marks)</w:t>
      </w:r>
    </w:p>
    <w:p w:rsidR="00285FBB" w:rsidRDefault="00285FBB">
      <w:r>
        <w:rPr>
          <w:noProof/>
          <w:lang w:eastAsia="en-AU"/>
        </w:rPr>
        <w:drawing>
          <wp:anchor distT="0" distB="0" distL="114300" distR="114300" simplePos="0" relativeHeight="251658240" behindDoc="0" locked="0" layoutInCell="1" allowOverlap="1">
            <wp:simplePos x="0" y="0"/>
            <wp:positionH relativeFrom="column">
              <wp:posOffset>205740</wp:posOffset>
            </wp:positionH>
            <wp:positionV relativeFrom="paragraph">
              <wp:posOffset>125730</wp:posOffset>
            </wp:positionV>
            <wp:extent cx="2778125" cy="195072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8125" cy="195072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r>
        <w:tab/>
      </w:r>
      <w:r>
        <w:tab/>
      </w:r>
    </w:p>
    <w:p w:rsidR="00285FBB" w:rsidRPr="00AB6BC1" w:rsidRDefault="00285FBB">
      <w:pPr>
        <w:rPr>
          <w:i/>
          <w:color w:val="00B050"/>
        </w:rPr>
      </w:pPr>
      <w:r>
        <w:tab/>
      </w:r>
      <w:r>
        <w:tab/>
      </w:r>
      <w:r>
        <w:tab/>
      </w:r>
      <w:r>
        <w:tab/>
      </w:r>
      <w:r>
        <w:tab/>
      </w:r>
      <w:r>
        <w:tab/>
      </w:r>
      <w:r>
        <w:tab/>
      </w:r>
      <w:r w:rsidRPr="00AB6BC1">
        <w:rPr>
          <w:i/>
          <w:color w:val="00B050"/>
        </w:rPr>
        <w:t>Axes correctly labelled (0.5)</w:t>
      </w:r>
    </w:p>
    <w:p w:rsidR="00285FBB" w:rsidRPr="00AB6BC1" w:rsidRDefault="00285FBB">
      <w:pPr>
        <w:rPr>
          <w:i/>
          <w:color w:val="00B050"/>
        </w:rPr>
      </w:pP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t>Point of first vaccination correctly labelled (0.5)</w:t>
      </w:r>
    </w:p>
    <w:p w:rsidR="00285FBB" w:rsidRPr="00AB6BC1" w:rsidRDefault="00285FBB">
      <w:pPr>
        <w:rPr>
          <w:i/>
          <w:color w:val="00B050"/>
        </w:rPr>
      </w:pP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t>Point of second vaccination correctly labelled (0.5)</w:t>
      </w:r>
    </w:p>
    <w:p w:rsidR="00285FBB" w:rsidRPr="00AB6BC1" w:rsidRDefault="00285FBB">
      <w:pPr>
        <w:rPr>
          <w:i/>
          <w:color w:val="00B050"/>
        </w:rPr>
      </w:pP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t xml:space="preserve">Primary immune response </w:t>
      </w:r>
      <w:proofErr w:type="gramStart"/>
      <w:r w:rsidRPr="00AB6BC1">
        <w:rPr>
          <w:i/>
          <w:color w:val="00B050"/>
        </w:rPr>
        <w:t>peak</w:t>
      </w:r>
      <w:proofErr w:type="gramEnd"/>
      <w:r w:rsidRPr="00AB6BC1">
        <w:rPr>
          <w:i/>
          <w:color w:val="00B050"/>
        </w:rPr>
        <w:t xml:space="preserve"> smaller (0.5)</w:t>
      </w:r>
    </w:p>
    <w:p w:rsidR="00285FBB" w:rsidRPr="00AB6BC1" w:rsidRDefault="00285FBB">
      <w:pPr>
        <w:rPr>
          <w:i/>
          <w:color w:val="00B050"/>
        </w:rPr>
      </w:pP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t>Secondary immune response peak much larger (0.5)</w:t>
      </w:r>
    </w:p>
    <w:p w:rsidR="00285FBB" w:rsidRPr="00AB6BC1" w:rsidRDefault="00285FBB">
      <w:pPr>
        <w:rPr>
          <w:i/>
          <w:color w:val="00B050"/>
        </w:rPr>
      </w:pP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r>
      <w:r w:rsidRPr="00AB6BC1">
        <w:rPr>
          <w:i/>
          <w:color w:val="00B050"/>
        </w:rPr>
        <w:tab/>
        <w:t>Secondary immune response peak tails off slowly (0.5)</w:t>
      </w:r>
    </w:p>
    <w:p w:rsidR="00285FBB" w:rsidRPr="00AB6BC1" w:rsidRDefault="00285FBB">
      <w:pPr>
        <w:rPr>
          <w:color w:val="00B050"/>
        </w:rPr>
      </w:pPr>
    </w:p>
    <w:p w:rsidR="00285FBB" w:rsidRPr="00285FBB" w:rsidRDefault="00285FBB">
      <w:pPr>
        <w:rPr>
          <w:i/>
        </w:rPr>
      </w:pPr>
      <w:r>
        <w:tab/>
      </w:r>
    </w:p>
    <w:p w:rsidR="00E94A17" w:rsidRDefault="00E94A17"/>
    <w:p w:rsidR="00E94A17" w:rsidRDefault="00E94A17"/>
    <w:p w:rsidR="00E94A17" w:rsidRDefault="00E94A17"/>
    <w:p w:rsidR="00E94A17" w:rsidRDefault="00E94A17"/>
    <w:p w:rsidR="00E94A17" w:rsidRDefault="00E94A17"/>
    <w:p w:rsidR="00285FBB" w:rsidRDefault="00285FBB"/>
    <w:p w:rsidR="00285FBB" w:rsidRDefault="00285FBB"/>
    <w:p w:rsidR="00285FBB" w:rsidRDefault="00285FBB"/>
    <w:p w:rsidR="00285FBB" w:rsidRDefault="00285FBB"/>
    <w:p w:rsidR="00285FBB" w:rsidRDefault="00285FBB"/>
    <w:p w:rsidR="00285FBB" w:rsidRDefault="00285FBB"/>
    <w:p w:rsidR="00285FBB" w:rsidRDefault="00285FBB">
      <w:r>
        <w:t>13:</w:t>
      </w:r>
      <w:r>
        <w:tab/>
        <w:t>Explain why the antibody concentration rises so quickly after the second vaccination.</w:t>
      </w:r>
    </w:p>
    <w:p w:rsidR="008B7B27" w:rsidRDefault="008B7B27">
      <w:r>
        <w:tab/>
        <w:t>(4 marks)</w:t>
      </w:r>
    </w:p>
    <w:p w:rsidR="00285FBB" w:rsidRPr="00AB6BC1" w:rsidRDefault="00285FBB">
      <w:pPr>
        <w:rPr>
          <w:color w:val="00B050"/>
        </w:rPr>
      </w:pPr>
    </w:p>
    <w:p w:rsidR="00285FBB" w:rsidRPr="00AB6BC1" w:rsidRDefault="00285FBB" w:rsidP="00285FBB">
      <w:pPr>
        <w:ind w:left="720"/>
        <w:rPr>
          <w:i/>
          <w:color w:val="00B050"/>
        </w:rPr>
      </w:pPr>
      <w:r w:rsidRPr="00AB6BC1">
        <w:rPr>
          <w:i/>
          <w:color w:val="00B050"/>
        </w:rPr>
        <w:t>After the first vaccination, anti-body mediated immunity develops</w:t>
      </w:r>
      <w:r w:rsidR="008B7B27" w:rsidRPr="00AB6BC1">
        <w:rPr>
          <w:i/>
          <w:color w:val="00B050"/>
        </w:rPr>
        <w:t xml:space="preserve"> (0.5)</w:t>
      </w:r>
      <w:r w:rsidRPr="00AB6BC1">
        <w:rPr>
          <w:i/>
          <w:color w:val="00B050"/>
        </w:rPr>
        <w:t xml:space="preserve"> in response to the antigen in the vaccine</w:t>
      </w:r>
      <w:r w:rsidR="008B7B27" w:rsidRPr="00AB6BC1">
        <w:rPr>
          <w:i/>
          <w:color w:val="00B050"/>
        </w:rPr>
        <w:t xml:space="preserve"> (0.5)</w:t>
      </w:r>
      <w:r w:rsidRPr="00AB6BC1">
        <w:rPr>
          <w:i/>
          <w:color w:val="00B050"/>
        </w:rPr>
        <w:t>. During this process B-memory cells</w:t>
      </w:r>
      <w:r w:rsidR="008B7B27" w:rsidRPr="00AB6BC1">
        <w:rPr>
          <w:i/>
          <w:color w:val="00B050"/>
        </w:rPr>
        <w:t xml:space="preserve"> (0.5)</w:t>
      </w:r>
      <w:r w:rsidRPr="00AB6BC1">
        <w:rPr>
          <w:i/>
          <w:color w:val="00B050"/>
        </w:rPr>
        <w:t xml:space="preserve"> are created.  These are sensitised</w:t>
      </w:r>
      <w:r w:rsidR="008B7B27" w:rsidRPr="00AB6BC1">
        <w:rPr>
          <w:i/>
          <w:color w:val="00B050"/>
        </w:rPr>
        <w:t xml:space="preserve"> (0.5)</w:t>
      </w:r>
      <w:r w:rsidRPr="00AB6BC1">
        <w:rPr>
          <w:i/>
          <w:color w:val="00B050"/>
        </w:rPr>
        <w:t xml:space="preserve"> B-lymphocytes</w:t>
      </w:r>
      <w:r w:rsidR="008B7B27" w:rsidRPr="00AB6BC1">
        <w:rPr>
          <w:i/>
          <w:color w:val="00B050"/>
        </w:rPr>
        <w:t xml:space="preserve"> (0.5)</w:t>
      </w:r>
      <w:r w:rsidRPr="00AB6BC1">
        <w:rPr>
          <w:i/>
          <w:color w:val="00B050"/>
        </w:rPr>
        <w:t xml:space="preserve"> that remain in the circulation</w:t>
      </w:r>
      <w:r w:rsidR="008B7B27" w:rsidRPr="00AB6BC1">
        <w:rPr>
          <w:i/>
          <w:color w:val="00B050"/>
        </w:rPr>
        <w:t xml:space="preserve"> (0.5)</w:t>
      </w:r>
      <w:r w:rsidRPr="00AB6BC1">
        <w:rPr>
          <w:i/>
          <w:color w:val="00B050"/>
        </w:rPr>
        <w:t xml:space="preserve"> so that when the antigen is encountered in the second vaccination</w:t>
      </w:r>
      <w:r w:rsidR="008B7B27" w:rsidRPr="00AB6BC1">
        <w:rPr>
          <w:i/>
          <w:color w:val="00B050"/>
        </w:rPr>
        <w:t xml:space="preserve"> (0.5)</w:t>
      </w:r>
      <w:r w:rsidRPr="00AB6BC1">
        <w:rPr>
          <w:i/>
          <w:color w:val="00B050"/>
        </w:rPr>
        <w:t>, the response is quicker</w:t>
      </w:r>
      <w:r w:rsidR="008B7B27" w:rsidRPr="00AB6BC1">
        <w:rPr>
          <w:i/>
          <w:color w:val="00B050"/>
        </w:rPr>
        <w:t xml:space="preserve"> (0.5)</w:t>
      </w:r>
      <w:r w:rsidRPr="00AB6BC1">
        <w:rPr>
          <w:i/>
          <w:color w:val="00B050"/>
        </w:rPr>
        <w:t xml:space="preserve"> and much more antibody is produced</w:t>
      </w:r>
      <w:r w:rsidR="008B7B27" w:rsidRPr="00AB6BC1">
        <w:rPr>
          <w:i/>
          <w:color w:val="00B050"/>
        </w:rPr>
        <w:t xml:space="preserve"> (0.5)</w:t>
      </w:r>
      <w:r w:rsidRPr="00AB6BC1">
        <w:rPr>
          <w:i/>
          <w:color w:val="00B050"/>
        </w:rPr>
        <w:t xml:space="preserve">. </w:t>
      </w:r>
    </w:p>
    <w:p w:rsidR="00285FBB" w:rsidRDefault="00285FBB" w:rsidP="00285FBB">
      <w:pPr>
        <w:rPr>
          <w:i/>
        </w:rPr>
      </w:pPr>
    </w:p>
    <w:p w:rsidR="00285FBB" w:rsidRDefault="00285FBB" w:rsidP="00285FBB">
      <w:pPr>
        <w:rPr>
          <w:i/>
        </w:rPr>
      </w:pPr>
    </w:p>
    <w:p w:rsidR="00285FBB" w:rsidRDefault="00285FBB" w:rsidP="00285FBB">
      <w:r>
        <w:t>14:</w:t>
      </w:r>
      <w:r>
        <w:tab/>
        <w:t>List and describe three benefits of vaccination:</w:t>
      </w:r>
    </w:p>
    <w:p w:rsidR="008B7B27" w:rsidRDefault="008B7B27" w:rsidP="00285FBB">
      <w:r>
        <w:tab/>
        <w:t>(3 marks)</w:t>
      </w:r>
    </w:p>
    <w:p w:rsidR="00285FBB" w:rsidRDefault="00285FBB" w:rsidP="00285FBB"/>
    <w:p w:rsidR="00285FBB" w:rsidRPr="00AB6BC1" w:rsidRDefault="00285FBB" w:rsidP="00285FBB">
      <w:pPr>
        <w:ind w:left="720"/>
        <w:rPr>
          <w:i/>
          <w:color w:val="00B050"/>
        </w:rPr>
      </w:pPr>
      <w:r w:rsidRPr="00AB6BC1">
        <w:rPr>
          <w:i/>
          <w:color w:val="00B050"/>
        </w:rPr>
        <w:t>1:  They are cheap</w:t>
      </w:r>
      <w:r w:rsidR="008B7B27" w:rsidRPr="00AB6BC1">
        <w:rPr>
          <w:i/>
          <w:color w:val="00B050"/>
        </w:rPr>
        <w:t xml:space="preserve"> (0.5)</w:t>
      </w:r>
      <w:r w:rsidRPr="00AB6BC1">
        <w:rPr>
          <w:i/>
          <w:color w:val="00B050"/>
        </w:rPr>
        <w:t xml:space="preserve">:  It is cheaper for individuals and communities to vaccinate than to treat the </w:t>
      </w:r>
    </w:p>
    <w:p w:rsidR="00285FBB" w:rsidRPr="00AB6BC1" w:rsidRDefault="00285FBB" w:rsidP="00285FBB">
      <w:pPr>
        <w:ind w:left="720"/>
        <w:rPr>
          <w:i/>
          <w:color w:val="00B050"/>
        </w:rPr>
      </w:pPr>
      <w:r w:rsidRPr="00AB6BC1">
        <w:rPr>
          <w:i/>
          <w:color w:val="00B050"/>
        </w:rPr>
        <w:t xml:space="preserve">     </w:t>
      </w:r>
      <w:r w:rsidR="008B7B27" w:rsidRPr="00AB6BC1">
        <w:rPr>
          <w:i/>
          <w:color w:val="00B050"/>
        </w:rPr>
        <w:t>disease (0.5).</w:t>
      </w:r>
    </w:p>
    <w:p w:rsidR="00285FBB" w:rsidRPr="00AB6BC1" w:rsidRDefault="00285FBB" w:rsidP="00285FBB">
      <w:pPr>
        <w:ind w:left="720"/>
        <w:rPr>
          <w:i/>
          <w:color w:val="00B050"/>
        </w:rPr>
      </w:pPr>
    </w:p>
    <w:p w:rsidR="00285FBB" w:rsidRPr="00AB6BC1" w:rsidRDefault="00285FBB" w:rsidP="00285FBB">
      <w:pPr>
        <w:ind w:left="720"/>
        <w:rPr>
          <w:i/>
          <w:color w:val="00B050"/>
        </w:rPr>
      </w:pPr>
      <w:r w:rsidRPr="00AB6BC1">
        <w:rPr>
          <w:i/>
          <w:color w:val="00B050"/>
        </w:rPr>
        <w:t>2:  They are safe</w:t>
      </w:r>
      <w:r w:rsidR="008B7B27" w:rsidRPr="00AB6BC1">
        <w:rPr>
          <w:i/>
          <w:color w:val="00B050"/>
        </w:rPr>
        <w:t xml:space="preserve"> (0.5)</w:t>
      </w:r>
      <w:r w:rsidRPr="00AB6BC1">
        <w:rPr>
          <w:i/>
          <w:color w:val="00B050"/>
        </w:rPr>
        <w:t>:  Side effects are extremely rare</w:t>
      </w:r>
      <w:r w:rsidR="008B7B27" w:rsidRPr="00AB6BC1">
        <w:rPr>
          <w:i/>
          <w:color w:val="00B050"/>
        </w:rPr>
        <w:t xml:space="preserve"> (0.5).</w:t>
      </w:r>
    </w:p>
    <w:p w:rsidR="00285FBB" w:rsidRPr="00AB6BC1" w:rsidRDefault="00285FBB" w:rsidP="00285FBB">
      <w:pPr>
        <w:ind w:left="720"/>
        <w:rPr>
          <w:i/>
          <w:color w:val="00B050"/>
        </w:rPr>
      </w:pPr>
    </w:p>
    <w:p w:rsidR="00285FBB" w:rsidRPr="00AB6BC1" w:rsidRDefault="00285FBB" w:rsidP="00285FBB">
      <w:pPr>
        <w:ind w:left="720"/>
        <w:rPr>
          <w:i/>
          <w:color w:val="00B050"/>
        </w:rPr>
      </w:pPr>
      <w:r w:rsidRPr="00AB6BC1">
        <w:rPr>
          <w:i/>
          <w:color w:val="00B050"/>
        </w:rPr>
        <w:t>3:  They are effective</w:t>
      </w:r>
      <w:r w:rsidR="008B7B27" w:rsidRPr="00AB6BC1">
        <w:rPr>
          <w:i/>
          <w:color w:val="00B050"/>
        </w:rPr>
        <w:t xml:space="preserve"> (0.5)</w:t>
      </w:r>
      <w:r w:rsidRPr="00AB6BC1">
        <w:rPr>
          <w:i/>
          <w:color w:val="00B050"/>
        </w:rPr>
        <w:t>:  They produce immunity without people getting the disease</w:t>
      </w:r>
      <w:r w:rsidR="008B7B27" w:rsidRPr="00AB6BC1">
        <w:rPr>
          <w:i/>
          <w:color w:val="00B050"/>
        </w:rPr>
        <w:t xml:space="preserve"> (0.5)</w:t>
      </w:r>
      <w:r w:rsidRPr="00AB6BC1">
        <w:rPr>
          <w:i/>
          <w:color w:val="00B050"/>
        </w:rPr>
        <w:t>.</w:t>
      </w:r>
    </w:p>
    <w:p w:rsidR="00285FBB" w:rsidRPr="00285FBB" w:rsidRDefault="00285FBB" w:rsidP="00285FBB">
      <w:pPr>
        <w:ind w:left="720"/>
        <w:rPr>
          <w:i/>
        </w:rPr>
      </w:pPr>
    </w:p>
    <w:p w:rsidR="00285FBB" w:rsidRDefault="00285FBB" w:rsidP="00285FBB"/>
    <w:p w:rsidR="00285FBB" w:rsidRDefault="008B7B27" w:rsidP="00285FBB">
      <w:r>
        <w:t>15:</w:t>
      </w:r>
      <w:r>
        <w:tab/>
        <w:t>List two common side-effects some people may experience after vaccination.</w:t>
      </w:r>
    </w:p>
    <w:p w:rsidR="008B7B27" w:rsidRDefault="008B7B27" w:rsidP="00285FBB">
      <w:r>
        <w:tab/>
        <w:t>(1 mark)</w:t>
      </w:r>
    </w:p>
    <w:p w:rsidR="008B7B27" w:rsidRDefault="008B7B27" w:rsidP="00285FBB">
      <w:r>
        <w:tab/>
      </w:r>
    </w:p>
    <w:p w:rsidR="008B7B27" w:rsidRPr="00AB6BC1" w:rsidRDefault="008B7B27" w:rsidP="00285FBB">
      <w:pPr>
        <w:rPr>
          <w:i/>
          <w:color w:val="00B050"/>
        </w:rPr>
      </w:pPr>
      <w:r>
        <w:tab/>
      </w:r>
      <w:r w:rsidRPr="00AB6BC1">
        <w:rPr>
          <w:i/>
          <w:color w:val="00B050"/>
        </w:rPr>
        <w:t xml:space="preserve">Allergic reaction; local redness and pain </w:t>
      </w:r>
    </w:p>
    <w:p w:rsidR="008B7B27" w:rsidRPr="00AB6BC1" w:rsidRDefault="008B7B27" w:rsidP="008B7B27">
      <w:pPr>
        <w:rPr>
          <w:color w:val="00B050"/>
        </w:rPr>
      </w:pPr>
    </w:p>
    <w:p w:rsidR="008B7B27" w:rsidRDefault="008B7B27" w:rsidP="008B7B27"/>
    <w:p w:rsidR="008B7B27" w:rsidRDefault="008B7B27" w:rsidP="008B7B27"/>
    <w:p w:rsidR="008B7B27" w:rsidRDefault="008B7B27" w:rsidP="008B7B27">
      <w:r>
        <w:t>16:</w:t>
      </w:r>
      <w:r>
        <w:tab/>
        <w:t>What is herd immunity and who does it protect?</w:t>
      </w:r>
    </w:p>
    <w:p w:rsidR="008B7B27" w:rsidRDefault="008B7B27" w:rsidP="008B7B27">
      <w:r>
        <w:tab/>
        <w:t>(3 marks)</w:t>
      </w:r>
    </w:p>
    <w:p w:rsidR="008B7B27" w:rsidRDefault="008B7B27" w:rsidP="008B7B27"/>
    <w:p w:rsidR="008B7B27" w:rsidRPr="00AB6BC1" w:rsidRDefault="008B7B27" w:rsidP="008B7B27">
      <w:pPr>
        <w:ind w:left="720"/>
        <w:rPr>
          <w:i/>
          <w:color w:val="00B050"/>
        </w:rPr>
      </w:pPr>
      <w:r w:rsidRPr="00AB6BC1">
        <w:rPr>
          <w:i/>
          <w:color w:val="00B050"/>
        </w:rPr>
        <w:t xml:space="preserve">Herd Immunity is when enough people (0.5) in the community are immune (0.5) so that the disease can no longer spread (0.5) to people who are not immune (0.5).  It protects people who are allergic to the vaccine (0.5), people who are immunocompromised (0.5), and people too young or old to be vaccinated (0.5). </w:t>
      </w:r>
    </w:p>
    <w:p w:rsidR="008B7B27" w:rsidRDefault="008B7B27" w:rsidP="008B7B27">
      <w:pPr>
        <w:rPr>
          <w:i/>
        </w:rPr>
      </w:pPr>
    </w:p>
    <w:p w:rsidR="008B7B27" w:rsidRDefault="008B7B27" w:rsidP="008B7B27">
      <w:pPr>
        <w:rPr>
          <w:i/>
        </w:rPr>
      </w:pPr>
    </w:p>
    <w:p w:rsidR="00903DE3" w:rsidRDefault="00903DE3" w:rsidP="00903DE3">
      <w:r>
        <w:t>17:</w:t>
      </w:r>
      <w:r>
        <w:tab/>
        <w:t>List and Describe the layers of the meninges.</w:t>
      </w:r>
    </w:p>
    <w:p w:rsidR="00903DE3" w:rsidRDefault="00903DE3" w:rsidP="00903DE3">
      <w:r>
        <w:tab/>
        <w:t>(4 marks)</w:t>
      </w:r>
    </w:p>
    <w:p w:rsidR="00903DE3" w:rsidRDefault="00903DE3" w:rsidP="00903DE3"/>
    <w:p w:rsidR="00903DE3" w:rsidRPr="00AB6BC1" w:rsidRDefault="00903DE3" w:rsidP="00903DE3">
      <w:pPr>
        <w:rPr>
          <w:i/>
          <w:color w:val="00B050"/>
        </w:rPr>
      </w:pPr>
      <w:r>
        <w:tab/>
      </w:r>
      <w:r w:rsidRPr="00AB6BC1">
        <w:rPr>
          <w:i/>
          <w:color w:val="00B050"/>
        </w:rPr>
        <w:t>Dura mater (0.5</w:t>
      </w:r>
      <w:proofErr w:type="gramStart"/>
      <w:r w:rsidRPr="00AB6BC1">
        <w:rPr>
          <w:i/>
          <w:color w:val="00B050"/>
        </w:rPr>
        <w:t>)  fibrous</w:t>
      </w:r>
      <w:proofErr w:type="gramEnd"/>
      <w:r w:rsidRPr="00AB6BC1">
        <w:rPr>
          <w:i/>
          <w:color w:val="00B050"/>
        </w:rPr>
        <w:t xml:space="preserve"> layer (0.5) adheres closely to inside surface of skull (0.5)</w:t>
      </w:r>
    </w:p>
    <w:p w:rsidR="00903DE3" w:rsidRPr="00AB6BC1" w:rsidRDefault="00903DE3" w:rsidP="00903DE3">
      <w:pPr>
        <w:rPr>
          <w:i/>
          <w:color w:val="00B050"/>
        </w:rPr>
      </w:pPr>
    </w:p>
    <w:p w:rsidR="00903DE3" w:rsidRPr="00AB6BC1" w:rsidRDefault="00903DE3" w:rsidP="00903DE3">
      <w:pPr>
        <w:rPr>
          <w:i/>
          <w:color w:val="00B050"/>
        </w:rPr>
      </w:pPr>
      <w:r w:rsidRPr="00AB6BC1">
        <w:rPr>
          <w:i/>
          <w:color w:val="00B050"/>
        </w:rPr>
        <w:tab/>
        <w:t>Arachnoid mater (0.5) weblike layer (0.5) through which CSF can flow (0.5)</w:t>
      </w:r>
      <w:bookmarkStart w:id="0" w:name="_GoBack"/>
      <w:bookmarkEnd w:id="0"/>
    </w:p>
    <w:p w:rsidR="00903DE3" w:rsidRPr="00AB6BC1" w:rsidRDefault="00903DE3" w:rsidP="00903DE3">
      <w:pPr>
        <w:rPr>
          <w:i/>
          <w:color w:val="00B050"/>
        </w:rPr>
      </w:pPr>
    </w:p>
    <w:p w:rsidR="00903DE3" w:rsidRPr="00AB6BC1" w:rsidRDefault="00903DE3" w:rsidP="00903DE3">
      <w:pPr>
        <w:rPr>
          <w:i/>
          <w:color w:val="00B050"/>
        </w:rPr>
      </w:pPr>
      <w:r w:rsidRPr="00AB6BC1">
        <w:rPr>
          <w:i/>
          <w:color w:val="00B050"/>
        </w:rPr>
        <w:tab/>
        <w:t>Pia mater (0.5) delicate layer (0.5) adheres closely to brain surface (0.5)</w:t>
      </w:r>
    </w:p>
    <w:p w:rsidR="00903DE3" w:rsidRPr="00285F7E" w:rsidRDefault="00903DE3" w:rsidP="00903DE3">
      <w:pPr>
        <w:ind w:left="720" w:firstLine="720"/>
      </w:pPr>
    </w:p>
    <w:p w:rsidR="008B7B27" w:rsidRPr="008B7B27" w:rsidRDefault="008B7B27" w:rsidP="008B7B27"/>
    <w:sectPr w:rsidR="008B7B27" w:rsidRPr="008B7B27" w:rsidSect="009E58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17CAB"/>
    <w:multiLevelType w:val="hybridMultilevel"/>
    <w:tmpl w:val="DD5EFC90"/>
    <w:lvl w:ilvl="0" w:tplc="EDAA4754">
      <w:start w:val="1"/>
      <w:numFmt w:val="bullet"/>
      <w:lvlText w:val="•"/>
      <w:lvlJc w:val="left"/>
      <w:pPr>
        <w:tabs>
          <w:tab w:val="num" w:pos="720"/>
        </w:tabs>
        <w:ind w:left="720" w:hanging="360"/>
      </w:pPr>
      <w:rPr>
        <w:rFonts w:ascii="Arial" w:hAnsi="Arial" w:hint="default"/>
      </w:rPr>
    </w:lvl>
    <w:lvl w:ilvl="1" w:tplc="E43C793C" w:tentative="1">
      <w:start w:val="1"/>
      <w:numFmt w:val="bullet"/>
      <w:lvlText w:val="•"/>
      <w:lvlJc w:val="left"/>
      <w:pPr>
        <w:tabs>
          <w:tab w:val="num" w:pos="1440"/>
        </w:tabs>
        <w:ind w:left="1440" w:hanging="360"/>
      </w:pPr>
      <w:rPr>
        <w:rFonts w:ascii="Arial" w:hAnsi="Arial" w:hint="default"/>
      </w:rPr>
    </w:lvl>
    <w:lvl w:ilvl="2" w:tplc="60B09A0A" w:tentative="1">
      <w:start w:val="1"/>
      <w:numFmt w:val="bullet"/>
      <w:lvlText w:val="•"/>
      <w:lvlJc w:val="left"/>
      <w:pPr>
        <w:tabs>
          <w:tab w:val="num" w:pos="2160"/>
        </w:tabs>
        <w:ind w:left="2160" w:hanging="360"/>
      </w:pPr>
      <w:rPr>
        <w:rFonts w:ascii="Arial" w:hAnsi="Arial" w:hint="default"/>
      </w:rPr>
    </w:lvl>
    <w:lvl w:ilvl="3" w:tplc="188AB44E" w:tentative="1">
      <w:start w:val="1"/>
      <w:numFmt w:val="bullet"/>
      <w:lvlText w:val="•"/>
      <w:lvlJc w:val="left"/>
      <w:pPr>
        <w:tabs>
          <w:tab w:val="num" w:pos="2880"/>
        </w:tabs>
        <w:ind w:left="2880" w:hanging="360"/>
      </w:pPr>
      <w:rPr>
        <w:rFonts w:ascii="Arial" w:hAnsi="Arial" w:hint="default"/>
      </w:rPr>
    </w:lvl>
    <w:lvl w:ilvl="4" w:tplc="A49204CC" w:tentative="1">
      <w:start w:val="1"/>
      <w:numFmt w:val="bullet"/>
      <w:lvlText w:val="•"/>
      <w:lvlJc w:val="left"/>
      <w:pPr>
        <w:tabs>
          <w:tab w:val="num" w:pos="3600"/>
        </w:tabs>
        <w:ind w:left="3600" w:hanging="360"/>
      </w:pPr>
      <w:rPr>
        <w:rFonts w:ascii="Arial" w:hAnsi="Arial" w:hint="default"/>
      </w:rPr>
    </w:lvl>
    <w:lvl w:ilvl="5" w:tplc="524EE78E" w:tentative="1">
      <w:start w:val="1"/>
      <w:numFmt w:val="bullet"/>
      <w:lvlText w:val="•"/>
      <w:lvlJc w:val="left"/>
      <w:pPr>
        <w:tabs>
          <w:tab w:val="num" w:pos="4320"/>
        </w:tabs>
        <w:ind w:left="4320" w:hanging="360"/>
      </w:pPr>
      <w:rPr>
        <w:rFonts w:ascii="Arial" w:hAnsi="Arial" w:hint="default"/>
      </w:rPr>
    </w:lvl>
    <w:lvl w:ilvl="6" w:tplc="DC622468" w:tentative="1">
      <w:start w:val="1"/>
      <w:numFmt w:val="bullet"/>
      <w:lvlText w:val="•"/>
      <w:lvlJc w:val="left"/>
      <w:pPr>
        <w:tabs>
          <w:tab w:val="num" w:pos="5040"/>
        </w:tabs>
        <w:ind w:left="5040" w:hanging="360"/>
      </w:pPr>
      <w:rPr>
        <w:rFonts w:ascii="Arial" w:hAnsi="Arial" w:hint="default"/>
      </w:rPr>
    </w:lvl>
    <w:lvl w:ilvl="7" w:tplc="354ACBC4" w:tentative="1">
      <w:start w:val="1"/>
      <w:numFmt w:val="bullet"/>
      <w:lvlText w:val="•"/>
      <w:lvlJc w:val="left"/>
      <w:pPr>
        <w:tabs>
          <w:tab w:val="num" w:pos="5760"/>
        </w:tabs>
        <w:ind w:left="5760" w:hanging="360"/>
      </w:pPr>
      <w:rPr>
        <w:rFonts w:ascii="Arial" w:hAnsi="Arial" w:hint="default"/>
      </w:rPr>
    </w:lvl>
    <w:lvl w:ilvl="8" w:tplc="D248A8D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77"/>
    <w:rsid w:val="00285FBB"/>
    <w:rsid w:val="004976D4"/>
    <w:rsid w:val="006069B0"/>
    <w:rsid w:val="006A762F"/>
    <w:rsid w:val="008B7B27"/>
    <w:rsid w:val="00903DE3"/>
    <w:rsid w:val="009E5877"/>
    <w:rsid w:val="00AB6BC1"/>
    <w:rsid w:val="00C11BF9"/>
    <w:rsid w:val="00CA13E2"/>
    <w:rsid w:val="00D91544"/>
    <w:rsid w:val="00DE66C2"/>
    <w:rsid w:val="00E94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7A1C6-3C16-4673-AF5E-0F32A48F8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877"/>
    <w:pPr>
      <w:contextualSpacing/>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877"/>
    <w:pPr>
      <w:spacing w:after="0" w:afterAutospacing="0"/>
      <w:ind w:left="720"/>
    </w:pPr>
    <w:rPr>
      <w:rFonts w:ascii="Times New Roman" w:eastAsia="Times New Roman" w:hAnsi="Times New Roman" w:cs="Times New Roman"/>
      <w:sz w:val="24"/>
      <w:szCs w:val="24"/>
      <w:lang w:eastAsia="en-AU"/>
    </w:rPr>
  </w:style>
  <w:style w:type="table" w:styleId="TableGrid">
    <w:name w:val="Table Grid"/>
    <w:basedOn w:val="TableNormal"/>
    <w:uiPriority w:val="39"/>
    <w:rsid w:val="00E94A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813290">
      <w:bodyDiv w:val="1"/>
      <w:marLeft w:val="0"/>
      <w:marRight w:val="0"/>
      <w:marTop w:val="0"/>
      <w:marBottom w:val="0"/>
      <w:divBdr>
        <w:top w:val="none" w:sz="0" w:space="0" w:color="auto"/>
        <w:left w:val="none" w:sz="0" w:space="0" w:color="auto"/>
        <w:bottom w:val="none" w:sz="0" w:space="0" w:color="auto"/>
        <w:right w:val="none" w:sz="0" w:space="0" w:color="auto"/>
      </w:divBdr>
      <w:divsChild>
        <w:div w:id="520463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1A8652-D1BB-4A88-961A-C60B36422004}"/>
</file>

<file path=customXml/itemProps2.xml><?xml version="1.0" encoding="utf-8"?>
<ds:datastoreItem xmlns:ds="http://schemas.openxmlformats.org/officeDocument/2006/customXml" ds:itemID="{EB5D2424-110D-4F2C-8744-48F41750C4EA}"/>
</file>

<file path=customXml/itemProps3.xml><?xml version="1.0" encoding="utf-8"?>
<ds:datastoreItem xmlns:ds="http://schemas.openxmlformats.org/officeDocument/2006/customXml" ds:itemID="{C297E65A-CF1C-42E2-A29B-3EC9D581D4EB}"/>
</file>

<file path=docProps/app.xml><?xml version="1.0" encoding="utf-8"?>
<Properties xmlns="http://schemas.openxmlformats.org/officeDocument/2006/extended-properties" xmlns:vt="http://schemas.openxmlformats.org/officeDocument/2006/docPropsVTypes">
  <Template>Normal</Template>
  <TotalTime>68</TotalTime>
  <Pages>3</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3</cp:revision>
  <dcterms:created xsi:type="dcterms:W3CDTF">2021-05-16T03:57:00Z</dcterms:created>
  <dcterms:modified xsi:type="dcterms:W3CDTF">2021-05-16T05:18:00Z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