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Pr="008B53B6" w:rsidRDefault="008B53B6">
      <w:pPr>
        <w:rPr>
          <w:b/>
        </w:rPr>
      </w:pPr>
      <w:r w:rsidRPr="008B53B6">
        <w:rPr>
          <w:b/>
        </w:rPr>
        <w:t>Review Worksheet A</w:t>
      </w:r>
      <w:r w:rsidR="00B95585">
        <w:rPr>
          <w:b/>
        </w:rPr>
        <w:t>nswers: Intro and Gene Mutations</w:t>
      </w:r>
    </w:p>
    <w:p w:rsidR="008B53B6" w:rsidRDefault="008B53B6">
      <w:pPr>
        <w:rPr>
          <w:b/>
        </w:rPr>
      </w:pPr>
    </w:p>
    <w:p w:rsidR="008B53B6" w:rsidRDefault="008B53B6">
      <w:r>
        <w:t>1:</w:t>
      </w:r>
      <w:r>
        <w:tab/>
        <w:t>Define the term “species”</w:t>
      </w:r>
    </w:p>
    <w:p w:rsidR="008B53B6" w:rsidRDefault="008B53B6">
      <w:r>
        <w:tab/>
        <w:t>(3 marks)</w:t>
      </w:r>
    </w:p>
    <w:p w:rsidR="008B53B6" w:rsidRPr="009C5D21" w:rsidRDefault="008B53B6">
      <w:pPr>
        <w:rPr>
          <w:color w:val="00B050"/>
        </w:rPr>
      </w:pPr>
    </w:p>
    <w:p w:rsidR="008B53B6" w:rsidRPr="009C5D21" w:rsidRDefault="008B53B6" w:rsidP="008B53B6">
      <w:pPr>
        <w:ind w:left="720"/>
        <w:rPr>
          <w:i/>
          <w:color w:val="00B050"/>
        </w:rPr>
      </w:pPr>
      <w:r w:rsidRPr="009C5D21">
        <w:rPr>
          <w:i/>
          <w:color w:val="00B050"/>
        </w:rPr>
        <w:t>A species is a group of individuals that share many characteristics (1) and are able to breed under natural conditions (1) to produce fertile offspring (1).</w:t>
      </w:r>
    </w:p>
    <w:p w:rsidR="008B53B6" w:rsidRDefault="008B53B6" w:rsidP="008B53B6">
      <w:pPr>
        <w:rPr>
          <w:i/>
        </w:rPr>
      </w:pPr>
    </w:p>
    <w:p w:rsidR="008B53B6" w:rsidRDefault="008B53B6" w:rsidP="008B53B6">
      <w:r>
        <w:t>2:</w:t>
      </w:r>
      <w:r>
        <w:tab/>
        <w:t>What is the difference between a gene and an allele?*</w:t>
      </w:r>
    </w:p>
    <w:p w:rsidR="008B53B6" w:rsidRDefault="008B53B6" w:rsidP="008B53B6">
      <w:r>
        <w:tab/>
        <w:t>(4 marks)</w:t>
      </w:r>
    </w:p>
    <w:p w:rsidR="008B53B6" w:rsidRDefault="008B53B6" w:rsidP="008B53B6"/>
    <w:p w:rsidR="008B53B6" w:rsidRPr="009C5D21" w:rsidRDefault="008B53B6" w:rsidP="008B53B6">
      <w:pPr>
        <w:ind w:left="720"/>
        <w:rPr>
          <w:i/>
          <w:color w:val="00B050"/>
        </w:rPr>
      </w:pPr>
      <w:r w:rsidRPr="009C5D21">
        <w:rPr>
          <w:i/>
          <w:color w:val="00B050"/>
        </w:rPr>
        <w:t xml:space="preserve">A gene is a base sequence coding for production of protein that performs a specific function in the body (1). An allele is a variant of a given gene (1).  For each gene, a person inherits two alleles (1) – one from their mother and the other from their father (1). </w:t>
      </w:r>
    </w:p>
    <w:p w:rsidR="008B53B6" w:rsidRDefault="008B53B6" w:rsidP="008B53B6">
      <w:pPr>
        <w:rPr>
          <w:i/>
        </w:rPr>
      </w:pPr>
    </w:p>
    <w:p w:rsidR="008B53B6" w:rsidRDefault="008B53B6" w:rsidP="008B53B6">
      <w:r>
        <w:t>3:</w:t>
      </w:r>
      <w:r>
        <w:tab/>
        <w:t>What is a “population” of organisms?</w:t>
      </w:r>
    </w:p>
    <w:p w:rsidR="004660FF" w:rsidRDefault="004660FF" w:rsidP="008B53B6">
      <w:r>
        <w:tab/>
        <w:t>(3 marks)</w:t>
      </w:r>
    </w:p>
    <w:p w:rsidR="008B53B6" w:rsidRDefault="008B53B6" w:rsidP="008B53B6"/>
    <w:p w:rsidR="008B53B6" w:rsidRPr="009C5D21" w:rsidRDefault="004660FF" w:rsidP="004660FF">
      <w:pPr>
        <w:ind w:left="720"/>
        <w:rPr>
          <w:i/>
          <w:color w:val="00B050"/>
        </w:rPr>
      </w:pPr>
      <w:r w:rsidRPr="009C5D21">
        <w:rPr>
          <w:i/>
          <w:color w:val="00B050"/>
        </w:rPr>
        <w:t>A population is a group of organisms of the same species (1), living together in the same location (1) at the same time (1).</w:t>
      </w:r>
    </w:p>
    <w:p w:rsidR="004660FF" w:rsidRDefault="004660FF" w:rsidP="004660FF">
      <w:pPr>
        <w:rPr>
          <w:i/>
        </w:rPr>
      </w:pPr>
    </w:p>
    <w:p w:rsidR="004660FF" w:rsidRDefault="004660FF" w:rsidP="004660FF">
      <w:r>
        <w:t>4:</w:t>
      </w:r>
      <w:r>
        <w:tab/>
        <w:t>What is a gene pool?</w:t>
      </w:r>
    </w:p>
    <w:p w:rsidR="004660FF" w:rsidRDefault="004660FF" w:rsidP="004660FF">
      <w:r>
        <w:tab/>
        <w:t>(2 marks)</w:t>
      </w:r>
    </w:p>
    <w:p w:rsidR="004660FF" w:rsidRDefault="004660FF" w:rsidP="004660FF"/>
    <w:p w:rsidR="004660FF" w:rsidRDefault="004660FF" w:rsidP="004660FF">
      <w:pPr>
        <w:rPr>
          <w:i/>
        </w:rPr>
      </w:pPr>
      <w:r>
        <w:tab/>
      </w:r>
      <w:r w:rsidRPr="009C5D21">
        <w:rPr>
          <w:i/>
          <w:color w:val="00B050"/>
        </w:rPr>
        <w:t xml:space="preserve">A gene pool is the sum of all of the alleles (1) present in a given population (1). </w:t>
      </w:r>
    </w:p>
    <w:p w:rsidR="004660FF" w:rsidRDefault="004660FF" w:rsidP="004660FF">
      <w:pPr>
        <w:rPr>
          <w:i/>
        </w:rPr>
      </w:pPr>
    </w:p>
    <w:p w:rsidR="004660FF" w:rsidRDefault="004660FF" w:rsidP="004660FF">
      <w:r>
        <w:t>5:</w:t>
      </w:r>
      <w:r>
        <w:tab/>
        <w:t>What is allele frequency?</w:t>
      </w:r>
    </w:p>
    <w:p w:rsidR="004660FF" w:rsidRDefault="004660FF" w:rsidP="004660FF">
      <w:r>
        <w:tab/>
        <w:t>(1 mark)</w:t>
      </w:r>
    </w:p>
    <w:p w:rsidR="004660FF" w:rsidRDefault="004660FF" w:rsidP="004660FF"/>
    <w:p w:rsidR="004660FF" w:rsidRPr="009C5D21" w:rsidRDefault="004660FF" w:rsidP="004660FF">
      <w:pPr>
        <w:rPr>
          <w:i/>
          <w:color w:val="00B050"/>
        </w:rPr>
      </w:pPr>
      <w:r>
        <w:tab/>
      </w:r>
      <w:r w:rsidRPr="009C5D21">
        <w:rPr>
          <w:i/>
          <w:color w:val="00B050"/>
        </w:rPr>
        <w:t>Allele frequency is how often an allele occurs in a given population (1)</w:t>
      </w:r>
    </w:p>
    <w:p w:rsidR="004660FF" w:rsidRDefault="004660FF" w:rsidP="004660FF">
      <w:pPr>
        <w:rPr>
          <w:i/>
        </w:rPr>
      </w:pPr>
    </w:p>
    <w:p w:rsidR="00B95585" w:rsidRDefault="004660FF" w:rsidP="00B95585">
      <w:pPr>
        <w:ind w:left="720" w:hanging="720"/>
      </w:pPr>
      <w:r>
        <w:t>6:</w:t>
      </w:r>
      <w:r>
        <w:tab/>
        <w:t>The gene mutation that causes Cystic Fibrosis first ori</w:t>
      </w:r>
      <w:r w:rsidR="00B95585">
        <w:t>ginated in a person in Western Europe around 2000 years ago.  Which population would you expect to have a higher allele frequency for Cystic Fibrosis – the population of Switzerland, or the population of Papua New Guinea?  Explain your answer.*</w:t>
      </w:r>
    </w:p>
    <w:p w:rsidR="00B95585" w:rsidRDefault="00B95585" w:rsidP="00B95585">
      <w:pPr>
        <w:ind w:left="720" w:hanging="720"/>
      </w:pPr>
      <w:r>
        <w:tab/>
        <w:t>(5 marks)</w:t>
      </w:r>
    </w:p>
    <w:p w:rsidR="00B95585" w:rsidRDefault="00B95585" w:rsidP="00B95585">
      <w:pPr>
        <w:ind w:left="720" w:hanging="720"/>
      </w:pPr>
    </w:p>
    <w:p w:rsidR="004660FF" w:rsidRPr="009C5D21" w:rsidRDefault="00B95585" w:rsidP="00B95585">
      <w:pPr>
        <w:ind w:left="720" w:hanging="720"/>
        <w:rPr>
          <w:color w:val="00B050"/>
        </w:rPr>
      </w:pPr>
      <w:r>
        <w:tab/>
      </w:r>
      <w:r w:rsidRPr="009C5D21">
        <w:rPr>
          <w:i/>
          <w:color w:val="00B050"/>
        </w:rPr>
        <w:t>Switzerland would be expected to have the higher allele frequency for Cystic Fibrosis (1).  The individual carrying the original mutation would have the vast majority of their descendants living in Europe until very recently (1).  Therefore, the allele would have been passed down via those descendants through the European population (1), leading to a higher frequency in that population (1). The allele may only have recently reached Papua New Guinea via European colonists/invaders in the past few centuries and so would be less frequent in that population. (1)</w:t>
      </w:r>
      <w:r w:rsidRPr="009C5D21">
        <w:rPr>
          <w:color w:val="00B050"/>
        </w:rPr>
        <w:t xml:space="preserve"> </w:t>
      </w:r>
    </w:p>
    <w:p w:rsidR="00B95585" w:rsidRDefault="00B95585" w:rsidP="00B95585">
      <w:pPr>
        <w:ind w:left="720" w:hanging="720"/>
      </w:pPr>
    </w:p>
    <w:p w:rsidR="00B95585" w:rsidRDefault="00B95585" w:rsidP="00B95585">
      <w:pPr>
        <w:ind w:left="720" w:hanging="720"/>
      </w:pPr>
      <w:r>
        <w:t>7:</w:t>
      </w:r>
      <w:r>
        <w:tab/>
      </w:r>
      <w:r w:rsidR="00E550CC">
        <w:t>List the FOUR main ways that frequency and type of alleles in a population can change over time.</w:t>
      </w:r>
    </w:p>
    <w:p w:rsidR="00E550CC" w:rsidRDefault="00E550CC" w:rsidP="00B95585">
      <w:pPr>
        <w:ind w:left="720" w:hanging="720"/>
      </w:pPr>
      <w:r>
        <w:tab/>
        <w:t>(4 marks)</w:t>
      </w:r>
    </w:p>
    <w:p w:rsidR="00E550CC" w:rsidRDefault="00E550CC" w:rsidP="00B95585">
      <w:pPr>
        <w:ind w:left="720" w:hanging="720"/>
      </w:pPr>
    </w:p>
    <w:p w:rsidR="00E550CC" w:rsidRPr="009C5D21" w:rsidRDefault="00E550CC" w:rsidP="00B95585">
      <w:pPr>
        <w:ind w:left="720" w:hanging="720"/>
        <w:rPr>
          <w:i/>
          <w:color w:val="00B050"/>
        </w:rPr>
      </w:pPr>
      <w:r>
        <w:tab/>
      </w:r>
      <w:r w:rsidRPr="009C5D21">
        <w:rPr>
          <w:i/>
          <w:color w:val="00B050"/>
        </w:rPr>
        <w:t>Mutation</w:t>
      </w:r>
    </w:p>
    <w:p w:rsidR="00E550CC" w:rsidRPr="009C5D21" w:rsidRDefault="00E550CC" w:rsidP="00B95585">
      <w:pPr>
        <w:ind w:left="720" w:hanging="720"/>
        <w:rPr>
          <w:i/>
          <w:color w:val="00B050"/>
        </w:rPr>
      </w:pPr>
      <w:r w:rsidRPr="009C5D21">
        <w:rPr>
          <w:i/>
          <w:color w:val="00B050"/>
        </w:rPr>
        <w:tab/>
        <w:t>Gene flow due to interbreeding</w:t>
      </w:r>
    </w:p>
    <w:p w:rsidR="00E550CC" w:rsidRPr="009C5D21" w:rsidRDefault="00E550CC" w:rsidP="00B95585">
      <w:pPr>
        <w:ind w:left="720" w:hanging="720"/>
        <w:rPr>
          <w:i/>
          <w:color w:val="00B050"/>
        </w:rPr>
      </w:pPr>
      <w:r w:rsidRPr="009C5D21">
        <w:rPr>
          <w:i/>
          <w:color w:val="00B050"/>
        </w:rPr>
        <w:tab/>
        <w:t>Genetic Drift</w:t>
      </w:r>
    </w:p>
    <w:p w:rsidR="00E550CC" w:rsidRPr="009C5D21" w:rsidRDefault="00E550CC" w:rsidP="00B95585">
      <w:pPr>
        <w:ind w:left="720" w:hanging="720"/>
        <w:rPr>
          <w:i/>
          <w:color w:val="00B050"/>
        </w:rPr>
      </w:pPr>
      <w:r w:rsidRPr="009C5D21">
        <w:rPr>
          <w:i/>
          <w:color w:val="00B050"/>
        </w:rPr>
        <w:tab/>
        <w:t>Natural Selection</w:t>
      </w:r>
    </w:p>
    <w:p w:rsidR="00E550CC" w:rsidRDefault="00E550CC" w:rsidP="00B95585">
      <w:pPr>
        <w:ind w:left="720" w:hanging="720"/>
        <w:rPr>
          <w:i/>
        </w:rPr>
      </w:pPr>
    </w:p>
    <w:p w:rsidR="00E550CC" w:rsidRDefault="00E550CC" w:rsidP="00B95585">
      <w:pPr>
        <w:ind w:left="720" w:hanging="720"/>
      </w:pPr>
    </w:p>
    <w:p w:rsidR="00E550CC" w:rsidRDefault="00E550CC" w:rsidP="00B95585">
      <w:pPr>
        <w:ind w:left="720" w:hanging="720"/>
      </w:pPr>
    </w:p>
    <w:p w:rsidR="00E550CC" w:rsidRDefault="00E550CC" w:rsidP="00B95585">
      <w:pPr>
        <w:ind w:left="720" w:hanging="720"/>
      </w:pPr>
    </w:p>
    <w:p w:rsidR="00E550CC" w:rsidRDefault="00E550CC" w:rsidP="00B95585">
      <w:pPr>
        <w:ind w:left="720" w:hanging="720"/>
      </w:pPr>
    </w:p>
    <w:p w:rsidR="00E550CC" w:rsidRDefault="00E550CC" w:rsidP="00B95585">
      <w:pPr>
        <w:ind w:left="720" w:hanging="720"/>
      </w:pPr>
    </w:p>
    <w:p w:rsidR="00E550CC" w:rsidRDefault="00E550CC" w:rsidP="00B95585">
      <w:pPr>
        <w:ind w:left="720" w:hanging="720"/>
      </w:pPr>
    </w:p>
    <w:p w:rsidR="00E550CC" w:rsidRDefault="00E550CC" w:rsidP="00B95585">
      <w:pPr>
        <w:ind w:left="720" w:hanging="720"/>
      </w:pPr>
    </w:p>
    <w:p w:rsidR="00E550CC" w:rsidRDefault="00E550CC" w:rsidP="00B95585">
      <w:pPr>
        <w:ind w:left="720" w:hanging="720"/>
      </w:pPr>
    </w:p>
    <w:p w:rsidR="00E550CC" w:rsidRDefault="00E550CC" w:rsidP="00B95585">
      <w:pPr>
        <w:ind w:left="720" w:hanging="720"/>
      </w:pPr>
    </w:p>
    <w:p w:rsidR="00E550CC" w:rsidRDefault="00E550CC" w:rsidP="00B95585">
      <w:pPr>
        <w:ind w:left="720" w:hanging="720"/>
      </w:pPr>
      <w:r>
        <w:t>8:</w:t>
      </w:r>
      <w:r>
        <w:tab/>
        <w:t>Define the term “mutation” and list ways mutations can be classified.</w:t>
      </w:r>
    </w:p>
    <w:p w:rsidR="00E550CC" w:rsidRDefault="00E550CC" w:rsidP="00B95585">
      <w:pPr>
        <w:ind w:left="720" w:hanging="720"/>
      </w:pPr>
      <w:r>
        <w:tab/>
        <w:t>(4 marks)</w:t>
      </w:r>
    </w:p>
    <w:p w:rsidR="00E550CC" w:rsidRDefault="00E550CC" w:rsidP="00B95585">
      <w:pPr>
        <w:ind w:left="720" w:hanging="720"/>
      </w:pPr>
    </w:p>
    <w:p w:rsidR="00E550CC" w:rsidRPr="00494034" w:rsidRDefault="00E550CC" w:rsidP="00B95585">
      <w:pPr>
        <w:ind w:left="720" w:hanging="720"/>
        <w:rPr>
          <w:i/>
          <w:color w:val="00B050"/>
        </w:rPr>
      </w:pPr>
      <w:r>
        <w:tab/>
      </w:r>
      <w:r w:rsidRPr="00494034">
        <w:rPr>
          <w:i/>
          <w:color w:val="00B050"/>
        </w:rPr>
        <w:t>A mutation is a change to a gene sequence or chromosome (1) that occurs during DNA replication and cell division (1). They can be classified by:</w:t>
      </w:r>
    </w:p>
    <w:p w:rsidR="00E550CC" w:rsidRPr="00494034" w:rsidRDefault="00E550CC" w:rsidP="00B95585">
      <w:pPr>
        <w:ind w:left="720" w:hanging="720"/>
        <w:rPr>
          <w:i/>
          <w:color w:val="00B050"/>
        </w:rPr>
      </w:pPr>
    </w:p>
    <w:p w:rsidR="00E550CC" w:rsidRPr="00494034" w:rsidRDefault="00E550CC" w:rsidP="00B95585">
      <w:pPr>
        <w:ind w:left="720" w:hanging="720"/>
        <w:rPr>
          <w:i/>
          <w:color w:val="00B050"/>
        </w:rPr>
      </w:pPr>
      <w:r w:rsidRPr="00494034">
        <w:rPr>
          <w:i/>
          <w:color w:val="00B050"/>
        </w:rPr>
        <w:tab/>
        <w:t>What causes them to occur (0.5)</w:t>
      </w:r>
    </w:p>
    <w:p w:rsidR="00E550CC" w:rsidRPr="00494034" w:rsidRDefault="00E550CC" w:rsidP="00B95585">
      <w:pPr>
        <w:ind w:left="720" w:hanging="720"/>
        <w:rPr>
          <w:i/>
          <w:color w:val="00B050"/>
        </w:rPr>
      </w:pPr>
      <w:r w:rsidRPr="00494034">
        <w:rPr>
          <w:i/>
          <w:color w:val="00B050"/>
        </w:rPr>
        <w:tab/>
        <w:t>Whether or not they are heritable (0.5)</w:t>
      </w:r>
    </w:p>
    <w:p w:rsidR="00E550CC" w:rsidRPr="00494034" w:rsidRDefault="00E550CC" w:rsidP="00B95585">
      <w:pPr>
        <w:ind w:left="720" w:hanging="720"/>
        <w:rPr>
          <w:i/>
          <w:color w:val="00B050"/>
        </w:rPr>
      </w:pPr>
      <w:r w:rsidRPr="00494034">
        <w:rPr>
          <w:i/>
          <w:color w:val="00B050"/>
        </w:rPr>
        <w:tab/>
        <w:t>Their effect on amino acid sequence and protein production (0.5)</w:t>
      </w:r>
    </w:p>
    <w:p w:rsidR="00E550CC" w:rsidRPr="00494034" w:rsidRDefault="00E550CC" w:rsidP="00B95585">
      <w:pPr>
        <w:ind w:left="720" w:hanging="720"/>
        <w:rPr>
          <w:i/>
          <w:color w:val="00B050"/>
        </w:rPr>
      </w:pPr>
      <w:r w:rsidRPr="00494034">
        <w:rPr>
          <w:i/>
          <w:color w:val="00B050"/>
        </w:rPr>
        <w:tab/>
        <w:t>How much DNA is affected (0.5)</w:t>
      </w:r>
    </w:p>
    <w:p w:rsidR="00E550CC" w:rsidRDefault="00E550CC" w:rsidP="00B95585">
      <w:pPr>
        <w:ind w:left="720" w:hanging="720"/>
        <w:rPr>
          <w:i/>
        </w:rPr>
      </w:pPr>
    </w:p>
    <w:p w:rsidR="00E550CC" w:rsidRDefault="00E550CC" w:rsidP="00B95585">
      <w:pPr>
        <w:ind w:left="720" w:hanging="720"/>
      </w:pPr>
      <w:r>
        <w:t>9:</w:t>
      </w:r>
      <w:r>
        <w:tab/>
        <w:t xml:space="preserve">What is a mutagen? </w:t>
      </w:r>
    </w:p>
    <w:p w:rsidR="00013A46" w:rsidRDefault="00013A46" w:rsidP="00B95585">
      <w:pPr>
        <w:ind w:left="720" w:hanging="720"/>
      </w:pPr>
      <w:r>
        <w:tab/>
        <w:t>(1 mark)</w:t>
      </w:r>
    </w:p>
    <w:p w:rsidR="00013A46" w:rsidRDefault="00013A46" w:rsidP="00B95585">
      <w:pPr>
        <w:ind w:left="720" w:hanging="720"/>
      </w:pPr>
    </w:p>
    <w:p w:rsidR="00013A46" w:rsidRPr="00494034" w:rsidRDefault="00013A46" w:rsidP="00B95585">
      <w:pPr>
        <w:ind w:left="720" w:hanging="720"/>
        <w:rPr>
          <w:i/>
          <w:color w:val="00B050"/>
        </w:rPr>
      </w:pPr>
      <w:r>
        <w:tab/>
      </w:r>
      <w:r w:rsidRPr="00494034">
        <w:rPr>
          <w:i/>
          <w:color w:val="00B050"/>
        </w:rPr>
        <w:t>A mutagen is a substance or agent that affects the rate of mutation of DNA. (1)</w:t>
      </w:r>
    </w:p>
    <w:p w:rsidR="00E550CC" w:rsidRDefault="00E550CC" w:rsidP="00B95585">
      <w:pPr>
        <w:ind w:left="720" w:hanging="720"/>
      </w:pPr>
    </w:p>
    <w:p w:rsidR="00E550CC" w:rsidRDefault="00E550CC" w:rsidP="00B95585">
      <w:pPr>
        <w:ind w:left="720" w:hanging="720"/>
      </w:pPr>
    </w:p>
    <w:p w:rsidR="00E550CC" w:rsidRDefault="00E550CC" w:rsidP="00B95585">
      <w:pPr>
        <w:ind w:left="720" w:hanging="720"/>
      </w:pPr>
      <w:r>
        <w:t>10:</w:t>
      </w:r>
      <w:r>
        <w:tab/>
        <w:t>List the two broad types of mutagens and give an example of each</w:t>
      </w:r>
      <w:r w:rsidR="00013A46">
        <w:t>.</w:t>
      </w:r>
    </w:p>
    <w:p w:rsidR="00803004" w:rsidRDefault="00803004" w:rsidP="00B95585">
      <w:pPr>
        <w:ind w:left="720" w:hanging="720"/>
      </w:pPr>
      <w:r>
        <w:tab/>
        <w:t>(3 marks)</w:t>
      </w:r>
    </w:p>
    <w:p w:rsidR="00013A46" w:rsidRDefault="00013A46" w:rsidP="00B95585">
      <w:pPr>
        <w:ind w:left="720" w:hanging="720"/>
      </w:pPr>
    </w:p>
    <w:p w:rsidR="00013A46" w:rsidRPr="00494034" w:rsidRDefault="00013A46" w:rsidP="00B95585">
      <w:pPr>
        <w:ind w:left="720" w:hanging="720"/>
        <w:rPr>
          <w:i/>
          <w:color w:val="00B050"/>
        </w:rPr>
      </w:pPr>
      <w:r>
        <w:tab/>
      </w:r>
      <w:r w:rsidRPr="00494034">
        <w:rPr>
          <w:i/>
          <w:color w:val="00B050"/>
        </w:rPr>
        <w:t>Ionising Radiation (1) – eg UV light</w:t>
      </w:r>
      <w:r w:rsidR="003D2B80" w:rsidRPr="00494034">
        <w:rPr>
          <w:i/>
          <w:color w:val="00B050"/>
        </w:rPr>
        <w:t xml:space="preserve"> </w:t>
      </w:r>
      <w:r w:rsidRPr="00494034">
        <w:rPr>
          <w:i/>
          <w:color w:val="00B050"/>
        </w:rPr>
        <w:t>/</w:t>
      </w:r>
      <w:r w:rsidR="003D2B80" w:rsidRPr="00494034">
        <w:rPr>
          <w:i/>
          <w:color w:val="00B050"/>
        </w:rPr>
        <w:t xml:space="preserve"> </w:t>
      </w:r>
      <w:r w:rsidRPr="00494034">
        <w:rPr>
          <w:i/>
          <w:color w:val="00B050"/>
        </w:rPr>
        <w:t>X-rays</w:t>
      </w:r>
      <w:r w:rsidR="003D2B80" w:rsidRPr="00494034">
        <w:rPr>
          <w:i/>
          <w:color w:val="00B050"/>
        </w:rPr>
        <w:t xml:space="preserve"> </w:t>
      </w:r>
      <w:r w:rsidRPr="00494034">
        <w:rPr>
          <w:i/>
          <w:color w:val="00B050"/>
        </w:rPr>
        <w:t>/</w:t>
      </w:r>
      <w:r w:rsidR="003D2B80" w:rsidRPr="00494034">
        <w:rPr>
          <w:i/>
          <w:color w:val="00B050"/>
        </w:rPr>
        <w:t xml:space="preserve"> </w:t>
      </w:r>
      <w:r w:rsidRPr="00494034">
        <w:rPr>
          <w:i/>
          <w:color w:val="00B050"/>
        </w:rPr>
        <w:t>Nuclear radiation (0.5 for one example)</w:t>
      </w:r>
    </w:p>
    <w:p w:rsidR="00013A46" w:rsidRPr="00494034" w:rsidRDefault="00013A46" w:rsidP="00013A46">
      <w:pPr>
        <w:ind w:firstLine="720"/>
        <w:rPr>
          <w:i/>
          <w:color w:val="00B050"/>
        </w:rPr>
      </w:pPr>
      <w:r w:rsidRPr="00494034">
        <w:rPr>
          <w:i/>
          <w:color w:val="00B050"/>
        </w:rPr>
        <w:t>Chemicals (1) – eg mustard gas / formaldehyde / some drugs (0.5 for one example)</w:t>
      </w:r>
    </w:p>
    <w:p w:rsidR="00013A46" w:rsidRPr="00494034" w:rsidRDefault="00013A46" w:rsidP="00013A46">
      <w:pPr>
        <w:rPr>
          <w:i/>
          <w:color w:val="00B050"/>
        </w:rPr>
      </w:pPr>
    </w:p>
    <w:p w:rsidR="00013A46" w:rsidRDefault="00013A46" w:rsidP="00013A46"/>
    <w:p w:rsidR="003D2B80" w:rsidRDefault="003D2B80" w:rsidP="00013A46">
      <w:r>
        <w:t>11:</w:t>
      </w:r>
      <w:r>
        <w:tab/>
        <w:t>Describe differences between somatic and germline mutations and their effects.</w:t>
      </w:r>
    </w:p>
    <w:p w:rsidR="00E4469A" w:rsidRDefault="00E4469A" w:rsidP="00013A46">
      <w:r>
        <w:tab/>
        <w:t>(6 marks)</w:t>
      </w:r>
    </w:p>
    <w:p w:rsidR="003D2B80" w:rsidRDefault="003D2B80" w:rsidP="00013A46"/>
    <w:p w:rsidR="003D2B80" w:rsidRPr="003D2B80" w:rsidRDefault="003D2B80" w:rsidP="00013A46">
      <w:pPr>
        <w:rPr>
          <w:i/>
        </w:rPr>
      </w:pPr>
      <w:r>
        <w:tab/>
      </w:r>
    </w:p>
    <w:tbl>
      <w:tblPr>
        <w:tblStyle w:val="TableGrid"/>
        <w:tblW w:w="0" w:type="auto"/>
        <w:tblLook w:val="04A0" w:firstRow="1" w:lastRow="0" w:firstColumn="1" w:lastColumn="0" w:noHBand="0" w:noVBand="1"/>
      </w:tblPr>
      <w:tblGrid>
        <w:gridCol w:w="2405"/>
        <w:gridCol w:w="3827"/>
        <w:gridCol w:w="4224"/>
      </w:tblGrid>
      <w:tr w:rsidR="003D2B80" w:rsidTr="00E4469A">
        <w:tc>
          <w:tcPr>
            <w:tcW w:w="2405" w:type="dxa"/>
          </w:tcPr>
          <w:p w:rsidR="003D2B80" w:rsidRPr="003D2B80" w:rsidRDefault="003D2B80" w:rsidP="00013A46"/>
        </w:tc>
        <w:tc>
          <w:tcPr>
            <w:tcW w:w="3827" w:type="dxa"/>
          </w:tcPr>
          <w:p w:rsidR="003D2B80" w:rsidRPr="00E4469A" w:rsidRDefault="00E4469A" w:rsidP="00013A46">
            <w:pPr>
              <w:rPr>
                <w:b/>
              </w:rPr>
            </w:pPr>
            <w:r w:rsidRPr="00E4469A">
              <w:rPr>
                <w:b/>
              </w:rPr>
              <w:t>Somatic</w:t>
            </w:r>
          </w:p>
        </w:tc>
        <w:tc>
          <w:tcPr>
            <w:tcW w:w="4224" w:type="dxa"/>
          </w:tcPr>
          <w:p w:rsidR="003D2B80" w:rsidRPr="00E4469A" w:rsidRDefault="00E4469A" w:rsidP="00013A46">
            <w:pPr>
              <w:rPr>
                <w:b/>
              </w:rPr>
            </w:pPr>
            <w:r w:rsidRPr="00E4469A">
              <w:rPr>
                <w:b/>
              </w:rPr>
              <w:t>Germline</w:t>
            </w:r>
          </w:p>
        </w:tc>
      </w:tr>
      <w:tr w:rsidR="003D2B80" w:rsidTr="00E4469A">
        <w:tc>
          <w:tcPr>
            <w:tcW w:w="2405" w:type="dxa"/>
          </w:tcPr>
          <w:p w:rsidR="003D2B80" w:rsidRPr="00E4469A" w:rsidRDefault="00E4469A" w:rsidP="00013A46">
            <w:pPr>
              <w:rPr>
                <w:b/>
              </w:rPr>
            </w:pPr>
            <w:r w:rsidRPr="00E4469A">
              <w:rPr>
                <w:b/>
              </w:rPr>
              <w:t>Cell Type involved</w:t>
            </w:r>
          </w:p>
        </w:tc>
        <w:tc>
          <w:tcPr>
            <w:tcW w:w="3827" w:type="dxa"/>
          </w:tcPr>
          <w:p w:rsidR="003D2B80" w:rsidRPr="00494034" w:rsidRDefault="00E4469A" w:rsidP="00013A46">
            <w:pPr>
              <w:rPr>
                <w:i/>
                <w:color w:val="00B050"/>
              </w:rPr>
            </w:pPr>
            <w:r w:rsidRPr="00494034">
              <w:rPr>
                <w:i/>
                <w:color w:val="00B050"/>
              </w:rPr>
              <w:t>non reproductive cells (0.5)</w:t>
            </w:r>
          </w:p>
        </w:tc>
        <w:tc>
          <w:tcPr>
            <w:tcW w:w="4224" w:type="dxa"/>
          </w:tcPr>
          <w:p w:rsidR="003D2B80" w:rsidRPr="00494034" w:rsidRDefault="00E4469A" w:rsidP="00013A46">
            <w:pPr>
              <w:rPr>
                <w:i/>
                <w:color w:val="00B050"/>
              </w:rPr>
            </w:pPr>
            <w:r w:rsidRPr="00494034">
              <w:rPr>
                <w:i/>
                <w:color w:val="00B050"/>
              </w:rPr>
              <w:t>Gametes (0.5) (sperm and egg)  (0.5)</w:t>
            </w:r>
          </w:p>
        </w:tc>
      </w:tr>
      <w:tr w:rsidR="003D2B80" w:rsidTr="00E4469A">
        <w:tc>
          <w:tcPr>
            <w:tcW w:w="2405" w:type="dxa"/>
          </w:tcPr>
          <w:p w:rsidR="003D2B80" w:rsidRPr="00E4469A" w:rsidRDefault="00E4469A" w:rsidP="00013A46">
            <w:pPr>
              <w:rPr>
                <w:b/>
              </w:rPr>
            </w:pPr>
            <w:r w:rsidRPr="00E4469A">
              <w:rPr>
                <w:b/>
              </w:rPr>
              <w:t>Effects</w:t>
            </w:r>
          </w:p>
        </w:tc>
        <w:tc>
          <w:tcPr>
            <w:tcW w:w="3827" w:type="dxa"/>
          </w:tcPr>
          <w:p w:rsidR="00E4469A" w:rsidRPr="00494034" w:rsidRDefault="00E4469A" w:rsidP="00013A46">
            <w:pPr>
              <w:rPr>
                <w:i/>
                <w:color w:val="00B050"/>
              </w:rPr>
            </w:pPr>
            <w:r w:rsidRPr="00494034">
              <w:rPr>
                <w:i/>
                <w:color w:val="00B050"/>
              </w:rPr>
              <w:t>May have no effect,  (0.5)</w:t>
            </w:r>
          </w:p>
          <w:p w:rsidR="00E4469A" w:rsidRPr="00494034" w:rsidRDefault="00E4469A" w:rsidP="00013A46">
            <w:pPr>
              <w:rPr>
                <w:i/>
                <w:color w:val="00B050"/>
              </w:rPr>
            </w:pPr>
            <w:r w:rsidRPr="00494034">
              <w:rPr>
                <w:i/>
                <w:color w:val="00B050"/>
              </w:rPr>
              <w:t>May cause cell death, (0.5)</w:t>
            </w:r>
          </w:p>
          <w:p w:rsidR="003D2B80" w:rsidRPr="00494034" w:rsidRDefault="00E4469A" w:rsidP="00013A46">
            <w:pPr>
              <w:rPr>
                <w:i/>
                <w:color w:val="00B050"/>
              </w:rPr>
            </w:pPr>
            <w:r w:rsidRPr="00494034">
              <w:rPr>
                <w:i/>
                <w:color w:val="00B050"/>
              </w:rPr>
              <w:t>May cause uncontrolled cell growth (cancer)(0.5)</w:t>
            </w:r>
          </w:p>
        </w:tc>
        <w:tc>
          <w:tcPr>
            <w:tcW w:w="4224" w:type="dxa"/>
          </w:tcPr>
          <w:p w:rsidR="003D2B80" w:rsidRPr="00494034" w:rsidRDefault="00E4469A" w:rsidP="00013A46">
            <w:pPr>
              <w:rPr>
                <w:i/>
                <w:color w:val="00B050"/>
              </w:rPr>
            </w:pPr>
            <w:r w:rsidRPr="00494034">
              <w:rPr>
                <w:i/>
                <w:color w:val="00B050"/>
              </w:rPr>
              <w:t>May have no obvious effect (0.5)</w:t>
            </w:r>
          </w:p>
          <w:p w:rsidR="00E4469A" w:rsidRPr="00494034" w:rsidRDefault="00E4469A" w:rsidP="00013A46">
            <w:pPr>
              <w:rPr>
                <w:i/>
                <w:color w:val="00B050"/>
              </w:rPr>
            </w:pPr>
            <w:r w:rsidRPr="00494034">
              <w:rPr>
                <w:i/>
                <w:color w:val="00B050"/>
              </w:rPr>
              <w:t>May result in a non-viable gamete (0.5)</w:t>
            </w:r>
          </w:p>
          <w:p w:rsidR="00E4469A" w:rsidRPr="00494034" w:rsidRDefault="00E4469A" w:rsidP="00013A46">
            <w:pPr>
              <w:rPr>
                <w:i/>
                <w:color w:val="00B050"/>
              </w:rPr>
            </w:pPr>
            <w:r w:rsidRPr="00494034">
              <w:rPr>
                <w:i/>
                <w:color w:val="00B050"/>
              </w:rPr>
              <w:t>May cause abnormalities or inherited disease (0.5)</w:t>
            </w:r>
          </w:p>
          <w:p w:rsidR="00E4469A" w:rsidRPr="00494034" w:rsidRDefault="00E4469A" w:rsidP="00013A46">
            <w:pPr>
              <w:rPr>
                <w:i/>
                <w:color w:val="00B050"/>
              </w:rPr>
            </w:pPr>
            <w:r w:rsidRPr="00494034">
              <w:rPr>
                <w:i/>
                <w:color w:val="00B050"/>
              </w:rPr>
              <w:t>May cause an advantage (0.5)</w:t>
            </w:r>
          </w:p>
        </w:tc>
      </w:tr>
      <w:tr w:rsidR="003D2B80" w:rsidTr="00E4469A">
        <w:tc>
          <w:tcPr>
            <w:tcW w:w="2405" w:type="dxa"/>
          </w:tcPr>
          <w:p w:rsidR="003D2B80" w:rsidRPr="00E4469A" w:rsidRDefault="00E4469A" w:rsidP="00013A46">
            <w:pPr>
              <w:rPr>
                <w:b/>
              </w:rPr>
            </w:pPr>
            <w:r w:rsidRPr="00E4469A">
              <w:rPr>
                <w:b/>
              </w:rPr>
              <w:t>Heritability</w:t>
            </w:r>
          </w:p>
        </w:tc>
        <w:tc>
          <w:tcPr>
            <w:tcW w:w="3827" w:type="dxa"/>
          </w:tcPr>
          <w:p w:rsidR="003D2B80" w:rsidRPr="00494034" w:rsidRDefault="00E4469A" w:rsidP="00013A46">
            <w:pPr>
              <w:rPr>
                <w:i/>
                <w:color w:val="00B050"/>
              </w:rPr>
            </w:pPr>
            <w:r w:rsidRPr="00494034">
              <w:rPr>
                <w:i/>
                <w:color w:val="00B050"/>
              </w:rPr>
              <w:t>Cannot be passed on to offspring (0.5)</w:t>
            </w:r>
          </w:p>
        </w:tc>
        <w:tc>
          <w:tcPr>
            <w:tcW w:w="4224" w:type="dxa"/>
          </w:tcPr>
          <w:p w:rsidR="003D2B80" w:rsidRPr="00494034" w:rsidRDefault="00E4469A" w:rsidP="00013A46">
            <w:pPr>
              <w:rPr>
                <w:i/>
                <w:color w:val="00B050"/>
              </w:rPr>
            </w:pPr>
            <w:r w:rsidRPr="00494034">
              <w:rPr>
                <w:i/>
                <w:color w:val="00B050"/>
              </w:rPr>
              <w:t>Can be passed on to offspring (0.5)</w:t>
            </w:r>
          </w:p>
        </w:tc>
      </w:tr>
    </w:tbl>
    <w:p w:rsidR="003D2B80" w:rsidRDefault="003D2B80" w:rsidP="00013A46">
      <w:pPr>
        <w:rPr>
          <w:i/>
        </w:rPr>
      </w:pPr>
    </w:p>
    <w:p w:rsidR="00E4469A" w:rsidRDefault="00E4469A" w:rsidP="00013A46">
      <w:pPr>
        <w:rPr>
          <w:i/>
        </w:rPr>
      </w:pPr>
    </w:p>
    <w:p w:rsidR="00E4469A" w:rsidRDefault="00E4469A" w:rsidP="00013A46">
      <w:r>
        <w:t>12:</w:t>
      </w:r>
      <w:r>
        <w:tab/>
        <w:t>List and describe the three types of point mutation</w:t>
      </w:r>
    </w:p>
    <w:p w:rsidR="001E786E" w:rsidRDefault="001E786E" w:rsidP="00013A46">
      <w:r>
        <w:tab/>
        <w:t>(3 marks)</w:t>
      </w:r>
      <w:bookmarkStart w:id="0" w:name="_GoBack"/>
      <w:bookmarkEnd w:id="0"/>
    </w:p>
    <w:p w:rsidR="00640590" w:rsidRDefault="00640590" w:rsidP="00013A46"/>
    <w:p w:rsidR="00640590" w:rsidRPr="00494034" w:rsidRDefault="00640590" w:rsidP="00640590">
      <w:pPr>
        <w:rPr>
          <w:color w:val="00B050"/>
        </w:rPr>
      </w:pPr>
      <w:r>
        <w:tab/>
      </w:r>
      <w:r w:rsidRPr="00494034">
        <w:rPr>
          <w:i/>
          <w:color w:val="00B050"/>
        </w:rPr>
        <w:t>Insertion (0.5)  -  an additional nucleotide is added to the base sequence (0.5)</w:t>
      </w:r>
    </w:p>
    <w:p w:rsidR="00640590" w:rsidRPr="00494034" w:rsidRDefault="00640590" w:rsidP="00013A46">
      <w:pPr>
        <w:rPr>
          <w:i/>
          <w:color w:val="00B050"/>
        </w:rPr>
      </w:pPr>
      <w:r w:rsidRPr="00494034">
        <w:rPr>
          <w:i/>
          <w:color w:val="00B050"/>
        </w:rPr>
        <w:tab/>
        <w:t>Deletion (0.5) -  a nucleotide is removed from the base sequence (0.5)</w:t>
      </w:r>
    </w:p>
    <w:p w:rsidR="00640590" w:rsidRPr="00494034" w:rsidRDefault="00640590" w:rsidP="00013A46">
      <w:pPr>
        <w:rPr>
          <w:i/>
          <w:color w:val="00B050"/>
        </w:rPr>
      </w:pPr>
      <w:r w:rsidRPr="00494034">
        <w:rPr>
          <w:i/>
          <w:color w:val="00B050"/>
        </w:rPr>
        <w:tab/>
        <w:t>Substitution (0.5) – a nucleotide in the base sequence is replaced with a different nucleotide (0.5)</w:t>
      </w:r>
    </w:p>
    <w:p w:rsidR="00640590" w:rsidRPr="00494034" w:rsidRDefault="00640590" w:rsidP="00013A46">
      <w:pPr>
        <w:rPr>
          <w:i/>
          <w:color w:val="00B050"/>
        </w:rPr>
      </w:pPr>
    </w:p>
    <w:p w:rsidR="00640590" w:rsidRDefault="00640590" w:rsidP="00013A46">
      <w:r>
        <w:t>13:</w:t>
      </w:r>
      <w:r>
        <w:tab/>
        <w:t xml:space="preserve">Which types of point mutation cause frame shift? </w:t>
      </w:r>
    </w:p>
    <w:p w:rsidR="00640590" w:rsidRDefault="00640590" w:rsidP="00013A46">
      <w:r>
        <w:tab/>
        <w:t>(1 mark)</w:t>
      </w:r>
    </w:p>
    <w:p w:rsidR="00640590" w:rsidRDefault="00640590" w:rsidP="00013A46"/>
    <w:p w:rsidR="00640590" w:rsidRPr="00494034" w:rsidRDefault="00640590" w:rsidP="00013A46">
      <w:pPr>
        <w:rPr>
          <w:i/>
          <w:color w:val="00B050"/>
        </w:rPr>
      </w:pPr>
      <w:r>
        <w:tab/>
      </w:r>
      <w:r w:rsidRPr="00494034">
        <w:rPr>
          <w:i/>
          <w:color w:val="00B050"/>
        </w:rPr>
        <w:t>Insertion (0.5) and Deletion (0.5)</w:t>
      </w:r>
    </w:p>
    <w:p w:rsidR="00640590" w:rsidRDefault="00640590" w:rsidP="00013A46">
      <w:pPr>
        <w:rPr>
          <w:i/>
        </w:rPr>
      </w:pPr>
    </w:p>
    <w:p w:rsidR="00640590" w:rsidRDefault="00640590" w:rsidP="00013A46">
      <w:pPr>
        <w:rPr>
          <w:i/>
        </w:rPr>
      </w:pPr>
    </w:p>
    <w:p w:rsidR="00640590" w:rsidRDefault="00640590" w:rsidP="00013A46">
      <w:pPr>
        <w:rPr>
          <w:i/>
        </w:rPr>
      </w:pPr>
    </w:p>
    <w:p w:rsidR="00640590" w:rsidRDefault="00640590" w:rsidP="00013A46">
      <w:pPr>
        <w:rPr>
          <w:i/>
        </w:rPr>
      </w:pPr>
    </w:p>
    <w:p w:rsidR="00640590" w:rsidRDefault="00640590" w:rsidP="00013A46">
      <w:pPr>
        <w:rPr>
          <w:i/>
        </w:rPr>
      </w:pPr>
    </w:p>
    <w:p w:rsidR="00640590" w:rsidRDefault="00640590" w:rsidP="00013A46">
      <w:pPr>
        <w:rPr>
          <w:i/>
        </w:rPr>
      </w:pPr>
    </w:p>
    <w:p w:rsidR="00640590" w:rsidRDefault="00640590" w:rsidP="00013A46">
      <w:pPr>
        <w:rPr>
          <w:i/>
        </w:rPr>
      </w:pPr>
    </w:p>
    <w:p w:rsidR="00640590" w:rsidRDefault="00640590" w:rsidP="00013A46">
      <w:pPr>
        <w:rPr>
          <w:i/>
        </w:rPr>
      </w:pPr>
    </w:p>
    <w:p w:rsidR="00640590" w:rsidRDefault="00640590" w:rsidP="00013A46">
      <w:pPr>
        <w:rPr>
          <w:i/>
        </w:rPr>
      </w:pPr>
    </w:p>
    <w:p w:rsidR="00640590" w:rsidRDefault="00640590" w:rsidP="00013A46">
      <w:pPr>
        <w:rPr>
          <w:i/>
        </w:rPr>
      </w:pPr>
    </w:p>
    <w:p w:rsidR="00640590" w:rsidRDefault="00640590" w:rsidP="00013A46">
      <w:pPr>
        <w:rPr>
          <w:i/>
        </w:rPr>
      </w:pPr>
    </w:p>
    <w:p w:rsidR="00640590" w:rsidRDefault="00640590" w:rsidP="00640590">
      <w:pPr>
        <w:ind w:left="720" w:hanging="720"/>
      </w:pPr>
      <w:r>
        <w:t>14:</w:t>
      </w:r>
      <w:r>
        <w:tab/>
        <w:t>Fill in the table to show the possible effects point mutations may have on amino acid sequence and protein structure.</w:t>
      </w:r>
      <w:r w:rsidR="00E221BD">
        <w:t xml:space="preserve"> </w:t>
      </w:r>
    </w:p>
    <w:p w:rsidR="00E221BD" w:rsidRDefault="00E221BD" w:rsidP="00640590">
      <w:pPr>
        <w:ind w:left="720" w:hanging="720"/>
      </w:pPr>
      <w:r>
        <w:tab/>
        <w:t>(4 marks)</w:t>
      </w:r>
    </w:p>
    <w:p w:rsidR="00640590" w:rsidRDefault="00640590" w:rsidP="00640590">
      <w:pPr>
        <w:ind w:left="720" w:hanging="720"/>
      </w:pPr>
    </w:p>
    <w:p w:rsidR="00640590" w:rsidRDefault="00640590" w:rsidP="00640590">
      <w:pPr>
        <w:ind w:left="720" w:hanging="720"/>
      </w:pPr>
    </w:p>
    <w:p w:rsidR="00375074" w:rsidRPr="00640590" w:rsidRDefault="00375074" w:rsidP="00640590">
      <w:pPr>
        <w:ind w:left="720" w:hanging="720"/>
      </w:pPr>
      <w:r>
        <w:tab/>
      </w:r>
    </w:p>
    <w:tbl>
      <w:tblPr>
        <w:tblStyle w:val="TableGrid"/>
        <w:tblW w:w="10206" w:type="dxa"/>
        <w:tblInd w:w="562" w:type="dxa"/>
        <w:tblLook w:val="04A0" w:firstRow="1" w:lastRow="0" w:firstColumn="1" w:lastColumn="0" w:noHBand="0" w:noVBand="1"/>
      </w:tblPr>
      <w:tblGrid>
        <w:gridCol w:w="2590"/>
        <w:gridCol w:w="3647"/>
        <w:gridCol w:w="3969"/>
      </w:tblGrid>
      <w:tr w:rsidR="00375074" w:rsidTr="006C0D31">
        <w:tc>
          <w:tcPr>
            <w:tcW w:w="2590" w:type="dxa"/>
          </w:tcPr>
          <w:p w:rsidR="00375074" w:rsidRPr="006C0D31" w:rsidRDefault="00375074" w:rsidP="00640590">
            <w:pPr>
              <w:rPr>
                <w:b/>
              </w:rPr>
            </w:pPr>
            <w:r w:rsidRPr="006C0D31">
              <w:rPr>
                <w:b/>
              </w:rPr>
              <w:t>Name of Effect</w:t>
            </w:r>
          </w:p>
        </w:tc>
        <w:tc>
          <w:tcPr>
            <w:tcW w:w="3647" w:type="dxa"/>
          </w:tcPr>
          <w:p w:rsidR="00375074" w:rsidRPr="006C0D31" w:rsidRDefault="00375074" w:rsidP="00640590">
            <w:pPr>
              <w:rPr>
                <w:b/>
              </w:rPr>
            </w:pPr>
            <w:r w:rsidRPr="006C0D31">
              <w:rPr>
                <w:b/>
              </w:rPr>
              <w:t>Effect on Amino Acid sequence</w:t>
            </w:r>
          </w:p>
        </w:tc>
        <w:tc>
          <w:tcPr>
            <w:tcW w:w="3969" w:type="dxa"/>
          </w:tcPr>
          <w:p w:rsidR="00375074" w:rsidRPr="006C0D31" w:rsidRDefault="00375074" w:rsidP="00640590">
            <w:pPr>
              <w:rPr>
                <w:b/>
              </w:rPr>
            </w:pPr>
            <w:r w:rsidRPr="006C0D31">
              <w:rPr>
                <w:b/>
              </w:rPr>
              <w:t>Effect on Protein Structure</w:t>
            </w:r>
          </w:p>
        </w:tc>
      </w:tr>
      <w:tr w:rsidR="00375074" w:rsidTr="006C0D31">
        <w:tc>
          <w:tcPr>
            <w:tcW w:w="2590" w:type="dxa"/>
          </w:tcPr>
          <w:p w:rsidR="00375074" w:rsidRPr="006C0D31" w:rsidRDefault="00375074" w:rsidP="00640590">
            <w:r w:rsidRPr="006C0D31">
              <w:t>Missense Mutation</w:t>
            </w:r>
          </w:p>
        </w:tc>
        <w:tc>
          <w:tcPr>
            <w:tcW w:w="3647" w:type="dxa"/>
          </w:tcPr>
          <w:p w:rsidR="00375074" w:rsidRPr="00494034" w:rsidRDefault="006C0D31" w:rsidP="00640590">
            <w:pPr>
              <w:rPr>
                <w:i/>
                <w:color w:val="00B050"/>
              </w:rPr>
            </w:pPr>
            <w:r w:rsidRPr="00494034">
              <w:rPr>
                <w:i/>
                <w:color w:val="00B050"/>
              </w:rPr>
              <w:t>Change amino acid</w:t>
            </w:r>
            <w:r w:rsidR="00E221BD">
              <w:rPr>
                <w:i/>
                <w:color w:val="00B050"/>
              </w:rPr>
              <w:t xml:space="preserve"> (0.5)</w:t>
            </w:r>
          </w:p>
        </w:tc>
        <w:tc>
          <w:tcPr>
            <w:tcW w:w="3969" w:type="dxa"/>
          </w:tcPr>
          <w:p w:rsidR="00375074" w:rsidRPr="00494034" w:rsidRDefault="006C0D31" w:rsidP="00640590">
            <w:pPr>
              <w:rPr>
                <w:i/>
                <w:color w:val="00B050"/>
              </w:rPr>
            </w:pPr>
            <w:r w:rsidRPr="00494034">
              <w:rPr>
                <w:i/>
                <w:color w:val="00B050"/>
              </w:rPr>
              <w:t>Change protein structure and function</w:t>
            </w:r>
            <w:r w:rsidR="00E221BD">
              <w:rPr>
                <w:i/>
                <w:color w:val="00B050"/>
              </w:rPr>
              <w:t xml:space="preserve"> (0.5)</w:t>
            </w:r>
          </w:p>
        </w:tc>
      </w:tr>
      <w:tr w:rsidR="00375074" w:rsidTr="006C0D31">
        <w:tc>
          <w:tcPr>
            <w:tcW w:w="2590" w:type="dxa"/>
          </w:tcPr>
          <w:p w:rsidR="00375074" w:rsidRPr="006C0D31" w:rsidRDefault="00375074" w:rsidP="00640590">
            <w:r w:rsidRPr="006C0D31">
              <w:t>Nonsense Mutation</w:t>
            </w:r>
          </w:p>
        </w:tc>
        <w:tc>
          <w:tcPr>
            <w:tcW w:w="3647" w:type="dxa"/>
          </w:tcPr>
          <w:p w:rsidR="00375074" w:rsidRPr="00494034" w:rsidRDefault="006C0D31" w:rsidP="00640590">
            <w:pPr>
              <w:rPr>
                <w:i/>
                <w:color w:val="00B050"/>
              </w:rPr>
            </w:pPr>
            <w:r w:rsidRPr="00494034">
              <w:rPr>
                <w:i/>
                <w:color w:val="00B050"/>
              </w:rPr>
              <w:t>Stop amino acid addition</w:t>
            </w:r>
            <w:r w:rsidR="00E221BD">
              <w:rPr>
                <w:i/>
                <w:color w:val="00B050"/>
              </w:rPr>
              <w:t xml:space="preserve"> (0.5)</w:t>
            </w:r>
          </w:p>
        </w:tc>
        <w:tc>
          <w:tcPr>
            <w:tcW w:w="3969" w:type="dxa"/>
          </w:tcPr>
          <w:p w:rsidR="00375074" w:rsidRPr="00494034" w:rsidRDefault="006C0D31" w:rsidP="00640590">
            <w:pPr>
              <w:rPr>
                <w:i/>
                <w:color w:val="00B050"/>
              </w:rPr>
            </w:pPr>
            <w:r w:rsidRPr="00494034">
              <w:rPr>
                <w:i/>
                <w:color w:val="00B050"/>
              </w:rPr>
              <w:t>Loss of protein structure and function</w:t>
            </w:r>
            <w:r w:rsidR="00E221BD">
              <w:rPr>
                <w:i/>
                <w:color w:val="00B050"/>
              </w:rPr>
              <w:t xml:space="preserve"> (0.5)</w:t>
            </w:r>
          </w:p>
        </w:tc>
      </w:tr>
      <w:tr w:rsidR="00375074" w:rsidTr="006C0D31">
        <w:tc>
          <w:tcPr>
            <w:tcW w:w="2590" w:type="dxa"/>
          </w:tcPr>
          <w:p w:rsidR="00375074" w:rsidRPr="006C0D31" w:rsidRDefault="006C0D31" w:rsidP="00640590">
            <w:r w:rsidRPr="006C0D31">
              <w:t>Neutral Mutation</w:t>
            </w:r>
          </w:p>
        </w:tc>
        <w:tc>
          <w:tcPr>
            <w:tcW w:w="3647" w:type="dxa"/>
          </w:tcPr>
          <w:p w:rsidR="00375074" w:rsidRPr="00494034" w:rsidRDefault="006C0D31" w:rsidP="00640590">
            <w:pPr>
              <w:rPr>
                <w:i/>
                <w:color w:val="00B050"/>
              </w:rPr>
            </w:pPr>
            <w:r w:rsidRPr="00494034">
              <w:rPr>
                <w:i/>
                <w:color w:val="00B050"/>
              </w:rPr>
              <w:t>Change amino acid</w:t>
            </w:r>
            <w:r w:rsidR="00E221BD">
              <w:rPr>
                <w:i/>
                <w:color w:val="00B050"/>
              </w:rPr>
              <w:t xml:space="preserve"> (0.5)</w:t>
            </w:r>
          </w:p>
        </w:tc>
        <w:tc>
          <w:tcPr>
            <w:tcW w:w="3969" w:type="dxa"/>
          </w:tcPr>
          <w:p w:rsidR="00375074" w:rsidRPr="00494034" w:rsidRDefault="006C0D31" w:rsidP="00640590">
            <w:pPr>
              <w:rPr>
                <w:i/>
                <w:color w:val="00B050"/>
              </w:rPr>
            </w:pPr>
            <w:r w:rsidRPr="00494034">
              <w:rPr>
                <w:i/>
                <w:color w:val="00B050"/>
              </w:rPr>
              <w:t>No change to protein structure</w:t>
            </w:r>
            <w:r w:rsidR="00E221BD">
              <w:rPr>
                <w:i/>
                <w:color w:val="00B050"/>
              </w:rPr>
              <w:t xml:space="preserve"> (0.5)</w:t>
            </w:r>
          </w:p>
        </w:tc>
      </w:tr>
      <w:tr w:rsidR="006C0D31" w:rsidTr="006C0D31">
        <w:tc>
          <w:tcPr>
            <w:tcW w:w="2590" w:type="dxa"/>
          </w:tcPr>
          <w:p w:rsidR="006C0D31" w:rsidRPr="006C0D31" w:rsidRDefault="006C0D31" w:rsidP="00640590">
            <w:r w:rsidRPr="006C0D31">
              <w:t>Silent Mutation</w:t>
            </w:r>
          </w:p>
        </w:tc>
        <w:tc>
          <w:tcPr>
            <w:tcW w:w="3647" w:type="dxa"/>
          </w:tcPr>
          <w:p w:rsidR="006C0D31" w:rsidRPr="00494034" w:rsidRDefault="006C0D31" w:rsidP="00640590">
            <w:pPr>
              <w:rPr>
                <w:i/>
                <w:color w:val="00B050"/>
              </w:rPr>
            </w:pPr>
            <w:r w:rsidRPr="00494034">
              <w:rPr>
                <w:i/>
                <w:color w:val="00B050"/>
              </w:rPr>
              <w:t>Change in base sequence but no change in amino acid sequence</w:t>
            </w:r>
            <w:r w:rsidR="00E221BD">
              <w:rPr>
                <w:i/>
                <w:color w:val="00B050"/>
              </w:rPr>
              <w:t xml:space="preserve"> (0.5)</w:t>
            </w:r>
          </w:p>
        </w:tc>
        <w:tc>
          <w:tcPr>
            <w:tcW w:w="3969" w:type="dxa"/>
          </w:tcPr>
          <w:p w:rsidR="006C0D31" w:rsidRPr="00494034" w:rsidRDefault="006C0D31" w:rsidP="00640590">
            <w:pPr>
              <w:rPr>
                <w:i/>
                <w:color w:val="00B050"/>
              </w:rPr>
            </w:pPr>
            <w:r w:rsidRPr="00494034">
              <w:rPr>
                <w:i/>
                <w:color w:val="00B050"/>
              </w:rPr>
              <w:t>No change to protein structure</w:t>
            </w:r>
            <w:r w:rsidR="00E221BD">
              <w:rPr>
                <w:i/>
                <w:color w:val="00B050"/>
              </w:rPr>
              <w:t xml:space="preserve"> (0.5)</w:t>
            </w:r>
          </w:p>
        </w:tc>
      </w:tr>
    </w:tbl>
    <w:p w:rsidR="00375074" w:rsidRDefault="00375074" w:rsidP="00640590">
      <w:pPr>
        <w:ind w:left="720" w:hanging="720"/>
      </w:pPr>
    </w:p>
    <w:p w:rsidR="006C0D31" w:rsidRDefault="006C0D31" w:rsidP="006C0D31">
      <w:pPr>
        <w:ind w:left="720" w:hanging="720"/>
      </w:pPr>
      <w:r>
        <w:t>12:</w:t>
      </w:r>
      <w:r>
        <w:tab/>
        <w:t>Which type of point mutation would be most likely to produce a silent or neutral effect?  Explain your answer.*</w:t>
      </w:r>
    </w:p>
    <w:p w:rsidR="006C0D31" w:rsidRDefault="006C0D31" w:rsidP="006C0D31">
      <w:pPr>
        <w:ind w:left="720" w:hanging="720"/>
      </w:pPr>
      <w:r>
        <w:tab/>
        <w:t>(6 marks)</w:t>
      </w:r>
    </w:p>
    <w:p w:rsidR="006C0D31" w:rsidRDefault="006C0D31" w:rsidP="006C0D31">
      <w:pPr>
        <w:ind w:left="720" w:hanging="720"/>
      </w:pPr>
    </w:p>
    <w:p w:rsidR="006C0D31" w:rsidRPr="00494034" w:rsidRDefault="006C0D31" w:rsidP="006C0D31">
      <w:pPr>
        <w:ind w:left="720" w:hanging="720"/>
        <w:rPr>
          <w:i/>
          <w:color w:val="00B050"/>
        </w:rPr>
      </w:pPr>
      <w:r>
        <w:tab/>
      </w:r>
      <w:r w:rsidRPr="00494034">
        <w:rPr>
          <w:i/>
          <w:color w:val="00B050"/>
        </w:rPr>
        <w:t>Base</w:t>
      </w:r>
      <w:r w:rsidRPr="00494034">
        <w:rPr>
          <w:color w:val="00B050"/>
        </w:rPr>
        <w:t xml:space="preserve"> </w:t>
      </w:r>
      <w:r w:rsidRPr="00494034">
        <w:rPr>
          <w:i/>
          <w:color w:val="00B050"/>
        </w:rPr>
        <w:t>substitution (1) would be most likely to produce a silent or neutral effect.  This is because substitution only causes a change to a single triplet and therefore amino acid (1), and does not cause frame shift (1). Insertion and Deletion cause frame shift (1) which means all subsequent triplets are affected (1), having a much greater effect on amino acid sequence and protein structure (1).</w:t>
      </w:r>
    </w:p>
    <w:p w:rsidR="006C0D31" w:rsidRDefault="006C0D31" w:rsidP="006C0D31">
      <w:pPr>
        <w:ind w:left="720" w:hanging="720"/>
        <w:rPr>
          <w:i/>
        </w:rPr>
      </w:pPr>
    </w:p>
    <w:p w:rsidR="006C0D31" w:rsidRDefault="006C0D31" w:rsidP="006C0D31">
      <w:pPr>
        <w:ind w:left="720" w:hanging="720"/>
      </w:pPr>
      <w:r>
        <w:t>13:</w:t>
      </w:r>
      <w:r>
        <w:tab/>
      </w:r>
      <w:r w:rsidR="004C64E5">
        <w:t>Fill in the table to show type of inheritance and effects of the single-gene conditions listed.</w:t>
      </w:r>
    </w:p>
    <w:p w:rsidR="00D02044" w:rsidRDefault="00D02044" w:rsidP="006C0D31">
      <w:pPr>
        <w:ind w:left="720" w:hanging="720"/>
      </w:pPr>
      <w:r>
        <w:tab/>
        <w:t>(6 marks)</w:t>
      </w:r>
    </w:p>
    <w:p w:rsidR="004C64E5" w:rsidRDefault="004C64E5" w:rsidP="006C0D31">
      <w:pPr>
        <w:ind w:left="720" w:hanging="720"/>
      </w:pPr>
    </w:p>
    <w:tbl>
      <w:tblPr>
        <w:tblStyle w:val="TableGrid"/>
        <w:tblW w:w="0" w:type="auto"/>
        <w:tblInd w:w="279" w:type="dxa"/>
        <w:tblLook w:val="04A0" w:firstRow="1" w:lastRow="0" w:firstColumn="1" w:lastColumn="0" w:noHBand="0" w:noVBand="1"/>
      </w:tblPr>
      <w:tblGrid>
        <w:gridCol w:w="3260"/>
        <w:gridCol w:w="3697"/>
        <w:gridCol w:w="3220"/>
      </w:tblGrid>
      <w:tr w:rsidR="004C64E5" w:rsidTr="004C64E5">
        <w:tc>
          <w:tcPr>
            <w:tcW w:w="3260" w:type="dxa"/>
          </w:tcPr>
          <w:p w:rsidR="004C64E5" w:rsidRPr="004C64E5" w:rsidRDefault="004C64E5" w:rsidP="006C0D31">
            <w:pPr>
              <w:rPr>
                <w:b/>
              </w:rPr>
            </w:pPr>
            <w:r w:rsidRPr="004C64E5">
              <w:rPr>
                <w:b/>
              </w:rPr>
              <w:t>Condition</w:t>
            </w:r>
          </w:p>
        </w:tc>
        <w:tc>
          <w:tcPr>
            <w:tcW w:w="3697" w:type="dxa"/>
          </w:tcPr>
          <w:p w:rsidR="004C64E5" w:rsidRPr="004C64E5" w:rsidRDefault="004C64E5" w:rsidP="006C0D31">
            <w:pPr>
              <w:rPr>
                <w:b/>
              </w:rPr>
            </w:pPr>
            <w:r w:rsidRPr="004C64E5">
              <w:rPr>
                <w:b/>
              </w:rPr>
              <w:t>Inheritance Type</w:t>
            </w:r>
          </w:p>
        </w:tc>
        <w:tc>
          <w:tcPr>
            <w:tcW w:w="3220" w:type="dxa"/>
          </w:tcPr>
          <w:p w:rsidR="004C64E5" w:rsidRPr="004C64E5" w:rsidRDefault="004C64E5" w:rsidP="006C0D31">
            <w:pPr>
              <w:rPr>
                <w:b/>
              </w:rPr>
            </w:pPr>
            <w:r w:rsidRPr="004C64E5">
              <w:rPr>
                <w:b/>
              </w:rPr>
              <w:t xml:space="preserve"> Effects</w:t>
            </w:r>
          </w:p>
        </w:tc>
      </w:tr>
      <w:tr w:rsidR="004C64E5" w:rsidTr="004C64E5">
        <w:tc>
          <w:tcPr>
            <w:tcW w:w="3260" w:type="dxa"/>
          </w:tcPr>
          <w:p w:rsidR="004C64E5" w:rsidRDefault="004C64E5" w:rsidP="006C0D31">
            <w:r>
              <w:t>Albinism</w:t>
            </w:r>
          </w:p>
        </w:tc>
        <w:tc>
          <w:tcPr>
            <w:tcW w:w="3697" w:type="dxa"/>
          </w:tcPr>
          <w:p w:rsidR="004C64E5" w:rsidRPr="00494034" w:rsidRDefault="004C64E5" w:rsidP="006C0D31">
            <w:pPr>
              <w:rPr>
                <w:i/>
                <w:color w:val="00B050"/>
              </w:rPr>
            </w:pPr>
            <w:r w:rsidRPr="00494034">
              <w:rPr>
                <w:i/>
                <w:color w:val="00B050"/>
              </w:rPr>
              <w:t>Autosomal (0.5) Recessive (0.5)</w:t>
            </w:r>
          </w:p>
        </w:tc>
        <w:tc>
          <w:tcPr>
            <w:tcW w:w="3220" w:type="dxa"/>
          </w:tcPr>
          <w:p w:rsidR="004C64E5" w:rsidRPr="00494034" w:rsidRDefault="004C64E5" w:rsidP="006C0D31">
            <w:pPr>
              <w:rPr>
                <w:i/>
                <w:color w:val="00B050"/>
              </w:rPr>
            </w:pPr>
            <w:r w:rsidRPr="00494034">
              <w:rPr>
                <w:i/>
                <w:color w:val="00B050"/>
              </w:rPr>
              <w:t>Allele for pigment production is faulty(0.5), resulting in white blond hair, very pale skin, pale blue eyes. (0.5)</w:t>
            </w:r>
          </w:p>
        </w:tc>
      </w:tr>
      <w:tr w:rsidR="004C64E5" w:rsidTr="004C64E5">
        <w:tc>
          <w:tcPr>
            <w:tcW w:w="3260" w:type="dxa"/>
          </w:tcPr>
          <w:p w:rsidR="004C64E5" w:rsidRDefault="004C64E5" w:rsidP="006C0D31">
            <w:r>
              <w:t>Duchenne Muscular Dystrophy</w:t>
            </w:r>
          </w:p>
        </w:tc>
        <w:tc>
          <w:tcPr>
            <w:tcW w:w="3697" w:type="dxa"/>
          </w:tcPr>
          <w:p w:rsidR="004C64E5" w:rsidRPr="00494034" w:rsidRDefault="004C64E5" w:rsidP="006C0D31">
            <w:pPr>
              <w:rPr>
                <w:i/>
                <w:color w:val="00B050"/>
              </w:rPr>
            </w:pPr>
            <w:r w:rsidRPr="00494034">
              <w:rPr>
                <w:i/>
                <w:color w:val="00B050"/>
              </w:rPr>
              <w:t>X-linked (1)</w:t>
            </w:r>
          </w:p>
        </w:tc>
        <w:tc>
          <w:tcPr>
            <w:tcW w:w="3220" w:type="dxa"/>
          </w:tcPr>
          <w:p w:rsidR="004C64E5" w:rsidRPr="00494034" w:rsidRDefault="004C64E5" w:rsidP="006C0D31">
            <w:pPr>
              <w:rPr>
                <w:i/>
                <w:color w:val="00B050"/>
              </w:rPr>
            </w:pPr>
            <w:r w:rsidRPr="00494034">
              <w:rPr>
                <w:i/>
                <w:color w:val="00B050"/>
              </w:rPr>
              <w:t>Allele for muscle development is faulty (0.5) progressive wasting of muscles during childhood,  eventual respiratory paralysis and death (0.5)</w:t>
            </w:r>
          </w:p>
        </w:tc>
      </w:tr>
      <w:tr w:rsidR="004C64E5" w:rsidTr="004C64E5">
        <w:tc>
          <w:tcPr>
            <w:tcW w:w="3260" w:type="dxa"/>
          </w:tcPr>
          <w:p w:rsidR="004C64E5" w:rsidRDefault="004C64E5" w:rsidP="006C0D31">
            <w:r>
              <w:t>Cystic Fibrosis</w:t>
            </w:r>
          </w:p>
        </w:tc>
        <w:tc>
          <w:tcPr>
            <w:tcW w:w="3697" w:type="dxa"/>
          </w:tcPr>
          <w:p w:rsidR="004C64E5" w:rsidRPr="00494034" w:rsidRDefault="00D02044" w:rsidP="006C0D31">
            <w:pPr>
              <w:rPr>
                <w:i/>
                <w:color w:val="00B050"/>
              </w:rPr>
            </w:pPr>
            <w:r w:rsidRPr="00494034">
              <w:rPr>
                <w:i/>
                <w:color w:val="00B050"/>
              </w:rPr>
              <w:t>Autosomal (0.5) Recessive (0.5)</w:t>
            </w:r>
          </w:p>
        </w:tc>
        <w:tc>
          <w:tcPr>
            <w:tcW w:w="3220" w:type="dxa"/>
          </w:tcPr>
          <w:p w:rsidR="004C64E5" w:rsidRPr="00494034" w:rsidRDefault="00D02044" w:rsidP="006C0D31">
            <w:pPr>
              <w:rPr>
                <w:i/>
                <w:color w:val="00B050"/>
              </w:rPr>
            </w:pPr>
            <w:r w:rsidRPr="00494034">
              <w:rPr>
                <w:i/>
                <w:color w:val="00B050"/>
              </w:rPr>
              <w:t>Allele for chloride ion movement is faulty (0.5) causing sticky mucus which causes problems in the respiratory and digestive tracts (0.5)</w:t>
            </w:r>
          </w:p>
        </w:tc>
      </w:tr>
    </w:tbl>
    <w:p w:rsidR="004C64E5" w:rsidRDefault="004C64E5" w:rsidP="006C0D31">
      <w:pPr>
        <w:ind w:left="720" w:hanging="720"/>
      </w:pPr>
    </w:p>
    <w:p w:rsidR="00D02044" w:rsidRDefault="00D02044" w:rsidP="006C0D31">
      <w:pPr>
        <w:ind w:left="720" w:hanging="720"/>
      </w:pPr>
    </w:p>
    <w:p w:rsidR="00D02044" w:rsidRDefault="00D02044" w:rsidP="006C0D31">
      <w:pPr>
        <w:ind w:left="720" w:hanging="720"/>
      </w:pPr>
      <w:r>
        <w:t>14:</w:t>
      </w:r>
      <w:r>
        <w:tab/>
        <w:t>What are “lethal recessive” conditions?</w:t>
      </w:r>
    </w:p>
    <w:p w:rsidR="00D02044" w:rsidRDefault="00D02044" w:rsidP="006C0D31">
      <w:pPr>
        <w:ind w:left="720" w:hanging="720"/>
      </w:pPr>
      <w:r>
        <w:tab/>
        <w:t>(1 mark)</w:t>
      </w:r>
    </w:p>
    <w:p w:rsidR="00D02044" w:rsidRDefault="00D02044" w:rsidP="006C0D31">
      <w:pPr>
        <w:ind w:left="720" w:hanging="720"/>
      </w:pPr>
    </w:p>
    <w:p w:rsidR="00D02044" w:rsidRPr="00494034" w:rsidRDefault="00D02044" w:rsidP="006C0D31">
      <w:pPr>
        <w:ind w:left="720" w:hanging="720"/>
        <w:rPr>
          <w:i/>
          <w:color w:val="00B050"/>
        </w:rPr>
      </w:pPr>
      <w:r>
        <w:tab/>
      </w:r>
      <w:r w:rsidRPr="00494034">
        <w:rPr>
          <w:i/>
          <w:color w:val="00B050"/>
        </w:rPr>
        <w:t>These are mutations to alleles which will cause death in very early childhood (0.5) if two alleles are inherited (recessive inheritance).  (0.5)</w:t>
      </w:r>
    </w:p>
    <w:p w:rsidR="00D02044" w:rsidRDefault="00D02044" w:rsidP="006C0D31">
      <w:pPr>
        <w:ind w:left="720" w:hanging="720"/>
        <w:rPr>
          <w:i/>
        </w:rPr>
      </w:pPr>
    </w:p>
    <w:p w:rsidR="00D02044" w:rsidRDefault="00D02044" w:rsidP="006C0D31">
      <w:pPr>
        <w:ind w:left="720" w:hanging="720"/>
      </w:pPr>
      <w:r>
        <w:t>15:</w:t>
      </w:r>
      <w:r>
        <w:tab/>
        <w:t>Tay Sachs Disease is a lethal recessive condition.  Explain why the allele frequency for Tay Sachs Disease is much higher in the Ashkenazi Jewish</w:t>
      </w:r>
      <w:r w:rsidR="0000369A">
        <w:t xml:space="preserve"> religious</w:t>
      </w:r>
      <w:r>
        <w:t xml:space="preserve"> population than in the general population. </w:t>
      </w:r>
    </w:p>
    <w:p w:rsidR="0000369A" w:rsidRDefault="0000369A" w:rsidP="006C0D31">
      <w:pPr>
        <w:ind w:left="720" w:hanging="720"/>
      </w:pPr>
      <w:r>
        <w:tab/>
        <w:t>(6 marks)</w:t>
      </w:r>
    </w:p>
    <w:p w:rsidR="00D02044" w:rsidRDefault="00D02044" w:rsidP="006C0D31">
      <w:pPr>
        <w:ind w:left="720" w:hanging="720"/>
      </w:pPr>
      <w:r>
        <w:tab/>
      </w:r>
    </w:p>
    <w:p w:rsidR="00D02044" w:rsidRPr="00494034" w:rsidRDefault="00D02044" w:rsidP="006C0D31">
      <w:pPr>
        <w:ind w:left="720" w:hanging="720"/>
        <w:rPr>
          <w:i/>
          <w:color w:val="00B050"/>
        </w:rPr>
      </w:pPr>
      <w:r>
        <w:lastRenderedPageBreak/>
        <w:tab/>
      </w:r>
      <w:r w:rsidR="0000369A" w:rsidRPr="00494034">
        <w:rPr>
          <w:i/>
          <w:color w:val="00B050"/>
        </w:rPr>
        <w:t>Lethal recessive alleles will usually decline in the population (1) as they result in death before reproduction (1) in affected individuals.  In small populations, the allele frequency is higher (1) because the likelihood of two carriers meeting and reproducing is much higher (1) so the likelihood of affected or carrier offspring is much higher (1).  The Ashkenazi Jewish religious population is small, and generally marry within their religion, so the allele frequency is higher (1).</w:t>
      </w:r>
    </w:p>
    <w:p w:rsidR="0000369A" w:rsidRPr="00494034" w:rsidRDefault="0000369A" w:rsidP="006C0D31">
      <w:pPr>
        <w:ind w:left="720" w:hanging="720"/>
        <w:rPr>
          <w:i/>
          <w:color w:val="00B050"/>
        </w:rPr>
      </w:pPr>
    </w:p>
    <w:p w:rsidR="0000369A" w:rsidRDefault="00560213" w:rsidP="006C0D31">
      <w:pPr>
        <w:ind w:left="720" w:hanging="720"/>
      </w:pPr>
      <w:r w:rsidRPr="00C03104">
        <w:rPr>
          <w:noProof/>
          <w:lang w:eastAsia="en-AU"/>
        </w:rPr>
        <w:drawing>
          <wp:anchor distT="0" distB="0" distL="114300" distR="114300" simplePos="0" relativeHeight="251660288" behindDoc="0" locked="0" layoutInCell="1" allowOverlap="1" wp14:anchorId="24A37966" wp14:editId="2E7512E0">
            <wp:simplePos x="0" y="0"/>
            <wp:positionH relativeFrom="column">
              <wp:posOffset>-158750</wp:posOffset>
            </wp:positionH>
            <wp:positionV relativeFrom="paragraph">
              <wp:posOffset>-186690</wp:posOffset>
            </wp:positionV>
            <wp:extent cx="1017905" cy="6718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17905" cy="671830"/>
                    </a:xfrm>
                    <a:prstGeom prst="rect">
                      <a:avLst/>
                    </a:prstGeom>
                  </pic:spPr>
                </pic:pic>
              </a:graphicData>
            </a:graphic>
            <wp14:sizeRelH relativeFrom="page">
              <wp14:pctWidth>0</wp14:pctWidth>
            </wp14:sizeRelH>
            <wp14:sizeRelV relativeFrom="page">
              <wp14:pctHeight>0</wp14:pctHeight>
            </wp14:sizeRelV>
          </wp:anchor>
        </w:drawing>
      </w:r>
      <w:r w:rsidR="0000369A">
        <w:tab/>
      </w:r>
      <w:r w:rsidR="0000369A">
        <w:tab/>
        <w:t>17:</w:t>
      </w:r>
      <w:r w:rsidR="0000369A">
        <w:tab/>
        <w:t xml:space="preserve">List and briefly explain 5 of the body’s </w:t>
      </w:r>
      <w:r w:rsidR="0000369A" w:rsidRPr="0000369A">
        <w:rPr>
          <w:b/>
        </w:rPr>
        <w:t>external</w:t>
      </w:r>
      <w:r w:rsidR="0000369A">
        <w:rPr>
          <w:b/>
        </w:rPr>
        <w:t xml:space="preserve"> </w:t>
      </w:r>
      <w:r w:rsidR="0000369A">
        <w:t>defences against disease.</w:t>
      </w:r>
    </w:p>
    <w:p w:rsidR="0000369A" w:rsidRDefault="0000369A" w:rsidP="006C0D31">
      <w:pPr>
        <w:ind w:left="720" w:hanging="720"/>
      </w:pPr>
      <w:r>
        <w:tab/>
      </w:r>
      <w:r>
        <w:tab/>
      </w:r>
      <w:r>
        <w:tab/>
        <w:t>(5 marks)</w:t>
      </w:r>
    </w:p>
    <w:p w:rsidR="0000369A" w:rsidRPr="00494034" w:rsidRDefault="0000369A" w:rsidP="006C0D31">
      <w:pPr>
        <w:ind w:left="720" w:hanging="720"/>
        <w:rPr>
          <w:color w:val="00B050"/>
        </w:rPr>
      </w:pPr>
    </w:p>
    <w:p w:rsidR="0000369A" w:rsidRPr="00494034" w:rsidRDefault="0000369A" w:rsidP="0000369A">
      <w:pPr>
        <w:ind w:left="720" w:hanging="720"/>
        <w:rPr>
          <w:i/>
          <w:color w:val="00B050"/>
        </w:rPr>
      </w:pPr>
      <w:r w:rsidRPr="00494034">
        <w:rPr>
          <w:color w:val="00B050"/>
        </w:rPr>
        <w:tab/>
      </w:r>
      <w:r w:rsidRPr="00494034">
        <w:rPr>
          <w:color w:val="00B050"/>
        </w:rPr>
        <w:tab/>
      </w:r>
      <w:r w:rsidRPr="00494034">
        <w:rPr>
          <w:color w:val="00B050"/>
        </w:rPr>
        <w:tab/>
      </w:r>
      <w:r w:rsidRPr="00494034">
        <w:rPr>
          <w:i/>
          <w:color w:val="00B050"/>
        </w:rPr>
        <w:t>Any five of the following with explanation:</w:t>
      </w:r>
    </w:p>
    <w:p w:rsidR="0000369A" w:rsidRDefault="0000369A" w:rsidP="0000369A">
      <w:pPr>
        <w:ind w:left="720" w:hanging="720"/>
        <w:rPr>
          <w:i/>
        </w:rPr>
      </w:pPr>
    </w:p>
    <w:p w:rsidR="0000369A" w:rsidRPr="0000369A" w:rsidRDefault="0000369A" w:rsidP="0000369A">
      <w:pPr>
        <w:ind w:left="720" w:hanging="720"/>
        <w:rPr>
          <w:i/>
        </w:rPr>
      </w:pPr>
      <w:r w:rsidRPr="0000369A">
        <w:rPr>
          <w:i/>
          <w:noProof/>
          <w:lang w:eastAsia="en-AU"/>
        </w:rPr>
        <w:drawing>
          <wp:anchor distT="0" distB="0" distL="114300" distR="114300" simplePos="0" relativeHeight="251658240" behindDoc="0" locked="0" layoutInCell="1" allowOverlap="1">
            <wp:simplePos x="0" y="0"/>
            <wp:positionH relativeFrom="column">
              <wp:posOffset>1225550</wp:posOffset>
            </wp:positionH>
            <wp:positionV relativeFrom="paragraph">
              <wp:posOffset>3175</wp:posOffset>
            </wp:positionV>
            <wp:extent cx="4533530" cy="3524250"/>
            <wp:effectExtent l="0" t="0" r="635" b="0"/>
            <wp:wrapNone/>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3530" cy="352425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00369A" w:rsidRPr="0000369A" w:rsidRDefault="0000369A" w:rsidP="006C0D31">
      <w:pPr>
        <w:ind w:left="720" w:hanging="720"/>
        <w:rPr>
          <w:i/>
        </w:rPr>
      </w:pPr>
    </w:p>
    <w:sectPr w:rsidR="0000369A" w:rsidRPr="0000369A" w:rsidSect="008B5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3B6"/>
    <w:rsid w:val="0000369A"/>
    <w:rsid w:val="00013A46"/>
    <w:rsid w:val="001E786E"/>
    <w:rsid w:val="00375074"/>
    <w:rsid w:val="003D2B80"/>
    <w:rsid w:val="004660FF"/>
    <w:rsid w:val="00494034"/>
    <w:rsid w:val="004C64E5"/>
    <w:rsid w:val="00560213"/>
    <w:rsid w:val="00640590"/>
    <w:rsid w:val="006C0D31"/>
    <w:rsid w:val="00803004"/>
    <w:rsid w:val="008B53B6"/>
    <w:rsid w:val="009C5D21"/>
    <w:rsid w:val="00B050C0"/>
    <w:rsid w:val="00B95585"/>
    <w:rsid w:val="00C11BF9"/>
    <w:rsid w:val="00CA13E2"/>
    <w:rsid w:val="00D02044"/>
    <w:rsid w:val="00D91544"/>
    <w:rsid w:val="00DE66C2"/>
    <w:rsid w:val="00E221BD"/>
    <w:rsid w:val="00E4469A"/>
    <w:rsid w:val="00E550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69D0"/>
  <w15:chartTrackingRefBased/>
  <w15:docId w15:val="{B82B5FF2-44C8-4475-826A-1A70BA45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50C0"/>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2B8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C87E26-5A25-419A-8ABF-4F02BA9E3391}"/>
</file>

<file path=customXml/itemProps2.xml><?xml version="1.0" encoding="utf-8"?>
<ds:datastoreItem xmlns:ds="http://schemas.openxmlformats.org/officeDocument/2006/customXml" ds:itemID="{DF0B6500-4F5E-4AF4-BB4F-02D49B46FE6C}"/>
</file>

<file path=customXml/itemProps3.xml><?xml version="1.0" encoding="utf-8"?>
<ds:datastoreItem xmlns:ds="http://schemas.openxmlformats.org/officeDocument/2006/customXml" ds:itemID="{D1C58C89-180D-4618-9D6F-9BEAE18B3DA3}"/>
</file>

<file path=docProps/app.xml><?xml version="1.0" encoding="utf-8"?>
<Properties xmlns="http://schemas.openxmlformats.org/officeDocument/2006/extended-properties" xmlns:vt="http://schemas.openxmlformats.org/officeDocument/2006/docPropsVTypes">
  <Template>Normal</Template>
  <TotalTime>172</TotalTime>
  <Pages>4</Pages>
  <Words>1107</Words>
  <Characters>5607</Characters>
  <Application>Microsoft Office Word</Application>
  <DocSecurity>0</DocSecurity>
  <Lines>224</Lines>
  <Paragraphs>129</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7</cp:revision>
  <dcterms:created xsi:type="dcterms:W3CDTF">2021-06-09T04:28:00Z</dcterms:created>
  <dcterms:modified xsi:type="dcterms:W3CDTF">2021-06-09T08:44:00Z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