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CB" w:rsidRPr="00E74ECD" w:rsidRDefault="00BA1DCB" w:rsidP="00BA1DCB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Changes to Allele Frequencies in Gene Pools</w:t>
      </w:r>
    </w:p>
    <w:p w:rsidR="00BA1DCB" w:rsidRDefault="00BA1DCB" w:rsidP="00BA1DCB">
      <w:pPr>
        <w:rPr>
          <w:rFonts w:cs="Arial"/>
        </w:rPr>
      </w:pPr>
    </w:p>
    <w:p w:rsidR="00BA1DCB" w:rsidRPr="00793583" w:rsidRDefault="00BA1DCB" w:rsidP="00BA1DCB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BA1DCB" w:rsidRPr="004724CB" w:rsidRDefault="00BA1DCB" w:rsidP="00BA1DCB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BA1DCB" w:rsidRPr="00C03104" w:rsidRDefault="00BA1DCB" w:rsidP="00BA1DCB">
      <w:pPr>
        <w:rPr>
          <w:b/>
        </w:rPr>
      </w:pPr>
    </w:p>
    <w:p w:rsidR="00BA1DCB" w:rsidRDefault="00BA1DCB"/>
    <w:p w:rsidR="00384C1C" w:rsidRDefault="00384C1C"/>
    <w:p w:rsidR="00384C1C" w:rsidRDefault="00384C1C"/>
    <w:p w:rsidR="00384C1C" w:rsidRDefault="00384C1C"/>
    <w:p w:rsidR="00384C1C" w:rsidRDefault="00384C1C">
      <w:r>
        <w:t>1:</w:t>
      </w:r>
      <w:r>
        <w:tab/>
        <w:t>List the three main ways that allele frequency can change within gene pools:</w:t>
      </w:r>
    </w:p>
    <w:p w:rsidR="00D570B8" w:rsidRDefault="00D570B8">
      <w:r>
        <w:tab/>
        <w:t>(3 marks)</w:t>
      </w:r>
    </w:p>
    <w:p w:rsidR="00D570B8" w:rsidRDefault="00D570B8"/>
    <w:p w:rsidR="00D570B8" w:rsidRPr="00D570B8" w:rsidRDefault="00D570B8">
      <w:pPr>
        <w:rPr>
          <w:color w:val="808080" w:themeColor="background1" w:themeShade="80"/>
        </w:rPr>
      </w:pPr>
      <w:r>
        <w:tab/>
      </w: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>
      <w:pPr>
        <w:rPr>
          <w:color w:val="808080" w:themeColor="background1" w:themeShade="80"/>
        </w:rPr>
      </w:pPr>
    </w:p>
    <w:p w:rsidR="00D570B8" w:rsidRPr="00D570B8" w:rsidRDefault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>
      <w:pPr>
        <w:rPr>
          <w:color w:val="808080" w:themeColor="background1" w:themeShade="80"/>
        </w:rPr>
      </w:pPr>
    </w:p>
    <w:p w:rsidR="00D570B8" w:rsidRPr="00D570B8" w:rsidRDefault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>
      <w:pPr>
        <w:rPr>
          <w:color w:val="808080" w:themeColor="background1" w:themeShade="80"/>
        </w:rPr>
      </w:pPr>
    </w:p>
    <w:p w:rsidR="00384C1C" w:rsidRDefault="00D570B8">
      <w:r w:rsidRPr="00D570B8">
        <w:rPr>
          <w:color w:val="808080" w:themeColor="background1" w:themeShade="80"/>
        </w:rPr>
        <w:tab/>
      </w:r>
    </w:p>
    <w:p w:rsidR="00384C1C" w:rsidRDefault="00384C1C">
      <w:r>
        <w:tab/>
      </w:r>
    </w:p>
    <w:p w:rsidR="00384C1C" w:rsidRDefault="00384C1C"/>
    <w:p w:rsidR="00384C1C" w:rsidRDefault="00384C1C">
      <w:r>
        <w:t>2:</w:t>
      </w:r>
      <w:r>
        <w:tab/>
        <w:t>Define ‘gene flow’</w:t>
      </w:r>
    </w:p>
    <w:p w:rsidR="00D570B8" w:rsidRDefault="00D570B8">
      <w:r>
        <w:tab/>
        <w:t>(3 marks)</w:t>
      </w:r>
    </w:p>
    <w:p w:rsidR="00384C1C" w:rsidRDefault="00384C1C"/>
    <w:p w:rsidR="00D570B8" w:rsidRPr="00D570B8" w:rsidRDefault="00D570B8" w:rsidP="00D570B8">
      <w:pPr>
        <w:rPr>
          <w:color w:val="808080" w:themeColor="background1" w:themeShade="80"/>
        </w:rPr>
      </w:pPr>
      <w:r>
        <w:rPr>
          <w:i/>
        </w:rPr>
        <w:tab/>
      </w: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</w:r>
    </w:p>
    <w:p w:rsidR="00384C1C" w:rsidRDefault="00384C1C" w:rsidP="00384C1C">
      <w:pPr>
        <w:rPr>
          <w:i/>
        </w:rPr>
      </w:pPr>
    </w:p>
    <w:p w:rsidR="00384C1C" w:rsidRDefault="00384C1C" w:rsidP="00384C1C">
      <w:pPr>
        <w:ind w:left="720" w:hanging="720"/>
      </w:pPr>
      <w:r>
        <w:t>3:</w:t>
      </w:r>
      <w:r>
        <w:tab/>
        <w:t>The allele for the Type B blood group is believed to have arisen in East Asia. Frequency of the B group allele is highest there.  There are people in Europe who carry the Type B allele, but the frequency is lower.  Explain how the Type B allele came to be present in the European population.</w:t>
      </w:r>
    </w:p>
    <w:p w:rsidR="00384C1C" w:rsidRDefault="00384C1C" w:rsidP="00384C1C">
      <w:pPr>
        <w:ind w:left="720" w:hanging="720"/>
      </w:pPr>
      <w:r>
        <w:tab/>
        <w:t>(5 marks)</w:t>
      </w:r>
    </w:p>
    <w:p w:rsidR="00384C1C" w:rsidRDefault="00384C1C" w:rsidP="00384C1C">
      <w:pPr>
        <w:ind w:left="720" w:hanging="720"/>
      </w:pPr>
    </w:p>
    <w:p w:rsidR="00D570B8" w:rsidRPr="00D570B8" w:rsidRDefault="00384C1C" w:rsidP="00D570B8">
      <w:pPr>
        <w:rPr>
          <w:color w:val="808080" w:themeColor="background1" w:themeShade="80"/>
        </w:rPr>
      </w:pPr>
      <w:r>
        <w:tab/>
      </w:r>
      <w:r w:rsidR="00D570B8"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384C1C" w:rsidRDefault="00384C1C" w:rsidP="00384C1C">
      <w:pPr>
        <w:ind w:left="720" w:hanging="720"/>
        <w:rPr>
          <w:i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>
        <w:rPr>
          <w:i/>
        </w:rPr>
        <w:tab/>
      </w: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ind w:firstLine="720"/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Default="00D570B8" w:rsidP="00D570B8">
      <w:pPr>
        <w:rPr>
          <w:i/>
        </w:rPr>
      </w:pPr>
    </w:p>
    <w:p w:rsidR="00D570B8" w:rsidRDefault="00D570B8" w:rsidP="00384C1C">
      <w:pPr>
        <w:ind w:left="720" w:hanging="720"/>
        <w:rPr>
          <w:i/>
        </w:rPr>
      </w:pPr>
    </w:p>
    <w:p w:rsidR="00D570B8" w:rsidRDefault="00D570B8" w:rsidP="00384C1C">
      <w:pPr>
        <w:ind w:left="720" w:hanging="720"/>
        <w:rPr>
          <w:i/>
        </w:rPr>
      </w:pPr>
    </w:p>
    <w:p w:rsidR="00D570B8" w:rsidRDefault="00D570B8" w:rsidP="00D570B8">
      <w:pPr>
        <w:rPr>
          <w:i/>
        </w:rPr>
      </w:pPr>
    </w:p>
    <w:p w:rsidR="00384C1C" w:rsidRDefault="00384C1C" w:rsidP="00384C1C">
      <w:pPr>
        <w:ind w:left="720" w:hanging="720"/>
      </w:pPr>
      <w:r>
        <w:t>4:</w:t>
      </w:r>
      <w:r>
        <w:tab/>
        <w:t>What are barriers to gene flow?</w:t>
      </w:r>
    </w:p>
    <w:p w:rsidR="000F6B9B" w:rsidRDefault="000F6B9B" w:rsidP="00384C1C">
      <w:pPr>
        <w:ind w:left="720" w:hanging="720"/>
      </w:pPr>
      <w:r>
        <w:tab/>
        <w:t>(5 marks)</w:t>
      </w:r>
    </w:p>
    <w:p w:rsidR="00384C1C" w:rsidRDefault="00384C1C" w:rsidP="00384C1C">
      <w:pPr>
        <w:ind w:left="720" w:hanging="720"/>
      </w:pPr>
    </w:p>
    <w:p w:rsidR="00D570B8" w:rsidRPr="00D570B8" w:rsidRDefault="00384C1C" w:rsidP="00D570B8">
      <w:pPr>
        <w:rPr>
          <w:color w:val="808080" w:themeColor="background1" w:themeShade="80"/>
        </w:rPr>
      </w:pPr>
      <w:r>
        <w:tab/>
      </w:r>
      <w:r w:rsidR="00D570B8"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Default="00D570B8" w:rsidP="00D570B8">
      <w:pPr>
        <w:ind w:firstLine="720"/>
        <w:rPr>
          <w:color w:val="808080" w:themeColor="background1" w:themeShade="80"/>
        </w:rPr>
      </w:pPr>
    </w:p>
    <w:p w:rsidR="00D570B8" w:rsidRPr="00D570B8" w:rsidRDefault="00D570B8" w:rsidP="00D570B8">
      <w:pPr>
        <w:ind w:firstLine="720"/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0F6B9B" w:rsidRDefault="000F6B9B" w:rsidP="00384C1C">
      <w:pPr>
        <w:ind w:left="720" w:hanging="720"/>
        <w:rPr>
          <w:i/>
        </w:rPr>
      </w:pPr>
    </w:p>
    <w:p w:rsidR="000F6B9B" w:rsidRDefault="000F6B9B" w:rsidP="00384C1C">
      <w:pPr>
        <w:ind w:left="720" w:hanging="720"/>
      </w:pPr>
      <w:r>
        <w:t>5:</w:t>
      </w:r>
      <w:r>
        <w:tab/>
        <w:t>Why are geographical barriers to gene flow less of a consideration for humans today?</w:t>
      </w:r>
    </w:p>
    <w:p w:rsidR="000F6B9B" w:rsidRDefault="00D570B8" w:rsidP="00384C1C">
      <w:pPr>
        <w:ind w:left="720" w:hanging="720"/>
      </w:pPr>
      <w:r>
        <w:tab/>
        <w:t>(2</w:t>
      </w:r>
      <w:r w:rsidR="000F6B9B">
        <w:t xml:space="preserve"> mark</w:t>
      </w:r>
      <w:r>
        <w:t>s)</w:t>
      </w:r>
    </w:p>
    <w:p w:rsidR="000F6B9B" w:rsidRDefault="000F6B9B" w:rsidP="00384C1C">
      <w:pPr>
        <w:ind w:left="720" w:hanging="720"/>
      </w:pPr>
    </w:p>
    <w:p w:rsidR="00D570B8" w:rsidRPr="00D570B8" w:rsidRDefault="000F6B9B" w:rsidP="00D570B8">
      <w:pPr>
        <w:rPr>
          <w:color w:val="808080" w:themeColor="background1" w:themeShade="80"/>
        </w:rPr>
      </w:pPr>
      <w:r>
        <w:tab/>
      </w:r>
      <w:r w:rsidR="00D570B8"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</w:r>
    </w:p>
    <w:p w:rsidR="000F6B9B" w:rsidRDefault="000F6B9B" w:rsidP="00D570B8">
      <w:pPr>
        <w:ind w:left="720" w:hanging="720"/>
        <w:rPr>
          <w:i/>
        </w:rPr>
      </w:pPr>
    </w:p>
    <w:p w:rsidR="000F6B9B" w:rsidRDefault="000F6B9B" w:rsidP="00384C1C">
      <w:pPr>
        <w:ind w:left="720" w:hanging="720"/>
      </w:pPr>
      <w:r>
        <w:t>6:</w:t>
      </w:r>
      <w:r>
        <w:tab/>
        <w:t>What are the disadvantages of barriers to gene flow?</w:t>
      </w:r>
    </w:p>
    <w:p w:rsidR="000F6B9B" w:rsidRDefault="000F6B9B" w:rsidP="00384C1C">
      <w:pPr>
        <w:ind w:left="720" w:hanging="720"/>
      </w:pPr>
      <w:r>
        <w:tab/>
        <w:t>(3 marks)</w:t>
      </w:r>
    </w:p>
    <w:p w:rsidR="000F6B9B" w:rsidRDefault="000F6B9B" w:rsidP="00384C1C">
      <w:pPr>
        <w:ind w:left="720" w:hanging="720"/>
      </w:pPr>
    </w:p>
    <w:p w:rsidR="00D570B8" w:rsidRPr="00D570B8" w:rsidRDefault="000F6B9B" w:rsidP="00D570B8">
      <w:pPr>
        <w:rPr>
          <w:color w:val="808080" w:themeColor="background1" w:themeShade="80"/>
        </w:rPr>
      </w:pPr>
      <w:r>
        <w:tab/>
      </w:r>
      <w:r w:rsidR="00D570B8"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0F6B9B" w:rsidRDefault="00D570B8" w:rsidP="00D570B8">
      <w:pPr>
        <w:rPr>
          <w:i/>
        </w:rPr>
      </w:pPr>
      <w:r w:rsidRPr="00D570B8">
        <w:rPr>
          <w:color w:val="808080" w:themeColor="background1" w:themeShade="80"/>
        </w:rPr>
        <w:tab/>
      </w:r>
    </w:p>
    <w:p w:rsidR="000F6B9B" w:rsidRDefault="000F6B9B" w:rsidP="00384C1C">
      <w:pPr>
        <w:ind w:left="720" w:hanging="720"/>
      </w:pPr>
      <w:r>
        <w:t>7:</w:t>
      </w:r>
      <w:r>
        <w:tab/>
        <w:t>What is an advantage of barriers to gene flow?</w:t>
      </w:r>
    </w:p>
    <w:p w:rsidR="006B5797" w:rsidRDefault="006B5797" w:rsidP="00384C1C">
      <w:pPr>
        <w:ind w:left="720" w:hanging="720"/>
      </w:pPr>
      <w:r>
        <w:tab/>
        <w:t>(1 mark)</w:t>
      </w:r>
    </w:p>
    <w:p w:rsidR="006B5797" w:rsidRDefault="006B5797" w:rsidP="00384C1C">
      <w:pPr>
        <w:ind w:left="720" w:hanging="720"/>
      </w:pPr>
    </w:p>
    <w:p w:rsidR="00D570B8" w:rsidRPr="00D570B8" w:rsidRDefault="000F6B9B" w:rsidP="00D570B8">
      <w:pPr>
        <w:rPr>
          <w:color w:val="808080" w:themeColor="background1" w:themeShade="80"/>
        </w:rPr>
      </w:pPr>
      <w:r>
        <w:tab/>
      </w:r>
      <w:r w:rsidR="00D570B8"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6B5797" w:rsidRDefault="006B5797" w:rsidP="00384C1C">
      <w:pPr>
        <w:ind w:left="720" w:hanging="720"/>
        <w:rPr>
          <w:i/>
        </w:rPr>
      </w:pPr>
    </w:p>
    <w:p w:rsidR="006B5797" w:rsidRDefault="006B5797" w:rsidP="00384C1C">
      <w:pPr>
        <w:ind w:left="720" w:hanging="720"/>
      </w:pPr>
      <w:r>
        <w:t>8:</w:t>
      </w:r>
      <w:r>
        <w:tab/>
        <w:t xml:space="preserve">What is genetic drift? </w:t>
      </w:r>
    </w:p>
    <w:p w:rsidR="00D570B8" w:rsidRDefault="00D570B8" w:rsidP="00384C1C">
      <w:pPr>
        <w:ind w:left="720" w:hanging="720"/>
      </w:pPr>
      <w:r>
        <w:tab/>
        <w:t>(2 marks)</w:t>
      </w:r>
    </w:p>
    <w:p w:rsidR="006B5797" w:rsidRDefault="006B5797" w:rsidP="00384C1C">
      <w:pPr>
        <w:ind w:left="720" w:hanging="720"/>
      </w:pPr>
    </w:p>
    <w:p w:rsidR="00D570B8" w:rsidRPr="00D570B8" w:rsidRDefault="006B5797" w:rsidP="00D570B8">
      <w:pPr>
        <w:rPr>
          <w:color w:val="808080" w:themeColor="background1" w:themeShade="80"/>
        </w:rPr>
      </w:pPr>
      <w:r>
        <w:tab/>
      </w:r>
      <w:r w:rsidR="00D570B8"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0F6B9B" w:rsidRDefault="006B5797" w:rsidP="00D570B8">
      <w:pPr>
        <w:ind w:left="720" w:hanging="720"/>
        <w:rPr>
          <w:i/>
        </w:rPr>
      </w:pPr>
      <w:r>
        <w:rPr>
          <w:i/>
        </w:rPr>
        <w:t xml:space="preserve"> </w:t>
      </w:r>
    </w:p>
    <w:p w:rsidR="006B5797" w:rsidRDefault="006B5797" w:rsidP="00384C1C">
      <w:pPr>
        <w:ind w:left="720" w:hanging="720"/>
        <w:rPr>
          <w:i/>
        </w:rPr>
      </w:pPr>
    </w:p>
    <w:p w:rsidR="00D570B8" w:rsidRDefault="00D570B8" w:rsidP="00384C1C">
      <w:pPr>
        <w:ind w:left="720" w:hanging="720"/>
        <w:rPr>
          <w:i/>
        </w:rPr>
      </w:pPr>
    </w:p>
    <w:p w:rsidR="00D570B8" w:rsidRDefault="00D570B8" w:rsidP="00384C1C">
      <w:pPr>
        <w:ind w:left="720" w:hanging="720"/>
        <w:rPr>
          <w:i/>
        </w:rPr>
      </w:pPr>
    </w:p>
    <w:p w:rsidR="00D570B8" w:rsidRDefault="00D570B8" w:rsidP="00384C1C">
      <w:pPr>
        <w:ind w:left="720" w:hanging="720"/>
        <w:rPr>
          <w:i/>
        </w:rPr>
      </w:pPr>
    </w:p>
    <w:p w:rsidR="00D570B8" w:rsidRDefault="00D570B8" w:rsidP="00384C1C">
      <w:pPr>
        <w:ind w:left="720" w:hanging="720"/>
        <w:rPr>
          <w:i/>
        </w:rPr>
      </w:pPr>
    </w:p>
    <w:p w:rsidR="00D570B8" w:rsidRDefault="00D570B8" w:rsidP="00384C1C">
      <w:pPr>
        <w:ind w:left="720" w:hanging="720"/>
        <w:rPr>
          <w:i/>
        </w:rPr>
      </w:pPr>
    </w:p>
    <w:p w:rsidR="00D570B8" w:rsidRDefault="00D570B8" w:rsidP="00384C1C">
      <w:pPr>
        <w:ind w:left="720" w:hanging="720"/>
        <w:rPr>
          <w:i/>
        </w:rPr>
      </w:pPr>
    </w:p>
    <w:p w:rsidR="00D570B8" w:rsidRDefault="00D570B8" w:rsidP="00384C1C">
      <w:pPr>
        <w:ind w:left="720" w:hanging="720"/>
        <w:rPr>
          <w:i/>
        </w:rPr>
      </w:pPr>
    </w:p>
    <w:p w:rsidR="00D570B8" w:rsidRDefault="00D570B8" w:rsidP="00384C1C">
      <w:pPr>
        <w:ind w:left="720" w:hanging="720"/>
        <w:rPr>
          <w:i/>
        </w:rPr>
      </w:pPr>
    </w:p>
    <w:p w:rsidR="000F6B9B" w:rsidRDefault="006B5797" w:rsidP="00384C1C">
      <w:pPr>
        <w:ind w:left="720" w:hanging="720"/>
      </w:pPr>
      <w:r>
        <w:lastRenderedPageBreak/>
        <w:t>9:</w:t>
      </w:r>
      <w:r>
        <w:tab/>
        <w:t xml:space="preserve">Explain how the random nature of reproduction may result in increases and decreases in allele frequency due to chance. </w:t>
      </w:r>
    </w:p>
    <w:p w:rsidR="006B5797" w:rsidRDefault="006B5797" w:rsidP="00384C1C">
      <w:pPr>
        <w:ind w:left="720" w:hanging="720"/>
      </w:pPr>
      <w:r>
        <w:tab/>
        <w:t>(6 marks)</w:t>
      </w:r>
    </w:p>
    <w:p w:rsidR="006B5797" w:rsidRDefault="006B5797" w:rsidP="00384C1C">
      <w:pPr>
        <w:ind w:left="720" w:hanging="720"/>
      </w:pPr>
    </w:p>
    <w:p w:rsidR="00D570B8" w:rsidRPr="00D570B8" w:rsidRDefault="006B5797" w:rsidP="00D570B8">
      <w:pPr>
        <w:rPr>
          <w:color w:val="808080" w:themeColor="background1" w:themeShade="80"/>
        </w:rPr>
      </w:pPr>
      <w:r>
        <w:tab/>
      </w:r>
      <w:r w:rsidR="00D570B8"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Default="00D570B8" w:rsidP="00D570B8">
      <w:pPr>
        <w:ind w:firstLine="720"/>
        <w:rPr>
          <w:color w:val="808080" w:themeColor="background1" w:themeShade="80"/>
        </w:rPr>
      </w:pPr>
    </w:p>
    <w:p w:rsidR="00D570B8" w:rsidRPr="00D570B8" w:rsidRDefault="00D570B8" w:rsidP="00D570B8">
      <w:pPr>
        <w:ind w:firstLine="720"/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6B5797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</w:r>
    </w:p>
    <w:p w:rsidR="006B5797" w:rsidRDefault="006B5797" w:rsidP="00EA7CED">
      <w:pPr>
        <w:ind w:left="720" w:hanging="720"/>
      </w:pPr>
      <w:r>
        <w:t>10:</w:t>
      </w:r>
      <w:r w:rsidR="00EA7CED">
        <w:tab/>
        <w:t xml:space="preserve">Explain how the ‘Dunker’ population in the USA provides evidence for genetic drift. </w:t>
      </w:r>
    </w:p>
    <w:p w:rsidR="007A4983" w:rsidRDefault="007A4983" w:rsidP="00EA7CED">
      <w:pPr>
        <w:ind w:left="720" w:hanging="720"/>
      </w:pPr>
      <w:r>
        <w:tab/>
        <w:t>(10 marks)</w:t>
      </w:r>
    </w:p>
    <w:p w:rsidR="00EA7CED" w:rsidRDefault="00EA7CED" w:rsidP="00EA7CED">
      <w:pPr>
        <w:ind w:left="720" w:hanging="720"/>
      </w:pPr>
    </w:p>
    <w:p w:rsidR="00D570B8" w:rsidRPr="00D570B8" w:rsidRDefault="00EA7CED" w:rsidP="00D570B8">
      <w:pPr>
        <w:rPr>
          <w:color w:val="808080" w:themeColor="background1" w:themeShade="80"/>
        </w:rPr>
      </w:pPr>
      <w:r>
        <w:tab/>
      </w:r>
      <w:r w:rsidR="00D570B8"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EA7CED" w:rsidRDefault="00EA7CED" w:rsidP="00EA7CED">
      <w:pPr>
        <w:ind w:left="720" w:hanging="720"/>
      </w:pPr>
    </w:p>
    <w:p w:rsidR="00D570B8" w:rsidRPr="00D570B8" w:rsidRDefault="00D570B8" w:rsidP="00D570B8">
      <w:pPr>
        <w:rPr>
          <w:color w:val="808080" w:themeColor="background1" w:themeShade="80"/>
        </w:rPr>
      </w:pPr>
      <w:r>
        <w:tab/>
      </w: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Default="00D570B8" w:rsidP="00EA7CED">
      <w:pPr>
        <w:ind w:left="720" w:hanging="720"/>
      </w:pPr>
      <w:r>
        <w:tab/>
      </w:r>
    </w:p>
    <w:p w:rsidR="00D570B8" w:rsidRPr="00D570B8" w:rsidRDefault="00D570B8" w:rsidP="00D570B8">
      <w:pPr>
        <w:ind w:firstLine="720"/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Default="00D570B8" w:rsidP="00EA7CED">
      <w:pPr>
        <w:ind w:left="720" w:hanging="720"/>
      </w:pPr>
    </w:p>
    <w:p w:rsidR="00D570B8" w:rsidRPr="00D570B8" w:rsidRDefault="00D570B8" w:rsidP="00D570B8">
      <w:pPr>
        <w:rPr>
          <w:color w:val="808080" w:themeColor="background1" w:themeShade="80"/>
        </w:rPr>
      </w:pPr>
      <w:r>
        <w:tab/>
      </w: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Default="00D570B8" w:rsidP="00D570B8">
      <w:r>
        <w:tab/>
      </w:r>
    </w:p>
    <w:p w:rsidR="00D570B8" w:rsidRPr="00D570B8" w:rsidRDefault="00D570B8" w:rsidP="00D570B8">
      <w:pPr>
        <w:ind w:firstLine="720"/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EA7CED" w:rsidRDefault="00EA7CED" w:rsidP="00EA7CED">
      <w:pPr>
        <w:ind w:left="720" w:hanging="720"/>
      </w:pPr>
    </w:p>
    <w:p w:rsidR="008A79A1" w:rsidRDefault="008A79A1" w:rsidP="00EA7CED">
      <w:pPr>
        <w:ind w:left="720" w:hanging="720"/>
      </w:pPr>
      <w:r>
        <w:lastRenderedPageBreak/>
        <w:t>11:</w:t>
      </w:r>
      <w:r>
        <w:tab/>
        <w:t>What is the Founder Effect?</w:t>
      </w:r>
    </w:p>
    <w:p w:rsidR="008A79A1" w:rsidRDefault="008A79A1" w:rsidP="00EA7CED">
      <w:pPr>
        <w:ind w:left="720" w:hanging="720"/>
      </w:pPr>
      <w:r>
        <w:tab/>
        <w:t>(4 marks)</w:t>
      </w:r>
    </w:p>
    <w:p w:rsidR="008A79A1" w:rsidRDefault="008A79A1" w:rsidP="00EA7CED">
      <w:pPr>
        <w:ind w:left="720" w:hanging="720"/>
      </w:pPr>
    </w:p>
    <w:p w:rsidR="00D570B8" w:rsidRPr="00D570B8" w:rsidRDefault="008A79A1" w:rsidP="00D570B8">
      <w:pPr>
        <w:rPr>
          <w:color w:val="808080" w:themeColor="background1" w:themeShade="80"/>
        </w:rPr>
      </w:pPr>
      <w:r>
        <w:tab/>
      </w:r>
      <w:r w:rsidR="00D570B8"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8A79A1" w:rsidRDefault="008A79A1" w:rsidP="00EA7CED">
      <w:pPr>
        <w:ind w:left="720" w:hanging="720"/>
        <w:rPr>
          <w:i/>
        </w:rPr>
      </w:pPr>
    </w:p>
    <w:p w:rsidR="008A79A1" w:rsidRDefault="008A79A1" w:rsidP="00EA7CED">
      <w:pPr>
        <w:ind w:left="720" w:hanging="720"/>
      </w:pPr>
      <w:r>
        <w:t>12:</w:t>
      </w:r>
      <w:r>
        <w:tab/>
        <w:t>Give an example of the Founder Effect.</w:t>
      </w:r>
    </w:p>
    <w:p w:rsidR="00DF16B3" w:rsidRDefault="00DF16B3" w:rsidP="00EA7CED">
      <w:pPr>
        <w:ind w:left="720" w:hanging="720"/>
      </w:pPr>
      <w:r>
        <w:tab/>
        <w:t>(6 marks)</w:t>
      </w:r>
    </w:p>
    <w:p w:rsidR="008A79A1" w:rsidRDefault="008A79A1" w:rsidP="00EA7CED">
      <w:pPr>
        <w:ind w:left="720" w:hanging="720"/>
      </w:pPr>
    </w:p>
    <w:p w:rsidR="00D570B8" w:rsidRPr="00D570B8" w:rsidRDefault="008A79A1" w:rsidP="00D570B8">
      <w:pPr>
        <w:rPr>
          <w:color w:val="808080" w:themeColor="background1" w:themeShade="80"/>
        </w:rPr>
      </w:pPr>
      <w:r>
        <w:tab/>
      </w:r>
      <w:r w:rsidR="00D570B8"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F16B3" w:rsidRDefault="00DF16B3" w:rsidP="00EA7CED">
      <w:pPr>
        <w:ind w:left="720" w:hanging="720"/>
        <w:rPr>
          <w:i/>
        </w:rPr>
      </w:pPr>
    </w:p>
    <w:p w:rsidR="00D570B8" w:rsidRPr="00D570B8" w:rsidRDefault="00D570B8" w:rsidP="00D570B8">
      <w:pPr>
        <w:ind w:firstLine="720"/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Default="00D570B8" w:rsidP="00D570B8">
      <w:pPr>
        <w:rPr>
          <w:i/>
        </w:rPr>
      </w:pPr>
      <w:r w:rsidRPr="00D570B8">
        <w:rPr>
          <w:color w:val="808080" w:themeColor="background1" w:themeShade="80"/>
        </w:rPr>
        <w:tab/>
      </w:r>
      <w:r w:rsidRPr="00D570B8">
        <w:rPr>
          <w:color w:val="808080" w:themeColor="background1" w:themeShade="80"/>
        </w:rPr>
        <w:tab/>
      </w:r>
    </w:p>
    <w:p w:rsidR="00DF16B3" w:rsidRDefault="00DF16B3" w:rsidP="00EA7CED">
      <w:pPr>
        <w:ind w:left="720" w:hanging="720"/>
      </w:pPr>
      <w:r>
        <w:t>13:</w:t>
      </w:r>
      <w:r>
        <w:tab/>
        <w:t>Describe the Bottleneck Effect and give an example.</w:t>
      </w:r>
    </w:p>
    <w:p w:rsidR="004C533A" w:rsidRDefault="004C533A" w:rsidP="00EA7CED">
      <w:pPr>
        <w:ind w:left="720" w:hanging="720"/>
      </w:pPr>
      <w:r>
        <w:tab/>
        <w:t>(15 marks)</w:t>
      </w:r>
    </w:p>
    <w:p w:rsidR="00D570B8" w:rsidRDefault="00D570B8" w:rsidP="00F74F86">
      <w:pPr>
        <w:ind w:left="1440"/>
        <w:rPr>
          <w:i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>
        <w:rPr>
          <w:i/>
        </w:rPr>
        <w:tab/>
      </w: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Default="00D570B8" w:rsidP="00D570B8">
      <w:pPr>
        <w:rPr>
          <w:i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>
        <w:rPr>
          <w:i/>
        </w:rPr>
        <w:tab/>
      </w: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Default="00D570B8" w:rsidP="00D570B8">
      <w:pPr>
        <w:rPr>
          <w:i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>
        <w:rPr>
          <w:i/>
        </w:rPr>
        <w:tab/>
      </w: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Default="00D570B8" w:rsidP="00D570B8">
      <w:pPr>
        <w:rPr>
          <w:i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>
        <w:rPr>
          <w:i/>
        </w:rPr>
        <w:tab/>
      </w: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Default="00D570B8" w:rsidP="00D570B8">
      <w:pPr>
        <w:rPr>
          <w:i/>
        </w:rPr>
      </w:pPr>
    </w:p>
    <w:p w:rsidR="00D570B8" w:rsidRDefault="00D71D2D" w:rsidP="00F74F86">
      <w:pPr>
        <w:ind w:left="1440"/>
        <w:rPr>
          <w:i/>
        </w:rPr>
      </w:pPr>
      <w:r w:rsidRPr="00C03104">
        <w:rPr>
          <w:noProof/>
          <w:lang w:eastAsia="en-AU"/>
        </w:rPr>
        <w:lastRenderedPageBreak/>
        <w:drawing>
          <wp:anchor distT="0" distB="0" distL="114300" distR="114300" simplePos="0" relativeHeight="251664384" behindDoc="0" locked="0" layoutInCell="1" allowOverlap="1" wp14:anchorId="4DE9BBA9" wp14:editId="1AD13124">
            <wp:simplePos x="0" y="0"/>
            <wp:positionH relativeFrom="margin">
              <wp:posOffset>-213360</wp:posOffset>
            </wp:positionH>
            <wp:positionV relativeFrom="paragraph">
              <wp:posOffset>0</wp:posOffset>
            </wp:positionV>
            <wp:extent cx="1017270" cy="636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3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4F86" w:rsidRDefault="004C533A" w:rsidP="00F74F86">
      <w:pPr>
        <w:ind w:left="1440"/>
        <w:rPr>
          <w:rFonts w:cs="Arial"/>
        </w:rPr>
      </w:pPr>
      <w:r>
        <w:t xml:space="preserve">14: </w:t>
      </w:r>
      <w:r w:rsidR="00F74F86">
        <w:tab/>
      </w:r>
      <w:r w:rsidR="00F74F86">
        <w:rPr>
          <w:rFonts w:cs="Arial"/>
        </w:rPr>
        <w:t>a)</w:t>
      </w:r>
      <w:r w:rsidR="00F74F86">
        <w:rPr>
          <w:rFonts w:cs="Arial"/>
        </w:rPr>
        <w:tab/>
        <w:t xml:space="preserve">When an inhibitory neurotransmitter binds to the post-synaptic </w:t>
      </w:r>
    </w:p>
    <w:p w:rsidR="00F74F86" w:rsidRDefault="00F74F86" w:rsidP="00F74F86">
      <w:pPr>
        <w:ind w:left="2160" w:firstLine="720"/>
        <w:rPr>
          <w:rFonts w:cs="Arial"/>
        </w:rPr>
      </w:pPr>
      <w:r>
        <w:rPr>
          <w:rFonts w:cs="Arial"/>
        </w:rPr>
        <w:t>receptors, what happens?</w:t>
      </w:r>
    </w:p>
    <w:p w:rsidR="00F74F86" w:rsidRDefault="00F74F86" w:rsidP="00F74F86">
      <w:pPr>
        <w:ind w:left="720" w:hanging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(6 marks)</w:t>
      </w:r>
    </w:p>
    <w:p w:rsidR="00F74F86" w:rsidRDefault="00F74F86" w:rsidP="00F74F86">
      <w:pPr>
        <w:ind w:left="720" w:hanging="720"/>
        <w:rPr>
          <w:rFonts w:cs="Arial"/>
        </w:rPr>
      </w:pPr>
    </w:p>
    <w:p w:rsidR="00D570B8" w:rsidRPr="00D570B8" w:rsidRDefault="00D570B8" w:rsidP="00D570B8">
      <w:pPr>
        <w:ind w:firstLine="720"/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ab/>
      </w:r>
      <w:r w:rsidRPr="00D570B8">
        <w:rPr>
          <w:color w:val="808080" w:themeColor="background1" w:themeShade="80"/>
        </w:rPr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F74F86" w:rsidRDefault="00F74F86" w:rsidP="00F74F86">
      <w:pPr>
        <w:rPr>
          <w:rFonts w:cs="Arial"/>
          <w:i/>
        </w:rPr>
      </w:pPr>
    </w:p>
    <w:p w:rsidR="00F74F86" w:rsidRDefault="00F74F86" w:rsidP="00F74F86">
      <w:pPr>
        <w:rPr>
          <w:rFonts w:cs="Arial"/>
        </w:rPr>
      </w:pPr>
      <w:r>
        <w:rPr>
          <w:rFonts w:cs="Arial"/>
          <w:i/>
        </w:rPr>
        <w:tab/>
      </w:r>
      <w:r>
        <w:rPr>
          <w:rFonts w:cs="Arial"/>
          <w:i/>
        </w:rPr>
        <w:t xml:space="preserve">            </w:t>
      </w:r>
      <w:r>
        <w:rPr>
          <w:rFonts w:cs="Arial"/>
          <w:i/>
        </w:rPr>
        <w:tab/>
      </w:r>
      <w:r>
        <w:rPr>
          <w:rFonts w:cs="Arial"/>
        </w:rPr>
        <w:t>b)</w:t>
      </w:r>
      <w:r>
        <w:rPr>
          <w:rFonts w:cs="Arial"/>
        </w:rPr>
        <w:tab/>
        <w:t>What does this mean for the speed of transmission?</w:t>
      </w:r>
    </w:p>
    <w:p w:rsidR="00D570B8" w:rsidRPr="00D570B8" w:rsidRDefault="00F74F86" w:rsidP="00D570B8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570B8">
        <w:rPr>
          <w:rFonts w:cs="Arial"/>
        </w:rPr>
        <w:t>(1 mark)</w:t>
      </w:r>
    </w:p>
    <w:p w:rsidR="00D570B8" w:rsidRPr="00D570B8" w:rsidRDefault="00D570B8" w:rsidP="00D570B8">
      <w:pPr>
        <w:rPr>
          <w:color w:val="808080" w:themeColor="background1" w:themeShade="80"/>
        </w:rPr>
      </w:pPr>
    </w:p>
    <w:p w:rsidR="00D570B8" w:rsidRPr="00D570B8" w:rsidRDefault="00D570B8" w:rsidP="00D570B8">
      <w:pPr>
        <w:rPr>
          <w:color w:val="808080" w:themeColor="background1" w:themeShade="80"/>
        </w:rPr>
      </w:pPr>
      <w:r w:rsidRPr="00D570B8">
        <w:rPr>
          <w:color w:val="808080" w:themeColor="background1" w:themeShade="80"/>
        </w:rPr>
        <w:tab/>
        <w:t>…………………………………………………………………………………………………………………</w:t>
      </w:r>
    </w:p>
    <w:p w:rsidR="00F74F86" w:rsidRPr="00380291" w:rsidRDefault="00F74F86" w:rsidP="00F74F86">
      <w:pPr>
        <w:rPr>
          <w:rFonts w:cs="Arial"/>
          <w:i/>
          <w:color w:val="00B050"/>
        </w:rPr>
      </w:pPr>
    </w:p>
    <w:p w:rsidR="00F74F86" w:rsidRPr="00380291" w:rsidRDefault="00F74F86" w:rsidP="00F74F86">
      <w:pPr>
        <w:rPr>
          <w:rFonts w:cs="Arial"/>
          <w:i/>
          <w:color w:val="00B050"/>
        </w:rPr>
      </w:pPr>
    </w:p>
    <w:p w:rsidR="004C533A" w:rsidRPr="004C533A" w:rsidRDefault="004C533A" w:rsidP="00EA7CED">
      <w:pPr>
        <w:ind w:left="720" w:hanging="720"/>
      </w:pPr>
    </w:p>
    <w:p w:rsidR="00DF16B3" w:rsidRDefault="00DF16B3" w:rsidP="00EA7CED">
      <w:pPr>
        <w:ind w:left="720" w:hanging="720"/>
        <w:rPr>
          <w:i/>
        </w:rPr>
      </w:pPr>
      <w:r>
        <w:rPr>
          <w:i/>
        </w:rPr>
        <w:t xml:space="preserve"> </w:t>
      </w:r>
    </w:p>
    <w:p w:rsidR="00D71D2D" w:rsidRDefault="00D71D2D" w:rsidP="00EA7CED">
      <w:pPr>
        <w:ind w:left="720" w:hanging="720"/>
        <w:rPr>
          <w:i/>
        </w:rPr>
      </w:pPr>
    </w:p>
    <w:p w:rsidR="00D71D2D" w:rsidRDefault="00D71D2D" w:rsidP="00EA7CED">
      <w:pPr>
        <w:ind w:left="720" w:hanging="720"/>
        <w:rPr>
          <w:i/>
        </w:rPr>
      </w:pPr>
    </w:p>
    <w:p w:rsidR="00D71D2D" w:rsidRDefault="00D71D2D" w:rsidP="00EA7CED">
      <w:pPr>
        <w:ind w:left="720" w:hanging="720"/>
        <w:rPr>
          <w:i/>
        </w:rPr>
      </w:pPr>
    </w:p>
    <w:p w:rsidR="00D71D2D" w:rsidRDefault="00D71D2D" w:rsidP="00EA7CED">
      <w:pPr>
        <w:ind w:left="720" w:hanging="720"/>
        <w:rPr>
          <w:i/>
        </w:rPr>
      </w:pPr>
    </w:p>
    <w:p w:rsidR="00D71D2D" w:rsidRDefault="00D71D2D" w:rsidP="00D71D2D">
      <w:pPr>
        <w:rPr>
          <w:rFonts w:cs="Arial"/>
        </w:rPr>
      </w:pPr>
      <w:r>
        <w:rPr>
          <w:rFonts w:cs="Arial"/>
        </w:rPr>
        <w:t>Go back and mark your work using the marking key provided.  What score did you get?            /</w:t>
      </w:r>
      <w:r>
        <w:rPr>
          <w:rFonts w:cs="Arial"/>
        </w:rPr>
        <w:t>72</w:t>
      </w:r>
      <w:bookmarkStart w:id="0" w:name="_GoBack"/>
      <w:bookmarkEnd w:id="0"/>
    </w:p>
    <w:p w:rsidR="00D71D2D" w:rsidRDefault="00D71D2D" w:rsidP="00D71D2D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6C8C722" wp14:editId="2F8C1A80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D71D2D" w:rsidRDefault="00D71D2D" w:rsidP="00D71D2D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CE16E5A" wp14:editId="5F5341F8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D2D" w:rsidRDefault="00D71D2D" w:rsidP="00D71D2D">
      <w:pPr>
        <w:rPr>
          <w:rFonts w:cs="Arial"/>
          <w:i/>
        </w:rPr>
      </w:pPr>
      <w:r>
        <w:rPr>
          <w:rFonts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D71D2D" w:rsidRDefault="00D71D2D" w:rsidP="00D71D2D">
      <w:pPr>
        <w:rPr>
          <w:rFonts w:cs="Arial"/>
          <w:i/>
        </w:rPr>
      </w:pPr>
    </w:p>
    <w:p w:rsidR="00D71D2D" w:rsidRDefault="00D71D2D" w:rsidP="00D71D2D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1816A7AE" wp14:editId="382B76DC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D71D2D" w:rsidRDefault="00D71D2D" w:rsidP="00D71D2D">
      <w:pPr>
        <w:rPr>
          <w:rFonts w:cs="Arial"/>
          <w:i/>
        </w:rPr>
      </w:pPr>
    </w:p>
    <w:p w:rsidR="00D71D2D" w:rsidRPr="00491ABE" w:rsidRDefault="00D71D2D" w:rsidP="00D71D2D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767B95AF" wp14:editId="7E2A4A83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D71D2D" w:rsidRPr="00F141D4" w:rsidRDefault="00D71D2D" w:rsidP="00D71D2D">
      <w:pPr>
        <w:ind w:left="720" w:hanging="720"/>
        <w:rPr>
          <w:rFonts w:cs="Arial"/>
        </w:rPr>
      </w:pPr>
    </w:p>
    <w:p w:rsidR="00D71D2D" w:rsidRPr="00C03104" w:rsidRDefault="00D71D2D" w:rsidP="00D71D2D">
      <w:pPr>
        <w:ind w:left="720" w:hanging="720"/>
      </w:pPr>
    </w:p>
    <w:p w:rsidR="00D71D2D" w:rsidRDefault="00D71D2D" w:rsidP="00D71D2D">
      <w:pPr>
        <w:ind w:left="720" w:hanging="720"/>
      </w:pPr>
    </w:p>
    <w:p w:rsidR="00D71D2D" w:rsidRDefault="00D71D2D" w:rsidP="00D71D2D">
      <w:pPr>
        <w:ind w:left="720" w:hanging="720"/>
      </w:pPr>
    </w:p>
    <w:p w:rsidR="00D71D2D" w:rsidRPr="00DF16B3" w:rsidRDefault="00D71D2D" w:rsidP="00EA7CED">
      <w:pPr>
        <w:ind w:left="720" w:hanging="720"/>
        <w:rPr>
          <w:i/>
        </w:rPr>
      </w:pPr>
    </w:p>
    <w:sectPr w:rsidR="00D71D2D" w:rsidRPr="00DF16B3" w:rsidSect="00384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C"/>
    <w:rsid w:val="00007591"/>
    <w:rsid w:val="0002649E"/>
    <w:rsid w:val="000F6B9B"/>
    <w:rsid w:val="0029510D"/>
    <w:rsid w:val="002E0B3A"/>
    <w:rsid w:val="00384C1C"/>
    <w:rsid w:val="00416475"/>
    <w:rsid w:val="004C533A"/>
    <w:rsid w:val="006B5797"/>
    <w:rsid w:val="007A4983"/>
    <w:rsid w:val="008A79A1"/>
    <w:rsid w:val="00AC4826"/>
    <w:rsid w:val="00B050C0"/>
    <w:rsid w:val="00BA1DCB"/>
    <w:rsid w:val="00C11BF9"/>
    <w:rsid w:val="00CA13E2"/>
    <w:rsid w:val="00D570B8"/>
    <w:rsid w:val="00D71D2D"/>
    <w:rsid w:val="00D91544"/>
    <w:rsid w:val="00DE66C2"/>
    <w:rsid w:val="00DF16B3"/>
    <w:rsid w:val="00EA7CED"/>
    <w:rsid w:val="00F7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C009"/>
  <w15:chartTrackingRefBased/>
  <w15:docId w15:val="{FF2213DB-87D5-428A-B2EF-9D1EFDCE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45D7A1B-A68A-4AD0-BDBB-117A6A29E184}"/>
</file>

<file path=customXml/itemProps2.xml><?xml version="1.0" encoding="utf-8"?>
<ds:datastoreItem xmlns:ds="http://schemas.openxmlformats.org/officeDocument/2006/customXml" ds:itemID="{D40DF639-CB18-4836-B877-73088CBEC10F}"/>
</file>

<file path=customXml/itemProps3.xml><?xml version="1.0" encoding="utf-8"?>
<ds:datastoreItem xmlns:ds="http://schemas.openxmlformats.org/officeDocument/2006/customXml" ds:itemID="{3BF693F3-3AFB-4307-A540-9CC45910E5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1054</Words>
  <Characters>5223</Characters>
  <Application>Microsoft Office Word</Application>
  <DocSecurity>0</DocSecurity>
  <Lines>130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2021-06-20T02:33:00Z</dcterms:created>
  <dcterms:modified xsi:type="dcterms:W3CDTF">2021-06-20T02:44:00Z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