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98" w:rsidRPr="00906B47" w:rsidRDefault="0096598D">
      <w:pPr>
        <w:contextualSpacing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Year 12 Human Biology 2020</w:t>
      </w:r>
      <w:r w:rsidR="002E6D03">
        <w:rPr>
          <w:rFonts w:ascii="Arial Narrow" w:hAnsi="Arial Narrow"/>
          <w:b/>
          <w:sz w:val="24"/>
          <w:szCs w:val="24"/>
        </w:rPr>
        <w:t xml:space="preserve"> </w:t>
      </w:r>
      <w:r w:rsidR="00906B47" w:rsidRPr="00906B47">
        <w:rPr>
          <w:rFonts w:ascii="Arial Narrow" w:hAnsi="Arial Narrow"/>
          <w:b/>
          <w:sz w:val="24"/>
          <w:szCs w:val="24"/>
        </w:rPr>
        <w:br/>
        <w:t>Topic Outline</w:t>
      </w:r>
    </w:p>
    <w:p w:rsidR="00B47DA1" w:rsidRDefault="000A44B3" w:rsidP="00B47DA1">
      <w:pPr>
        <w:contextualSpacing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 xml:space="preserve">Topic:  </w:t>
      </w:r>
      <w:r w:rsidR="00D07C77">
        <w:rPr>
          <w:rFonts w:ascii="Arial Narrow" w:hAnsi="Arial Narrow"/>
          <w:b/>
          <w:sz w:val="36"/>
          <w:szCs w:val="36"/>
        </w:rPr>
        <w:t>Hominid Evolutionary Trends (Term 3 weeks</w:t>
      </w:r>
      <w:r w:rsidR="0096598D">
        <w:rPr>
          <w:rFonts w:ascii="Arial Narrow" w:hAnsi="Arial Narrow"/>
          <w:b/>
          <w:sz w:val="36"/>
          <w:szCs w:val="36"/>
        </w:rPr>
        <w:t xml:space="preserve"> 6</w:t>
      </w:r>
      <w:r w:rsidR="00B47DA1">
        <w:rPr>
          <w:rFonts w:ascii="Arial Narrow" w:hAnsi="Arial Narrow"/>
          <w:b/>
          <w:sz w:val="36"/>
          <w:szCs w:val="36"/>
        </w:rPr>
        <w:t>-8</w:t>
      </w:r>
      <w:r w:rsidR="00906B47" w:rsidRPr="00C12A7F">
        <w:rPr>
          <w:rFonts w:ascii="Arial Narrow" w:hAnsi="Arial Narrow"/>
          <w:b/>
          <w:sz w:val="36"/>
          <w:szCs w:val="36"/>
        </w:rPr>
        <w:t>)</w:t>
      </w:r>
    </w:p>
    <w:p w:rsidR="00906B47" w:rsidRPr="00B47DA1" w:rsidRDefault="00906B47" w:rsidP="00B47DA1">
      <w:pPr>
        <w:contextualSpacing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sz w:val="24"/>
          <w:szCs w:val="24"/>
        </w:rPr>
        <w:t xml:space="preserve">*Pre-reading:  Prior to the beginning of this topic, students should read </w:t>
      </w:r>
      <w:r>
        <w:rPr>
          <w:rFonts w:ascii="Arial Narrow" w:hAnsi="Arial Narrow"/>
          <w:i/>
          <w:sz w:val="24"/>
          <w:szCs w:val="24"/>
        </w:rPr>
        <w:t xml:space="preserve">Human Perspectives </w:t>
      </w:r>
      <w:r w:rsidR="00B47DA1">
        <w:rPr>
          <w:rFonts w:ascii="Arial Narrow" w:hAnsi="Arial Narrow"/>
          <w:sz w:val="24"/>
          <w:szCs w:val="24"/>
        </w:rPr>
        <w:t>Chapter 18: Evolutionary Trends in Hominids</w:t>
      </w:r>
    </w:p>
    <w:tbl>
      <w:tblPr>
        <w:tblStyle w:val="TableGrid"/>
        <w:tblpPr w:leftFromText="180" w:rightFromText="180" w:vertAnchor="text" w:horzAnchor="margin" w:tblpY="130"/>
        <w:tblW w:w="15614" w:type="dxa"/>
        <w:tblLook w:val="04A0" w:firstRow="1" w:lastRow="0" w:firstColumn="1" w:lastColumn="0" w:noHBand="0" w:noVBand="1"/>
      </w:tblPr>
      <w:tblGrid>
        <w:gridCol w:w="1058"/>
        <w:gridCol w:w="906"/>
        <w:gridCol w:w="4948"/>
        <w:gridCol w:w="3969"/>
        <w:gridCol w:w="4733"/>
      </w:tblGrid>
      <w:tr w:rsidR="0062231A" w:rsidTr="003C483D">
        <w:tc>
          <w:tcPr>
            <w:tcW w:w="1058" w:type="dxa"/>
          </w:tcPr>
          <w:p w:rsidR="0062231A" w:rsidRDefault="0062231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Week</w:t>
            </w:r>
          </w:p>
        </w:tc>
        <w:tc>
          <w:tcPr>
            <w:tcW w:w="906" w:type="dxa"/>
          </w:tcPr>
          <w:p w:rsidR="0062231A" w:rsidRDefault="0062231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</w:t>
            </w:r>
          </w:p>
        </w:tc>
        <w:tc>
          <w:tcPr>
            <w:tcW w:w="4948" w:type="dxa"/>
          </w:tcPr>
          <w:p w:rsidR="0062231A" w:rsidRDefault="0062231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Syllabus Links</w:t>
            </w:r>
          </w:p>
        </w:tc>
        <w:tc>
          <w:tcPr>
            <w:tcW w:w="3969" w:type="dxa"/>
          </w:tcPr>
          <w:p w:rsidR="0062231A" w:rsidRDefault="0062231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Content</w:t>
            </w:r>
          </w:p>
        </w:tc>
        <w:tc>
          <w:tcPr>
            <w:tcW w:w="4733" w:type="dxa"/>
          </w:tcPr>
          <w:p w:rsidR="0062231A" w:rsidRPr="0062231A" w:rsidRDefault="0062231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Study/Homework</w:t>
            </w:r>
          </w:p>
        </w:tc>
      </w:tr>
      <w:tr w:rsidR="0096598D" w:rsidTr="003C483D">
        <w:tc>
          <w:tcPr>
            <w:tcW w:w="1058" w:type="dxa"/>
          </w:tcPr>
          <w:p w:rsidR="0096598D" w:rsidRPr="004B4DB2" w:rsidRDefault="0096598D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906" w:type="dxa"/>
          </w:tcPr>
          <w:p w:rsidR="0096598D" w:rsidRDefault="0096598D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</w:p>
        </w:tc>
        <w:tc>
          <w:tcPr>
            <w:tcW w:w="4948" w:type="dxa"/>
            <w:vMerge w:val="restart"/>
          </w:tcPr>
          <w:p w:rsidR="0096598D" w:rsidRPr="00C04646" w:rsidRDefault="0096598D" w:rsidP="00F8537B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 w:rsidRPr="00C04646">
              <w:rPr>
                <w:rFonts w:ascii="Arial Narrow" w:hAnsi="Arial Narrow"/>
                <w:sz w:val="16"/>
                <w:szCs w:val="16"/>
              </w:rPr>
              <w:t>Science Inquiry Skills</w:t>
            </w:r>
          </w:p>
          <w:p w:rsidR="0096598D" w:rsidRDefault="0096598D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 w:rsidRPr="00C04646">
              <w:rPr>
                <w:rFonts w:ascii="Arial Narrow" w:hAnsi="Arial Narrow"/>
                <w:sz w:val="16"/>
                <w:szCs w:val="16"/>
              </w:rPr>
              <w:t>Represent data in useful and meaningful ways; organise and analyse data to identify trends, patterns and relationships; discuss ways in which measurement error, instrument accuracy, the nature of procedure and sample size may influence uncertainty and limitations in data; and select, synthesise and use evidence to make and justify conclusions</w:t>
            </w:r>
          </w:p>
          <w:p w:rsidR="0096598D" w:rsidRDefault="0096598D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Select, use and/or construct appropriate representations, including phylogenetic trees, to communicate conceptual understanding, solve problems and make predictions</w:t>
            </w:r>
          </w:p>
          <w:p w:rsidR="0096598D" w:rsidRDefault="0096598D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Communicate to specific audiences and for specific purposes, using appropriate language, nomenclatures, genres and modes, including scientific reports</w:t>
            </w:r>
          </w:p>
          <w:p w:rsidR="0096598D" w:rsidRDefault="0096598D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Science Understanding</w:t>
            </w:r>
          </w:p>
          <w:p w:rsidR="0096598D" w:rsidRDefault="0096598D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Hominid evolutionary trends</w:t>
            </w:r>
          </w:p>
          <w:p w:rsidR="0096598D" w:rsidRDefault="0096598D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Humans as primates are classified in the same taxonomic family as the great apes.  The species within the family are differentiated by DNA nucleotide sequences, which brings about differences in:  Relative size of cerebral cortex,Mobility of digits,Locomotion – adaptations to bipedalism and quadrupedalism, Prognathism and Dentition</w:t>
            </w:r>
          </w:p>
          <w:p w:rsidR="0096598D" w:rsidRDefault="0096598D" w:rsidP="00522176">
            <w:pPr>
              <w:pStyle w:val="ListItem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Determining relatedness and possible evolutionary pathways for hominids uses evidence from comparisons of modern humans and the great apes with fossils of:</w:t>
            </w:r>
            <w:r>
              <w:rPr>
                <w:rFonts w:ascii="Arial Narrow" w:hAnsi="Arial Narrow"/>
                <w:sz w:val="16"/>
                <w:szCs w:val="16"/>
              </w:rPr>
              <w:br/>
            </w:r>
            <w:r>
              <w:rPr>
                <w:rFonts w:ascii="Arial Narrow" w:hAnsi="Arial Narrow"/>
                <w:i/>
                <w:sz w:val="16"/>
                <w:szCs w:val="16"/>
              </w:rPr>
              <w:t>Australopithecus afarensis, Australopithecus africanus, Paranthropus robustus, Homo habilis, Homo erectus, Homo neanderthalensis, Homo sapiens</w:t>
            </w:r>
          </w:p>
          <w:p w:rsidR="0096598D" w:rsidRPr="00794150" w:rsidRDefault="0096598D" w:rsidP="00522176">
            <w:pPr>
              <w:pStyle w:val="ListItem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Tool use is seen in a number of hominid species and the study of these tools provides important insight into the evolution of the human cognitive abilities and lifestyle: trends are seen in the changes in manufacturing techniques and the materials used in the tool cultures of </w:t>
            </w:r>
            <w:r>
              <w:rPr>
                <w:rFonts w:ascii="Arial Narrow" w:hAnsi="Arial Narrow"/>
                <w:i/>
                <w:sz w:val="16"/>
                <w:szCs w:val="16"/>
              </w:rPr>
              <w:t>Homo habilis, Homo erectus, Homo neanderthalensis, Homo sapiens</w:t>
            </w:r>
          </w:p>
        </w:tc>
        <w:tc>
          <w:tcPr>
            <w:tcW w:w="3969" w:type="dxa"/>
          </w:tcPr>
          <w:p w:rsidR="0096598D" w:rsidRDefault="0096598D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</w:t>
            </w:r>
          </w:p>
          <w:p w:rsidR="0096598D" w:rsidRDefault="0096598D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conventions and vocab</w:t>
            </w:r>
          </w:p>
          <w:p w:rsidR="0096598D" w:rsidRPr="00906B47" w:rsidRDefault="0096598D" w:rsidP="00072CA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Adaptations for Erect Posture</w:t>
            </w:r>
          </w:p>
        </w:tc>
        <w:tc>
          <w:tcPr>
            <w:tcW w:w="4733" w:type="dxa"/>
          </w:tcPr>
          <w:p w:rsidR="0096598D" w:rsidRPr="00A71A37" w:rsidRDefault="0096598D" w:rsidP="00FF352E">
            <w:pPr>
              <w:rPr>
                <w:rFonts w:ascii="Arial Narrow" w:hAnsi="Arial Narrow"/>
                <w:sz w:val="16"/>
                <w:szCs w:val="16"/>
              </w:rPr>
            </w:pPr>
            <w:r w:rsidRPr="00A71A37">
              <w:rPr>
                <w:rFonts w:ascii="Arial Narrow" w:hAnsi="Arial Narrow"/>
                <w:sz w:val="16"/>
                <w:szCs w:val="16"/>
              </w:rPr>
              <w:t>Read through notes, add detail as needed</w:t>
            </w:r>
          </w:p>
          <w:p w:rsidR="0096598D" w:rsidRPr="00A71A37" w:rsidRDefault="0096598D" w:rsidP="00FF352E">
            <w:pPr>
              <w:rPr>
                <w:rFonts w:ascii="Arial Narrow" w:hAnsi="Arial Narrow"/>
                <w:sz w:val="16"/>
                <w:szCs w:val="16"/>
              </w:rPr>
            </w:pPr>
            <w:r w:rsidRPr="00A71A37">
              <w:rPr>
                <w:rFonts w:ascii="Arial Narrow" w:hAnsi="Arial Narrow"/>
                <w:sz w:val="16"/>
                <w:szCs w:val="16"/>
              </w:rPr>
              <w:t>Do past exam question given in class (and on Connect)</w:t>
            </w:r>
          </w:p>
          <w:p w:rsidR="0096598D" w:rsidRPr="00922FB6" w:rsidRDefault="0096598D" w:rsidP="00072CA9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A71A37">
              <w:rPr>
                <w:rFonts w:ascii="Arial Narrow" w:hAnsi="Arial Narrow"/>
                <w:sz w:val="16"/>
                <w:szCs w:val="16"/>
              </w:rPr>
              <w:t xml:space="preserve">Look at Ch Review and Apply Your Knowledge questions in </w:t>
            </w:r>
            <w:r w:rsidRPr="00A71A37">
              <w:rPr>
                <w:rFonts w:ascii="Arial Narrow" w:hAnsi="Arial Narrow"/>
                <w:i/>
                <w:sz w:val="16"/>
                <w:szCs w:val="16"/>
              </w:rPr>
              <w:t>HP</w:t>
            </w:r>
            <w:r w:rsidRPr="00A71A37">
              <w:rPr>
                <w:rFonts w:ascii="Arial Narrow" w:hAnsi="Arial Narrow"/>
                <w:sz w:val="16"/>
                <w:szCs w:val="16"/>
              </w:rPr>
              <w:t xml:space="preserve"> and do any that are relevant to today’s work.  Check answers on Connect</w:t>
            </w:r>
          </w:p>
        </w:tc>
      </w:tr>
      <w:tr w:rsidR="000100BB" w:rsidTr="003C483D">
        <w:tc>
          <w:tcPr>
            <w:tcW w:w="1058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</w:t>
            </w:r>
          </w:p>
        </w:tc>
        <w:tc>
          <w:tcPr>
            <w:tcW w:w="4948" w:type="dxa"/>
            <w:vMerge/>
          </w:tcPr>
          <w:p w:rsidR="000100BB" w:rsidRDefault="000100BB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0100BB" w:rsidRPr="00906B47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Adaptations for Erect Posture cont…</w:t>
            </w:r>
          </w:p>
        </w:tc>
        <w:tc>
          <w:tcPr>
            <w:tcW w:w="4733" w:type="dxa"/>
            <w:vMerge w:val="restart"/>
          </w:tcPr>
          <w:p w:rsidR="000100BB" w:rsidRPr="00A71A37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  <w:r w:rsidRPr="00A71A37">
              <w:rPr>
                <w:rFonts w:ascii="Arial Narrow" w:hAnsi="Arial Narrow"/>
                <w:sz w:val="16"/>
                <w:szCs w:val="16"/>
              </w:rPr>
              <w:t>Read through notes, add detail as needed</w:t>
            </w:r>
          </w:p>
          <w:p w:rsidR="000100BB" w:rsidRPr="00A71A37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  <w:r w:rsidRPr="00A71A37">
              <w:rPr>
                <w:rFonts w:ascii="Arial Narrow" w:hAnsi="Arial Narrow"/>
                <w:sz w:val="16"/>
                <w:szCs w:val="16"/>
              </w:rPr>
              <w:t>Do past exam question given in class (and on Connect)</w:t>
            </w:r>
          </w:p>
          <w:p w:rsidR="000100BB" w:rsidRPr="00922FB6" w:rsidRDefault="000100BB" w:rsidP="00FF352E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A71A37">
              <w:rPr>
                <w:rFonts w:ascii="Arial Narrow" w:hAnsi="Arial Narrow"/>
                <w:sz w:val="16"/>
                <w:szCs w:val="16"/>
              </w:rPr>
              <w:t xml:space="preserve">Look at Ch Review and Apply Your Knowledge questions in </w:t>
            </w:r>
            <w:r w:rsidRPr="00A71A37">
              <w:rPr>
                <w:rFonts w:ascii="Arial Narrow" w:hAnsi="Arial Narrow"/>
                <w:i/>
                <w:sz w:val="16"/>
                <w:szCs w:val="16"/>
              </w:rPr>
              <w:t>HP</w:t>
            </w:r>
            <w:r w:rsidRPr="00A71A37">
              <w:rPr>
                <w:rFonts w:ascii="Arial Narrow" w:hAnsi="Arial Narrow"/>
                <w:sz w:val="16"/>
                <w:szCs w:val="16"/>
              </w:rPr>
              <w:t xml:space="preserve"> and do any that are relevant to today’s work.  Check answers on Connect</w:t>
            </w: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</w:p>
          <w:p w:rsidR="000100BB" w:rsidRPr="00976E27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  <w:r w:rsidRPr="00976E27">
              <w:rPr>
                <w:rFonts w:ascii="Arial Narrow" w:hAnsi="Arial Narrow"/>
                <w:sz w:val="16"/>
                <w:szCs w:val="16"/>
              </w:rPr>
              <w:t>Review class notes</w:t>
            </w:r>
          </w:p>
          <w:p w:rsidR="000100BB" w:rsidRPr="00976E27" w:rsidRDefault="000100BB" w:rsidP="00FF352E">
            <w:pPr>
              <w:rPr>
                <w:rFonts w:ascii="Arial Narrow" w:hAnsi="Arial Narrow"/>
                <w:sz w:val="16"/>
                <w:szCs w:val="16"/>
              </w:rPr>
            </w:pPr>
            <w:r w:rsidRPr="00976E27">
              <w:rPr>
                <w:rFonts w:ascii="Arial Narrow" w:hAnsi="Arial Narrow"/>
                <w:sz w:val="16"/>
                <w:szCs w:val="16"/>
              </w:rPr>
              <w:t>Do relevant WACE Study Guide questions</w:t>
            </w:r>
          </w:p>
          <w:p w:rsidR="000100BB" w:rsidRPr="00922FB6" w:rsidRDefault="000100BB" w:rsidP="00FF352E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976E27">
              <w:rPr>
                <w:rFonts w:ascii="Arial Narrow" w:hAnsi="Arial Narrow"/>
                <w:sz w:val="16"/>
                <w:szCs w:val="16"/>
              </w:rPr>
              <w:t>Do Practice Test in WACE Study Guide</w:t>
            </w:r>
          </w:p>
          <w:p w:rsidR="000100BB" w:rsidRPr="00922FB6" w:rsidRDefault="000100BB" w:rsidP="000100BB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0100BB" w:rsidTr="003C483D">
        <w:tc>
          <w:tcPr>
            <w:tcW w:w="1058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</w:t>
            </w:r>
          </w:p>
        </w:tc>
        <w:tc>
          <w:tcPr>
            <w:tcW w:w="4948" w:type="dxa"/>
            <w:vMerge/>
          </w:tcPr>
          <w:p w:rsidR="000100BB" w:rsidRPr="00906B47" w:rsidRDefault="000100BB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0100BB" w:rsidRDefault="000100BB" w:rsidP="00CA57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Stance and Locomotion</w:t>
            </w:r>
          </w:p>
          <w:p w:rsidR="000100BB" w:rsidRDefault="000100BB" w:rsidP="00CA57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Relative size of cerebral cortex</w:t>
            </w:r>
          </w:p>
          <w:p w:rsidR="000100BB" w:rsidRPr="00906B47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Prognathism and Dentition</w:t>
            </w:r>
          </w:p>
        </w:tc>
        <w:tc>
          <w:tcPr>
            <w:tcW w:w="4733" w:type="dxa"/>
            <w:vMerge/>
          </w:tcPr>
          <w:p w:rsidR="000100BB" w:rsidRPr="00922FB6" w:rsidRDefault="000100BB" w:rsidP="00256AD3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0100BB" w:rsidTr="003C483D">
        <w:tc>
          <w:tcPr>
            <w:tcW w:w="1058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</w:t>
            </w:r>
          </w:p>
        </w:tc>
        <w:tc>
          <w:tcPr>
            <w:tcW w:w="4948" w:type="dxa"/>
            <w:vMerge/>
          </w:tcPr>
          <w:p w:rsidR="000100BB" w:rsidRPr="00906B47" w:rsidRDefault="000100BB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0100BB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Human Ancestors</w:t>
            </w:r>
          </w:p>
          <w:p w:rsidR="000100BB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Effect of environment on hominin evolution</w:t>
            </w:r>
          </w:p>
          <w:p w:rsidR="000100BB" w:rsidRPr="00906B47" w:rsidRDefault="000100BB" w:rsidP="00CA57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Australopithecines</w:t>
            </w:r>
          </w:p>
        </w:tc>
        <w:tc>
          <w:tcPr>
            <w:tcW w:w="4733" w:type="dxa"/>
            <w:vMerge/>
          </w:tcPr>
          <w:p w:rsidR="000100BB" w:rsidRPr="00922FB6" w:rsidRDefault="000100BB" w:rsidP="00256AD3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0100BB" w:rsidTr="003C483D">
        <w:tc>
          <w:tcPr>
            <w:tcW w:w="1058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7</w:t>
            </w:r>
          </w:p>
        </w:tc>
        <w:tc>
          <w:tcPr>
            <w:tcW w:w="906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</w:p>
        </w:tc>
        <w:tc>
          <w:tcPr>
            <w:tcW w:w="4948" w:type="dxa"/>
            <w:vMerge/>
          </w:tcPr>
          <w:p w:rsidR="000100BB" w:rsidRPr="00906B47" w:rsidRDefault="000100BB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0100BB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Homo habilis</w:t>
            </w:r>
          </w:p>
          <w:p w:rsidR="000100BB" w:rsidRPr="00906B47" w:rsidRDefault="000100BB" w:rsidP="00CA57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Homo erectus</w:t>
            </w:r>
          </w:p>
        </w:tc>
        <w:tc>
          <w:tcPr>
            <w:tcW w:w="4733" w:type="dxa"/>
            <w:vMerge/>
          </w:tcPr>
          <w:p w:rsidR="000100BB" w:rsidRPr="003B1CCA" w:rsidRDefault="000100BB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0100BB" w:rsidTr="003C483D">
        <w:tc>
          <w:tcPr>
            <w:tcW w:w="1058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</w:t>
            </w:r>
          </w:p>
        </w:tc>
        <w:tc>
          <w:tcPr>
            <w:tcW w:w="4948" w:type="dxa"/>
            <w:vMerge/>
          </w:tcPr>
          <w:p w:rsidR="000100BB" w:rsidRPr="00906B47" w:rsidRDefault="000100BB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0100BB" w:rsidRPr="00906B47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Transition to modern humans</w:t>
            </w:r>
          </w:p>
        </w:tc>
        <w:tc>
          <w:tcPr>
            <w:tcW w:w="4733" w:type="dxa"/>
            <w:vMerge/>
          </w:tcPr>
          <w:p w:rsidR="000100BB" w:rsidRPr="003B1CCA" w:rsidRDefault="000100BB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0100BB" w:rsidTr="003C483D">
        <w:tc>
          <w:tcPr>
            <w:tcW w:w="1058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948" w:type="dxa"/>
            <w:vMerge/>
          </w:tcPr>
          <w:p w:rsidR="000100BB" w:rsidRPr="00906B47" w:rsidRDefault="000100BB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0100BB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Cultural evolution</w:t>
            </w:r>
          </w:p>
          <w:p w:rsidR="000100BB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33" w:type="dxa"/>
            <w:vMerge/>
          </w:tcPr>
          <w:p w:rsidR="000100BB" w:rsidRPr="003B1CCA" w:rsidRDefault="000100BB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0100BB" w:rsidTr="003C483D">
        <w:tc>
          <w:tcPr>
            <w:tcW w:w="1058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</w:t>
            </w:r>
          </w:p>
        </w:tc>
        <w:tc>
          <w:tcPr>
            <w:tcW w:w="4948" w:type="dxa"/>
            <w:vMerge/>
          </w:tcPr>
          <w:p w:rsidR="000100BB" w:rsidRPr="00906B47" w:rsidRDefault="000100BB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0100BB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Revision</w:t>
            </w:r>
          </w:p>
        </w:tc>
        <w:tc>
          <w:tcPr>
            <w:tcW w:w="4733" w:type="dxa"/>
            <w:vMerge/>
          </w:tcPr>
          <w:p w:rsidR="000100BB" w:rsidRPr="003B1CCA" w:rsidRDefault="000100BB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0100BB" w:rsidTr="003C483D">
        <w:tc>
          <w:tcPr>
            <w:tcW w:w="1058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</w:t>
            </w:r>
          </w:p>
        </w:tc>
        <w:tc>
          <w:tcPr>
            <w:tcW w:w="4948" w:type="dxa"/>
            <w:vMerge/>
          </w:tcPr>
          <w:p w:rsidR="000100BB" w:rsidRPr="00906B47" w:rsidRDefault="000100BB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0100BB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Revision</w:t>
            </w:r>
          </w:p>
        </w:tc>
        <w:tc>
          <w:tcPr>
            <w:tcW w:w="4733" w:type="dxa"/>
            <w:vMerge/>
          </w:tcPr>
          <w:p w:rsidR="000100BB" w:rsidRPr="003B1CCA" w:rsidRDefault="000100BB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0100BB" w:rsidTr="003C483D">
        <w:tc>
          <w:tcPr>
            <w:tcW w:w="1058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906" w:type="dxa"/>
          </w:tcPr>
          <w:p w:rsidR="000100BB" w:rsidRDefault="002A7478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</w:t>
            </w:r>
          </w:p>
        </w:tc>
        <w:tc>
          <w:tcPr>
            <w:tcW w:w="4948" w:type="dxa"/>
            <w:vMerge/>
          </w:tcPr>
          <w:p w:rsidR="000100BB" w:rsidRPr="00906B47" w:rsidRDefault="000100BB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0100BB" w:rsidRPr="00794150" w:rsidRDefault="000100BB" w:rsidP="00794150">
            <w:pPr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  <w:t>Task 13: Test – Hominid Evolutionary Trends</w:t>
            </w:r>
          </w:p>
          <w:p w:rsidR="000100BB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33" w:type="dxa"/>
            <w:vMerge/>
          </w:tcPr>
          <w:p w:rsidR="000100BB" w:rsidRPr="003B1CCA" w:rsidRDefault="000100BB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0100BB" w:rsidTr="003C483D">
        <w:tc>
          <w:tcPr>
            <w:tcW w:w="1058" w:type="dxa"/>
          </w:tcPr>
          <w:p w:rsidR="000100BB" w:rsidRDefault="000100BB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0100BB" w:rsidRDefault="002A7478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</w:t>
            </w:r>
            <w:bookmarkStart w:id="0" w:name="_GoBack"/>
            <w:bookmarkEnd w:id="0"/>
          </w:p>
        </w:tc>
        <w:tc>
          <w:tcPr>
            <w:tcW w:w="4948" w:type="dxa"/>
            <w:vMerge/>
          </w:tcPr>
          <w:p w:rsidR="000100BB" w:rsidRPr="00906B47" w:rsidRDefault="000100BB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0100BB" w:rsidRDefault="000100BB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  <w:t>Task 14: Extended Response – Hominid Evolutionary Trends</w:t>
            </w:r>
          </w:p>
        </w:tc>
        <w:tc>
          <w:tcPr>
            <w:tcW w:w="4733" w:type="dxa"/>
            <w:vMerge/>
          </w:tcPr>
          <w:p w:rsidR="000100BB" w:rsidRPr="003B1CCA" w:rsidRDefault="000100BB" w:rsidP="00FF352E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</w:tbl>
    <w:p w:rsidR="00D25558" w:rsidRDefault="00D25558">
      <w:pPr>
        <w:contextualSpacing/>
        <w:rPr>
          <w:rFonts w:ascii="Arial Narrow" w:hAnsi="Arial Narrow"/>
          <w:b/>
          <w:sz w:val="24"/>
          <w:szCs w:val="24"/>
        </w:rPr>
      </w:pPr>
    </w:p>
    <w:p w:rsidR="0018460C" w:rsidRPr="003B1CCA" w:rsidRDefault="008646A7">
      <w:pPr>
        <w:contextualSpacing/>
        <w:rPr>
          <w:rFonts w:ascii="Arial Narrow" w:hAnsi="Arial Narrow"/>
          <w:b/>
          <w:color w:val="C00000"/>
          <w:sz w:val="24"/>
          <w:szCs w:val="24"/>
        </w:rPr>
      </w:pPr>
      <w:r>
        <w:rPr>
          <w:rFonts w:ascii="Arial Narrow" w:hAnsi="Arial Narrow"/>
          <w:b/>
          <w:color w:val="C00000"/>
          <w:sz w:val="24"/>
          <w:szCs w:val="24"/>
        </w:rPr>
        <w:t>Assessments:</w:t>
      </w:r>
      <w:r>
        <w:rPr>
          <w:rFonts w:ascii="Arial Narrow" w:hAnsi="Arial Narrow"/>
          <w:b/>
          <w:color w:val="C00000"/>
          <w:sz w:val="24"/>
          <w:szCs w:val="24"/>
        </w:rPr>
        <w:tab/>
      </w:r>
      <w:r>
        <w:rPr>
          <w:rFonts w:ascii="Arial Narrow" w:hAnsi="Arial Narrow"/>
          <w:b/>
          <w:color w:val="C00000"/>
          <w:sz w:val="24"/>
          <w:szCs w:val="24"/>
        </w:rPr>
        <w:tab/>
      </w:r>
      <w:r w:rsidR="002A7478">
        <w:rPr>
          <w:rFonts w:ascii="Arial Narrow" w:hAnsi="Arial Narrow"/>
          <w:b/>
          <w:color w:val="C00000"/>
          <w:sz w:val="24"/>
          <w:szCs w:val="24"/>
        </w:rPr>
        <w:t>Tuesday 8</w:t>
      </w:r>
      <w:r w:rsidR="00383477">
        <w:rPr>
          <w:rFonts w:ascii="Arial Narrow" w:hAnsi="Arial Narrow"/>
          <w:b/>
          <w:color w:val="C00000"/>
          <w:sz w:val="24"/>
          <w:szCs w:val="24"/>
          <w:vertAlign w:val="superscript"/>
        </w:rPr>
        <w:t xml:space="preserve">th </w:t>
      </w:r>
      <w:r w:rsidR="00B47DA1">
        <w:rPr>
          <w:rFonts w:ascii="Arial Narrow" w:hAnsi="Arial Narrow"/>
          <w:b/>
          <w:color w:val="C00000"/>
          <w:sz w:val="24"/>
          <w:szCs w:val="24"/>
        </w:rPr>
        <w:t>September (week 8</w:t>
      </w:r>
      <w:r w:rsidR="0018460C" w:rsidRPr="0018460C">
        <w:rPr>
          <w:rFonts w:ascii="Arial Narrow" w:hAnsi="Arial Narrow"/>
          <w:b/>
          <w:color w:val="C00000"/>
          <w:sz w:val="24"/>
          <w:szCs w:val="24"/>
        </w:rPr>
        <w:t xml:space="preserve">)  </w:t>
      </w:r>
      <w:r w:rsidR="0018460C" w:rsidRPr="0018460C">
        <w:rPr>
          <w:rFonts w:ascii="Arial Narrow" w:hAnsi="Arial Narrow"/>
          <w:b/>
          <w:color w:val="C00000"/>
          <w:sz w:val="24"/>
          <w:szCs w:val="24"/>
        </w:rPr>
        <w:tab/>
      </w:r>
      <w:r w:rsidR="00FF352E">
        <w:rPr>
          <w:rFonts w:ascii="Arial Narrow" w:hAnsi="Arial Narrow"/>
          <w:b/>
          <w:color w:val="C00000"/>
          <w:sz w:val="24"/>
          <w:szCs w:val="24"/>
        </w:rPr>
        <w:t>Task 13: Test – Hominid Evolutionary Trends</w:t>
      </w:r>
    </w:p>
    <w:p w:rsidR="00522176" w:rsidRPr="00794150" w:rsidRDefault="002A7478">
      <w:pPr>
        <w:contextualSpacing/>
        <w:rPr>
          <w:rFonts w:ascii="Arial Narrow" w:hAnsi="Arial Narrow"/>
          <w:color w:val="C00000"/>
          <w:sz w:val="24"/>
          <w:szCs w:val="24"/>
        </w:rPr>
      </w:pPr>
      <w:r>
        <w:rPr>
          <w:rFonts w:ascii="Arial Narrow" w:hAnsi="Arial Narrow"/>
          <w:b/>
          <w:color w:val="C00000"/>
          <w:sz w:val="24"/>
          <w:szCs w:val="24"/>
        </w:rPr>
        <w:tab/>
      </w:r>
      <w:r>
        <w:rPr>
          <w:rFonts w:ascii="Arial Narrow" w:hAnsi="Arial Narrow"/>
          <w:b/>
          <w:color w:val="C00000"/>
          <w:sz w:val="24"/>
          <w:szCs w:val="24"/>
        </w:rPr>
        <w:tab/>
      </w:r>
      <w:r>
        <w:rPr>
          <w:rFonts w:ascii="Arial Narrow" w:hAnsi="Arial Narrow"/>
          <w:b/>
          <w:color w:val="C00000"/>
          <w:sz w:val="24"/>
          <w:szCs w:val="24"/>
        </w:rPr>
        <w:tab/>
        <w:t>Thursday 10</w:t>
      </w:r>
      <w:r w:rsidRPr="002A7478">
        <w:rPr>
          <w:rFonts w:ascii="Arial Narrow" w:hAnsi="Arial Narrow"/>
          <w:b/>
          <w:color w:val="C00000"/>
          <w:sz w:val="24"/>
          <w:szCs w:val="24"/>
          <w:vertAlign w:val="superscript"/>
        </w:rPr>
        <w:t>th</w:t>
      </w:r>
      <w:r>
        <w:rPr>
          <w:rFonts w:ascii="Arial Narrow" w:hAnsi="Arial Narrow"/>
          <w:b/>
          <w:color w:val="C00000"/>
          <w:sz w:val="24"/>
          <w:szCs w:val="24"/>
        </w:rPr>
        <w:t xml:space="preserve"> </w:t>
      </w:r>
      <w:r w:rsidR="00B47DA1">
        <w:rPr>
          <w:rFonts w:ascii="Arial Narrow" w:hAnsi="Arial Narrow"/>
          <w:b/>
          <w:color w:val="C00000"/>
          <w:sz w:val="24"/>
          <w:szCs w:val="24"/>
        </w:rPr>
        <w:t>September (week 8</w:t>
      </w:r>
      <w:r w:rsidR="00522176">
        <w:rPr>
          <w:rFonts w:ascii="Arial Narrow" w:hAnsi="Arial Narrow"/>
          <w:b/>
          <w:color w:val="C00000"/>
          <w:sz w:val="24"/>
          <w:szCs w:val="24"/>
        </w:rPr>
        <w:t xml:space="preserve">)  </w:t>
      </w:r>
      <w:r w:rsidR="00FF352E">
        <w:rPr>
          <w:rFonts w:ascii="Arial Narrow" w:hAnsi="Arial Narrow"/>
          <w:b/>
          <w:color w:val="C00000"/>
          <w:sz w:val="24"/>
          <w:szCs w:val="24"/>
        </w:rPr>
        <w:tab/>
        <w:t>Task 14: Extended Response – Hominid Evolutionary Trends</w:t>
      </w:r>
    </w:p>
    <w:sectPr w:rsidR="00522176" w:rsidRPr="00794150" w:rsidSect="00906B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1DC2"/>
    <w:multiLevelType w:val="hybridMultilevel"/>
    <w:tmpl w:val="9392D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719E8"/>
    <w:multiLevelType w:val="hybridMultilevel"/>
    <w:tmpl w:val="C87E30C6"/>
    <w:lvl w:ilvl="0" w:tplc="669E41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2" w15:restartNumberingAfterBreak="0">
    <w:nsid w:val="211A1B25"/>
    <w:multiLevelType w:val="hybridMultilevel"/>
    <w:tmpl w:val="1960E8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042540"/>
    <w:multiLevelType w:val="hybridMultilevel"/>
    <w:tmpl w:val="69B81B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BF2513"/>
    <w:multiLevelType w:val="hybridMultilevel"/>
    <w:tmpl w:val="6916ED02"/>
    <w:lvl w:ilvl="0" w:tplc="82EE6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47"/>
    <w:rsid w:val="000058F3"/>
    <w:rsid w:val="000100BB"/>
    <w:rsid w:val="000124D3"/>
    <w:rsid w:val="00021ED4"/>
    <w:rsid w:val="00066848"/>
    <w:rsid w:val="00072CA9"/>
    <w:rsid w:val="000A44B3"/>
    <w:rsid w:val="000C0348"/>
    <w:rsid w:val="001003EB"/>
    <w:rsid w:val="00105995"/>
    <w:rsid w:val="00116198"/>
    <w:rsid w:val="001651CF"/>
    <w:rsid w:val="0018460C"/>
    <w:rsid w:val="002A7478"/>
    <w:rsid w:val="002B7DE9"/>
    <w:rsid w:val="002C54A5"/>
    <w:rsid w:val="002E6D03"/>
    <w:rsid w:val="00383477"/>
    <w:rsid w:val="003B1CCA"/>
    <w:rsid w:val="003C483D"/>
    <w:rsid w:val="003C5CED"/>
    <w:rsid w:val="0049388B"/>
    <w:rsid w:val="004B4DB2"/>
    <w:rsid w:val="004F77AC"/>
    <w:rsid w:val="00522176"/>
    <w:rsid w:val="0062231A"/>
    <w:rsid w:val="00743659"/>
    <w:rsid w:val="00794150"/>
    <w:rsid w:val="008041E7"/>
    <w:rsid w:val="0082771E"/>
    <w:rsid w:val="00861460"/>
    <w:rsid w:val="008646A7"/>
    <w:rsid w:val="0087087A"/>
    <w:rsid w:val="008B2FD4"/>
    <w:rsid w:val="00906B47"/>
    <w:rsid w:val="00922FB6"/>
    <w:rsid w:val="00930F5E"/>
    <w:rsid w:val="00935802"/>
    <w:rsid w:val="00945855"/>
    <w:rsid w:val="0096598D"/>
    <w:rsid w:val="009C663B"/>
    <w:rsid w:val="00A00018"/>
    <w:rsid w:val="00A05E9A"/>
    <w:rsid w:val="00AA09C3"/>
    <w:rsid w:val="00AA2488"/>
    <w:rsid w:val="00AC2F44"/>
    <w:rsid w:val="00B47DA1"/>
    <w:rsid w:val="00BE08D1"/>
    <w:rsid w:val="00C04646"/>
    <w:rsid w:val="00C07662"/>
    <w:rsid w:val="00C12A7F"/>
    <w:rsid w:val="00C14E39"/>
    <w:rsid w:val="00C36DE2"/>
    <w:rsid w:val="00CA57AD"/>
    <w:rsid w:val="00D07C77"/>
    <w:rsid w:val="00D22E2A"/>
    <w:rsid w:val="00D25558"/>
    <w:rsid w:val="00D72E18"/>
    <w:rsid w:val="00E55540"/>
    <w:rsid w:val="00F31E1D"/>
    <w:rsid w:val="00F74255"/>
    <w:rsid w:val="00F8537B"/>
    <w:rsid w:val="00FB4DFF"/>
    <w:rsid w:val="00FE6D1D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AFA4"/>
  <w15:docId w15:val="{71D38A2E-0584-4E69-A4C9-42C259EF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D25558"/>
    <w:pPr>
      <w:spacing w:before="120" w:after="120"/>
    </w:pPr>
    <w:rPr>
      <w:rFonts w:ascii="Arial" w:hAnsi="Arial" w:cs="Arial"/>
      <w:iCs/>
      <w:color w:val="595959" w:themeColor="text1" w:themeTint="A6"/>
      <w:lang w:eastAsia="en-AU"/>
    </w:rPr>
  </w:style>
  <w:style w:type="character" w:customStyle="1" w:styleId="ListItemChar">
    <w:name w:val="List Item Char"/>
    <w:basedOn w:val="DefaultParagraphFont"/>
    <w:link w:val="ListItem"/>
    <w:rsid w:val="00D25558"/>
    <w:rPr>
      <w:rFonts w:ascii="Arial" w:hAnsi="Arial" w:cs="Arial"/>
      <w:iCs/>
      <w:color w:val="595959" w:themeColor="text1" w:themeTint="A6"/>
      <w:lang w:eastAsia="en-AU"/>
    </w:rPr>
  </w:style>
  <w:style w:type="paragraph" w:styleId="ListParagraph">
    <w:name w:val="List Paragraph"/>
    <w:basedOn w:val="Normal"/>
    <w:uiPriority w:val="34"/>
    <w:qFormat/>
    <w:rsid w:val="0082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8E7133-848E-4355-8364-C07386C18BC4}"/>
</file>

<file path=customXml/itemProps2.xml><?xml version="1.0" encoding="utf-8"?>
<ds:datastoreItem xmlns:ds="http://schemas.openxmlformats.org/officeDocument/2006/customXml" ds:itemID="{5ED7BE02-8B3F-4787-B98D-AD17BC2166CE}"/>
</file>

<file path=customXml/itemProps3.xml><?xml version="1.0" encoding="utf-8"?>
<ds:datastoreItem xmlns:ds="http://schemas.openxmlformats.org/officeDocument/2006/customXml" ds:itemID="{88DB24AB-710C-4383-BD44-551E778D30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L Byrne</dc:creator>
  <cp:lastModifiedBy>BYRNE Robin [Belmont City College]</cp:lastModifiedBy>
  <cp:revision>26</cp:revision>
  <dcterms:created xsi:type="dcterms:W3CDTF">2017-08-07T04:28:00Z</dcterms:created>
  <dcterms:modified xsi:type="dcterms:W3CDTF">2020-08-31T02:47:00Z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