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604DC" w14:textId="77777777" w:rsidR="00FA0F90" w:rsidRDefault="00FA0F90" w:rsidP="0076389C">
      <w:pPr>
        <w:tabs>
          <w:tab w:val="left" w:pos="6379"/>
          <w:tab w:val="left" w:pos="10773"/>
        </w:tabs>
        <w:rPr>
          <w:b/>
        </w:rPr>
      </w:pPr>
    </w:p>
    <w:p w14:paraId="759F3847" w14:textId="10850806" w:rsidR="0076389C" w:rsidRDefault="0076389C" w:rsidP="0076389C">
      <w:pPr>
        <w:tabs>
          <w:tab w:val="left" w:pos="6379"/>
          <w:tab w:val="left" w:pos="10773"/>
        </w:tabs>
        <w:rPr>
          <w:b/>
        </w:rPr>
      </w:pPr>
      <w:r>
        <w:rPr>
          <w:b/>
        </w:rPr>
        <w:t>LAB TECH</w:t>
      </w:r>
      <w:r w:rsidR="005678CE">
        <w:rPr>
          <w:b/>
        </w:rPr>
        <w:t>NICIAN</w:t>
      </w:r>
      <w:r>
        <w:rPr>
          <w:b/>
        </w:rPr>
        <w:t xml:space="preserve"> </w:t>
      </w:r>
      <w:r w:rsidR="005678CE">
        <w:rPr>
          <w:b/>
        </w:rPr>
        <w:t>NOTES</w:t>
      </w:r>
      <w:r>
        <w:rPr>
          <w:b/>
        </w:rPr>
        <w:tab/>
        <w:t xml:space="preserve"> </w:t>
      </w:r>
      <w:r w:rsidRPr="00EC1F70">
        <w:rPr>
          <w:b/>
        </w:rPr>
        <w:t>SCHOOL:</w:t>
      </w:r>
      <w:r w:rsidRPr="005F6826">
        <w:rPr>
          <w:u w:val="single"/>
        </w:rPr>
        <w:tab/>
      </w:r>
    </w:p>
    <w:p w14:paraId="6AA35F0C" w14:textId="77777777" w:rsidR="00DE0A0E" w:rsidRPr="00EC1F70" w:rsidRDefault="00DE0A0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DE0A0E" w:rsidRPr="00B91C60" w14:paraId="587E2CA4" w14:textId="77777777">
        <w:trPr>
          <w:trHeight w:val="510"/>
        </w:trPr>
        <w:tc>
          <w:tcPr>
            <w:tcW w:w="11088" w:type="dxa"/>
            <w:shd w:val="clear" w:color="auto" w:fill="C0C0C0"/>
          </w:tcPr>
          <w:p w14:paraId="1882442D" w14:textId="3599DFC6" w:rsidR="00DE0A0E" w:rsidRPr="00B91C60" w:rsidRDefault="00D50B52" w:rsidP="00D52884">
            <w:pPr>
              <w:spacing w:line="360" w:lineRule="auto"/>
              <w:rPr>
                <w:b/>
              </w:rPr>
            </w:pPr>
            <w:r>
              <w:rPr>
                <w:b/>
              </w:rPr>
              <w:t>EXPERIMENT</w:t>
            </w:r>
            <w:r w:rsidR="00E84F11">
              <w:rPr>
                <w:b/>
              </w:rPr>
              <w:t xml:space="preserve"> </w:t>
            </w:r>
            <w:r w:rsidR="00734A95">
              <w:rPr>
                <w:b/>
              </w:rPr>
              <w:t>1.1</w:t>
            </w:r>
            <w:r w:rsidR="00F00E95">
              <w:rPr>
                <w:b/>
              </w:rPr>
              <w:t>:</w:t>
            </w:r>
            <w:r w:rsidR="005F5A0A">
              <w:rPr>
                <w:b/>
              </w:rPr>
              <w:t xml:space="preserve"> </w:t>
            </w:r>
            <w:r w:rsidR="00734A95">
              <w:rPr>
                <w:b/>
              </w:rPr>
              <w:t>Extracting DNA</w:t>
            </w:r>
          </w:p>
        </w:tc>
      </w:tr>
    </w:tbl>
    <w:p w14:paraId="7B83758D" w14:textId="77777777" w:rsidR="00DE0A0E" w:rsidRDefault="00DE0A0E"/>
    <w:p w14:paraId="71BC86A4" w14:textId="652B9E91" w:rsidR="00162562" w:rsidRPr="0019242B" w:rsidRDefault="00162562" w:rsidP="00162562">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5B3A532C" w14:textId="77777777" w:rsidR="000E6F8B" w:rsidRDefault="000E6F8B"/>
    <w:p w14:paraId="6795A39C" w14:textId="77777777" w:rsidR="00DE0A0E" w:rsidRPr="000E6F8B" w:rsidRDefault="00DE0A0E" w:rsidP="000E6F8B">
      <w:r w:rsidRPr="000E6F8B">
        <w:t>Description of procedure (attach a copy of the experiment)</w:t>
      </w:r>
    </w:p>
    <w:p w14:paraId="72B295B3" w14:textId="77777777" w:rsidR="000E6F8B" w:rsidRDefault="000E6F8B" w:rsidP="000E6F8B">
      <w:pPr>
        <w:rPr>
          <w:b/>
        </w:rPr>
      </w:pPr>
    </w:p>
    <w:p w14:paraId="4825E1CC" w14:textId="272F9AC1" w:rsidR="000E6F8B" w:rsidRPr="0013010F" w:rsidRDefault="000E6F8B" w:rsidP="000E6F8B">
      <w:r>
        <w:rPr>
          <w:b/>
        </w:rPr>
        <w:t xml:space="preserve">Oxford Science </w:t>
      </w:r>
      <w:r w:rsidR="00E27366">
        <w:rPr>
          <w:b/>
        </w:rPr>
        <w:t>10</w:t>
      </w:r>
      <w:r>
        <w:rPr>
          <w:b/>
        </w:rPr>
        <w:t xml:space="preserve">: </w:t>
      </w:r>
      <w:r w:rsidR="00011FDC">
        <w:t xml:space="preserve">pages </w:t>
      </w:r>
      <w:r w:rsidR="00F40939">
        <w:t>2–</w:t>
      </w:r>
      <w:r w:rsidR="00734A95">
        <w:t>3 and 180</w:t>
      </w:r>
    </w:p>
    <w:p w14:paraId="70542CFE" w14:textId="77777777" w:rsidR="00DE0A0E" w:rsidRDefault="00DE0A0E"/>
    <w:p w14:paraId="2BB6DF0E" w14:textId="77777777" w:rsidR="00CF36DB" w:rsidRPr="00CF7363" w:rsidRDefault="00CF36DB" w:rsidP="00CF36DB">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CF36DB" w:rsidRPr="0063638F" w14:paraId="50FC6D55" w14:textId="77777777" w:rsidTr="00773C36">
        <w:tc>
          <w:tcPr>
            <w:tcW w:w="11165" w:type="dxa"/>
          </w:tcPr>
          <w:p w14:paraId="4664DFD6" w14:textId="024EC61A" w:rsidR="00E22558" w:rsidRDefault="00E22558" w:rsidP="003431E0">
            <w:pPr>
              <w:pStyle w:val="PTableText"/>
            </w:pPr>
            <w:r>
              <w:t>Class requires:</w:t>
            </w:r>
          </w:p>
          <w:p w14:paraId="28B31729" w14:textId="77777777" w:rsidR="00734A95" w:rsidRDefault="00734A95" w:rsidP="003431E0">
            <w:pPr>
              <w:pStyle w:val="PTableText"/>
            </w:pPr>
            <w:r>
              <w:t xml:space="preserve">PART A: </w:t>
            </w:r>
          </w:p>
          <w:p w14:paraId="11BD85B8" w14:textId="15BD911B" w:rsidR="00734A95" w:rsidRDefault="00734A95" w:rsidP="003431E0">
            <w:pPr>
              <w:pStyle w:val="PTableText"/>
            </w:pPr>
            <w:r>
              <w:t>100g (1/2 cup) dried peas soaked overnight in 2 cups of water, or frozen peas (thaw first)</w:t>
            </w:r>
          </w:p>
          <w:p w14:paraId="24746D09" w14:textId="134C2D65" w:rsidR="00734A95" w:rsidRDefault="00734A95" w:rsidP="003431E0">
            <w:pPr>
              <w:pStyle w:val="PTableText"/>
            </w:pPr>
            <w:r>
              <w:t>200ml (1 cup of water)</w:t>
            </w:r>
          </w:p>
          <w:p w14:paraId="6C7640B3" w14:textId="77777777" w:rsidR="00734A95" w:rsidRDefault="00734A95" w:rsidP="003431E0">
            <w:pPr>
              <w:pStyle w:val="PTableText"/>
            </w:pPr>
            <w:r>
              <w:t>6g (1 tsp) table salt</w:t>
            </w:r>
          </w:p>
          <w:p w14:paraId="0F9D0F09" w14:textId="77777777" w:rsidR="00734A95" w:rsidRDefault="00734A95" w:rsidP="003431E0">
            <w:pPr>
              <w:pStyle w:val="PTableText"/>
            </w:pPr>
            <w:r>
              <w:t>20ml of dishwashing liquid</w:t>
            </w:r>
          </w:p>
          <w:p w14:paraId="6FFBEB30" w14:textId="2F4AF27B" w:rsidR="00734A95" w:rsidRDefault="00734A95" w:rsidP="003431E0">
            <w:pPr>
              <w:pStyle w:val="PTableText"/>
            </w:pPr>
            <w:r>
              <w:t>1g (1/4 tsp) meat tenderiser</w:t>
            </w:r>
          </w:p>
          <w:p w14:paraId="69452B1A" w14:textId="77777777" w:rsidR="00734A95" w:rsidRDefault="00734A95" w:rsidP="003431E0">
            <w:pPr>
              <w:pStyle w:val="PTableText"/>
            </w:pPr>
            <w:r>
              <w:t>Blender</w:t>
            </w:r>
          </w:p>
          <w:p w14:paraId="3E3532E9" w14:textId="77777777" w:rsidR="00734A95" w:rsidRDefault="00734A95" w:rsidP="003431E0">
            <w:pPr>
              <w:pStyle w:val="PTableText"/>
            </w:pPr>
            <w:r>
              <w:t>Sieve</w:t>
            </w:r>
          </w:p>
          <w:p w14:paraId="7CB32E90" w14:textId="77777777" w:rsidR="00734A95" w:rsidRDefault="00734A95" w:rsidP="003431E0">
            <w:pPr>
              <w:pStyle w:val="PTableText"/>
            </w:pPr>
            <w:r>
              <w:t>Stirring rod or spoon</w:t>
            </w:r>
          </w:p>
          <w:p w14:paraId="1B39881E" w14:textId="77777777" w:rsidR="00734A95" w:rsidRDefault="00734A95" w:rsidP="003431E0">
            <w:pPr>
              <w:pStyle w:val="PTableText"/>
            </w:pPr>
            <w:r>
              <w:t>Timer</w:t>
            </w:r>
          </w:p>
          <w:p w14:paraId="5220321B" w14:textId="77777777" w:rsidR="00734A95" w:rsidRDefault="00734A95" w:rsidP="003431E0">
            <w:pPr>
              <w:pStyle w:val="PTableText"/>
            </w:pPr>
          </w:p>
          <w:p w14:paraId="7F881FBC" w14:textId="77777777" w:rsidR="00734A95" w:rsidRDefault="00734A95" w:rsidP="003431E0">
            <w:pPr>
              <w:pStyle w:val="PTableText"/>
            </w:pPr>
            <w:r>
              <w:t>PART B:</w:t>
            </w:r>
          </w:p>
          <w:p w14:paraId="25EB8080" w14:textId="598B0C54" w:rsidR="00E22558" w:rsidRDefault="00E22558" w:rsidP="003431E0">
            <w:pPr>
              <w:pStyle w:val="PTableText"/>
            </w:pPr>
            <w:r>
              <w:t xml:space="preserve">Each group requires: </w:t>
            </w:r>
          </w:p>
          <w:p w14:paraId="24366A68" w14:textId="741F2425" w:rsidR="00734A95" w:rsidRDefault="00734A95" w:rsidP="003431E0">
            <w:pPr>
              <w:pStyle w:val="PTableText"/>
            </w:pPr>
            <w:r>
              <w:t>Ice-cold ethanol (stand a sealed bottle containing 200ml of ethanol in a metal bowl of ice water for an hour prior to using)</w:t>
            </w:r>
          </w:p>
          <w:p w14:paraId="69BAA470" w14:textId="77777777" w:rsidR="00734A95" w:rsidRDefault="00734A95" w:rsidP="003431E0">
            <w:pPr>
              <w:pStyle w:val="PTableText"/>
            </w:pPr>
            <w:r>
              <w:t>Methylene blue stain</w:t>
            </w:r>
          </w:p>
          <w:p w14:paraId="07F10F4D" w14:textId="53B67E24" w:rsidR="00734A95" w:rsidRDefault="00734A95" w:rsidP="003431E0">
            <w:pPr>
              <w:pStyle w:val="PTableText"/>
            </w:pPr>
            <w:r>
              <w:t>Test tubes and test tube rack or 50ml glass vials</w:t>
            </w:r>
          </w:p>
          <w:p w14:paraId="1B11FC3A" w14:textId="492103AC" w:rsidR="00734A95" w:rsidRDefault="00734A95" w:rsidP="003431E0">
            <w:pPr>
              <w:pStyle w:val="PTableText"/>
            </w:pPr>
            <w:r>
              <w:t xml:space="preserve">Skewer, glass rod </w:t>
            </w:r>
            <w:r w:rsidR="004753E7">
              <w:t>(toothpick for vials)</w:t>
            </w:r>
          </w:p>
          <w:p w14:paraId="093F0FBA" w14:textId="77777777" w:rsidR="004753E7" w:rsidRDefault="004753E7" w:rsidP="003431E0">
            <w:pPr>
              <w:pStyle w:val="PTableText"/>
            </w:pPr>
            <w:r>
              <w:t>Microscope</w:t>
            </w:r>
          </w:p>
          <w:p w14:paraId="59D16429" w14:textId="0CE6D5EA" w:rsidR="00677006" w:rsidRPr="0063638F" w:rsidRDefault="004753E7" w:rsidP="003431E0">
            <w:pPr>
              <w:pStyle w:val="PTableText"/>
            </w:pPr>
            <w:r>
              <w:t>Clean microscope slides and cover slips</w:t>
            </w:r>
          </w:p>
        </w:tc>
      </w:tr>
    </w:tbl>
    <w:p w14:paraId="65E8B6BA" w14:textId="77777777" w:rsidR="00CF36DB" w:rsidRPr="0013010F" w:rsidRDefault="00CF36DB"/>
    <w:p w14:paraId="4BB1BA4F" w14:textId="77777777" w:rsidR="007C19F1" w:rsidRDefault="007C19F1" w:rsidP="007C19F1">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5"/>
        <w:gridCol w:w="1482"/>
        <w:gridCol w:w="1124"/>
        <w:gridCol w:w="6026"/>
      </w:tblGrid>
      <w:tr w:rsidR="007C19F1" w:rsidRPr="0063638F" w14:paraId="194BBA6D" w14:textId="77777777" w:rsidTr="00DC3F9A">
        <w:trPr>
          <w:tblHeader/>
        </w:trPr>
        <w:tc>
          <w:tcPr>
            <w:tcW w:w="2185" w:type="dxa"/>
            <w:shd w:val="clear" w:color="auto" w:fill="C0C0C0"/>
          </w:tcPr>
          <w:p w14:paraId="7C45515F" w14:textId="77777777" w:rsidR="007C19F1" w:rsidRPr="00086C86" w:rsidRDefault="007C19F1" w:rsidP="00744E10">
            <w:pPr>
              <w:pStyle w:val="Ptableheading"/>
            </w:pPr>
            <w:r>
              <w:t>Chemical/solution</w:t>
            </w:r>
          </w:p>
        </w:tc>
        <w:tc>
          <w:tcPr>
            <w:tcW w:w="1496" w:type="dxa"/>
            <w:shd w:val="clear" w:color="auto" w:fill="C0C0C0"/>
          </w:tcPr>
          <w:p w14:paraId="0A4FA034" w14:textId="77777777" w:rsidR="007C19F1" w:rsidRDefault="007C19F1" w:rsidP="00744E10">
            <w:pPr>
              <w:pStyle w:val="Ptableheading"/>
            </w:pPr>
            <w:r>
              <w:t>Formula</w:t>
            </w:r>
          </w:p>
        </w:tc>
        <w:tc>
          <w:tcPr>
            <w:tcW w:w="1134" w:type="dxa"/>
            <w:shd w:val="clear" w:color="auto" w:fill="C0C0C0"/>
          </w:tcPr>
          <w:p w14:paraId="2BC19394" w14:textId="77777777" w:rsidR="007C19F1" w:rsidRPr="00560750" w:rsidRDefault="007C19F1" w:rsidP="00744E10">
            <w:pPr>
              <w:pStyle w:val="Ptableheading"/>
            </w:pPr>
            <w:r>
              <w:t xml:space="preserve">Mol. </w:t>
            </w:r>
            <w:proofErr w:type="spellStart"/>
            <w:r>
              <w:t>Wt</w:t>
            </w:r>
            <w:proofErr w:type="spellEnd"/>
          </w:p>
        </w:tc>
        <w:tc>
          <w:tcPr>
            <w:tcW w:w="6089" w:type="dxa"/>
            <w:shd w:val="clear" w:color="auto" w:fill="C0C0C0"/>
          </w:tcPr>
          <w:p w14:paraId="3C476072" w14:textId="77777777" w:rsidR="007C19F1" w:rsidRPr="0063638F" w:rsidRDefault="007C19F1" w:rsidP="00744E10">
            <w:pPr>
              <w:pStyle w:val="Ptableheading"/>
              <w:rPr>
                <w:bCs/>
              </w:rPr>
            </w:pPr>
            <w:r>
              <w:t>Procedure</w:t>
            </w:r>
          </w:p>
        </w:tc>
      </w:tr>
      <w:tr w:rsidR="007C19F1" w:rsidRPr="0063638F" w14:paraId="5897741D" w14:textId="77777777" w:rsidTr="00DC3F9A">
        <w:tc>
          <w:tcPr>
            <w:tcW w:w="2185" w:type="dxa"/>
          </w:tcPr>
          <w:p w14:paraId="2F98E07F" w14:textId="77777777" w:rsidR="00984DEF" w:rsidRDefault="00984DEF" w:rsidP="00744E10">
            <w:pPr>
              <w:pStyle w:val="PTableText"/>
            </w:pPr>
            <w:r>
              <w:t xml:space="preserve">Methylene blue </w:t>
            </w:r>
          </w:p>
          <w:p w14:paraId="0C47747F" w14:textId="77777777" w:rsidR="007C19F1" w:rsidRDefault="00984DEF" w:rsidP="00744E10">
            <w:pPr>
              <w:pStyle w:val="PTableText"/>
            </w:pPr>
            <w:r>
              <w:t>Stock solution</w:t>
            </w:r>
          </w:p>
          <w:p w14:paraId="093BA63E" w14:textId="2C4CF0D9" w:rsidR="00984DEF" w:rsidRPr="0063638F" w:rsidRDefault="00984DEF" w:rsidP="00744E10">
            <w:pPr>
              <w:pStyle w:val="PTableText"/>
            </w:pPr>
            <w:r>
              <w:t>(liquid)</w:t>
            </w:r>
          </w:p>
        </w:tc>
        <w:tc>
          <w:tcPr>
            <w:tcW w:w="1496" w:type="dxa"/>
          </w:tcPr>
          <w:p w14:paraId="5065464E" w14:textId="589A1B67" w:rsidR="007C19F1" w:rsidRDefault="00984DEF" w:rsidP="00DC3F9A">
            <w:pPr>
              <w:pStyle w:val="PTableText"/>
              <w:jc w:val="center"/>
            </w:pPr>
            <w:r>
              <w:t>C</w:t>
            </w:r>
            <w:r w:rsidRPr="00984DEF">
              <w:rPr>
                <w:vertAlign w:val="subscript"/>
              </w:rPr>
              <w:t>16</w:t>
            </w:r>
            <w:r>
              <w:t>H</w:t>
            </w:r>
            <w:r w:rsidRPr="00984DEF">
              <w:rPr>
                <w:vertAlign w:val="subscript"/>
              </w:rPr>
              <w:t>18</w:t>
            </w:r>
            <w:r>
              <w:t>CIN</w:t>
            </w:r>
            <w:r w:rsidRPr="00984DEF">
              <w:rPr>
                <w:vertAlign w:val="subscript"/>
              </w:rPr>
              <w:t>3</w:t>
            </w:r>
            <w:r>
              <w:t>S</w:t>
            </w:r>
          </w:p>
        </w:tc>
        <w:tc>
          <w:tcPr>
            <w:tcW w:w="1134" w:type="dxa"/>
          </w:tcPr>
          <w:p w14:paraId="5846F780" w14:textId="3C141B02" w:rsidR="007C19F1" w:rsidRPr="0063638F" w:rsidRDefault="00984DEF" w:rsidP="00DC3F9A">
            <w:pPr>
              <w:pStyle w:val="PTableText"/>
              <w:jc w:val="center"/>
            </w:pPr>
            <w:r>
              <w:t>319.85</w:t>
            </w:r>
          </w:p>
        </w:tc>
        <w:tc>
          <w:tcPr>
            <w:tcW w:w="6089" w:type="dxa"/>
          </w:tcPr>
          <w:p w14:paraId="706DF28E" w14:textId="77777777" w:rsidR="000839B8" w:rsidRDefault="000839B8" w:rsidP="00744E10">
            <w:pPr>
              <w:pStyle w:val="PTableText"/>
              <w:rPr>
                <w:rFonts w:cs="Arial"/>
                <w:szCs w:val="18"/>
              </w:rPr>
            </w:pPr>
            <w:r>
              <w:rPr>
                <w:rFonts w:cs="Arial"/>
                <w:szCs w:val="18"/>
              </w:rPr>
              <w:t>Wear</w:t>
            </w:r>
            <w:r w:rsidR="00984DEF">
              <w:rPr>
                <w:rFonts w:cs="Arial"/>
                <w:szCs w:val="18"/>
              </w:rPr>
              <w:t xml:space="preserve"> safety glasses, lab coat, gloves and closed in </w:t>
            </w:r>
            <w:r>
              <w:rPr>
                <w:rFonts w:cs="Arial"/>
                <w:szCs w:val="18"/>
              </w:rPr>
              <w:t>shoes in a well ventilated room.</w:t>
            </w:r>
          </w:p>
          <w:p w14:paraId="58DE0647" w14:textId="3892E172" w:rsidR="00984DEF" w:rsidRDefault="000839B8" w:rsidP="00744E10">
            <w:pPr>
              <w:pStyle w:val="PTableText"/>
            </w:pPr>
            <w:r>
              <w:t>W</w:t>
            </w:r>
            <w:r w:rsidR="00984DEF">
              <w:t>eig</w:t>
            </w:r>
            <w:r>
              <w:t>h 1.5g of solid methylene stain into a 200ml beaker.</w:t>
            </w:r>
          </w:p>
          <w:p w14:paraId="6357504D" w14:textId="5409BB66" w:rsidR="007C19F1" w:rsidRDefault="009A66A5" w:rsidP="00744E10">
            <w:pPr>
              <w:pStyle w:val="PTableText"/>
            </w:pPr>
            <w:r>
              <w:t>In a fume cupboard,</w:t>
            </w:r>
            <w:r w:rsidR="00984DEF">
              <w:t xml:space="preserve"> dissolve the stain in 100ml of 95% ethanol. This is your stock solution. </w:t>
            </w:r>
          </w:p>
          <w:p w14:paraId="0CDB6AA8" w14:textId="27926B28" w:rsidR="00984DEF" w:rsidRPr="0063638F" w:rsidRDefault="00984DEF" w:rsidP="00744E10">
            <w:pPr>
              <w:pStyle w:val="PTableText"/>
            </w:pPr>
            <w:r>
              <w:t xml:space="preserve">Note: Highly flammable liquid see </w:t>
            </w:r>
            <w:r w:rsidR="00AC24F8">
              <w:t>GHS classification statement below.</w:t>
            </w:r>
          </w:p>
        </w:tc>
      </w:tr>
      <w:tr w:rsidR="00984DEF" w:rsidRPr="0063638F" w14:paraId="6743D03F" w14:textId="77777777" w:rsidTr="00DC3F9A">
        <w:tc>
          <w:tcPr>
            <w:tcW w:w="2185" w:type="dxa"/>
          </w:tcPr>
          <w:p w14:paraId="41821F59" w14:textId="77777777" w:rsidR="00AC24F8" w:rsidRDefault="00AC24F8" w:rsidP="00AC24F8">
            <w:pPr>
              <w:pStyle w:val="PTableText"/>
            </w:pPr>
            <w:r>
              <w:t xml:space="preserve">Methylene blue </w:t>
            </w:r>
          </w:p>
          <w:p w14:paraId="37F96217" w14:textId="29CD8B97" w:rsidR="00AC24F8" w:rsidRDefault="00AC24F8" w:rsidP="00AC24F8">
            <w:pPr>
              <w:pStyle w:val="PTableText"/>
            </w:pPr>
            <w:r>
              <w:t>Working solution</w:t>
            </w:r>
          </w:p>
          <w:p w14:paraId="77FDCA57" w14:textId="7534CE24" w:rsidR="00984DEF" w:rsidRDefault="00AC24F8" w:rsidP="00AC24F8">
            <w:pPr>
              <w:pStyle w:val="PTableText"/>
            </w:pPr>
            <w:r>
              <w:t>(liquid)</w:t>
            </w:r>
          </w:p>
        </w:tc>
        <w:tc>
          <w:tcPr>
            <w:tcW w:w="1496" w:type="dxa"/>
          </w:tcPr>
          <w:p w14:paraId="5E48667D" w14:textId="6808975F" w:rsidR="00984DEF" w:rsidRDefault="00984DEF" w:rsidP="00011FDC">
            <w:pPr>
              <w:pStyle w:val="PTableText"/>
            </w:pPr>
          </w:p>
        </w:tc>
        <w:tc>
          <w:tcPr>
            <w:tcW w:w="1134" w:type="dxa"/>
          </w:tcPr>
          <w:p w14:paraId="1A909F0E" w14:textId="77777777" w:rsidR="00984DEF" w:rsidRDefault="00984DEF" w:rsidP="00744E10">
            <w:pPr>
              <w:pStyle w:val="PTableText"/>
            </w:pPr>
          </w:p>
        </w:tc>
        <w:tc>
          <w:tcPr>
            <w:tcW w:w="6089" w:type="dxa"/>
          </w:tcPr>
          <w:p w14:paraId="4D70F533" w14:textId="21336789" w:rsidR="00984DEF" w:rsidRDefault="00AC24F8" w:rsidP="00744E10">
            <w:pPr>
              <w:pStyle w:val="PTableText"/>
              <w:rPr>
                <w:rFonts w:cs="Arial"/>
                <w:szCs w:val="18"/>
              </w:rPr>
            </w:pPr>
            <w:r>
              <w:rPr>
                <w:rFonts w:cs="Arial"/>
                <w:szCs w:val="18"/>
              </w:rPr>
              <w:t>Take 10ml of the stock s</w:t>
            </w:r>
            <w:r w:rsidR="000839B8">
              <w:rPr>
                <w:rFonts w:cs="Arial"/>
                <w:szCs w:val="18"/>
              </w:rPr>
              <w:t xml:space="preserve">olution and make up to 100ml with </w:t>
            </w:r>
            <w:r>
              <w:rPr>
                <w:rFonts w:cs="Arial"/>
                <w:szCs w:val="18"/>
              </w:rPr>
              <w:t>distilled/deionised water.</w:t>
            </w:r>
          </w:p>
          <w:p w14:paraId="3932A72A" w14:textId="1DEE30F7" w:rsidR="00AC24F8" w:rsidRDefault="00AC24F8" w:rsidP="007E7595">
            <w:pPr>
              <w:pStyle w:val="PTableText"/>
              <w:rPr>
                <w:rFonts w:cs="Arial"/>
                <w:szCs w:val="18"/>
              </w:rPr>
            </w:pPr>
            <w:r>
              <w:rPr>
                <w:rFonts w:cs="Arial"/>
                <w:szCs w:val="18"/>
              </w:rPr>
              <w:t xml:space="preserve">This is the stain that the students will use in class to identify DNA. </w:t>
            </w:r>
          </w:p>
        </w:tc>
      </w:tr>
    </w:tbl>
    <w:p w14:paraId="434F21A1" w14:textId="77777777" w:rsidR="00244BFC" w:rsidRDefault="00244BFC" w:rsidP="007C19F1">
      <w:pPr>
        <w:spacing w:before="60" w:after="60"/>
        <w:rPr>
          <w:b/>
          <w:sz w:val="20"/>
        </w:rPr>
      </w:pPr>
    </w:p>
    <w:p w14:paraId="46366DFF" w14:textId="77777777" w:rsidR="007C19F1" w:rsidRPr="00CF7363" w:rsidRDefault="007C19F1" w:rsidP="007C19F1">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1"/>
        <w:gridCol w:w="1545"/>
        <w:gridCol w:w="2807"/>
        <w:gridCol w:w="4350"/>
      </w:tblGrid>
      <w:tr w:rsidR="00B273B4" w14:paraId="20A47B71" w14:textId="77777777" w:rsidTr="000839B8">
        <w:trPr>
          <w:tblHeader/>
        </w:trPr>
        <w:tc>
          <w:tcPr>
            <w:tcW w:w="2121" w:type="dxa"/>
            <w:tcBorders>
              <w:top w:val="single" w:sz="4" w:space="0" w:color="auto"/>
              <w:left w:val="single" w:sz="4" w:space="0" w:color="auto"/>
              <w:bottom w:val="single" w:sz="4" w:space="0" w:color="auto"/>
              <w:right w:val="single" w:sz="4" w:space="0" w:color="auto"/>
            </w:tcBorders>
            <w:shd w:val="clear" w:color="auto" w:fill="C0C0C0"/>
            <w:hideMark/>
          </w:tcPr>
          <w:p w14:paraId="47729F3A" w14:textId="77777777" w:rsidR="00B273B4" w:rsidRDefault="00B273B4" w:rsidP="00F314E0">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353607F" w14:textId="77777777" w:rsidR="00B273B4" w:rsidRDefault="00B273B4" w:rsidP="00F314E0">
            <w:pPr>
              <w:keepNext/>
              <w:spacing w:before="60" w:after="60"/>
              <w:rPr>
                <w:b/>
                <w:sz w:val="20"/>
              </w:rPr>
            </w:pPr>
            <w:r>
              <w:rPr>
                <w:b/>
                <w:sz w:val="20"/>
              </w:rPr>
              <w:t>GHS classification</w:t>
            </w:r>
          </w:p>
        </w:tc>
        <w:tc>
          <w:tcPr>
            <w:tcW w:w="2835" w:type="dxa"/>
            <w:tcBorders>
              <w:top w:val="single" w:sz="4" w:space="0" w:color="auto"/>
              <w:left w:val="single" w:sz="4" w:space="0" w:color="auto"/>
              <w:bottom w:val="single" w:sz="4" w:space="0" w:color="auto"/>
              <w:right w:val="single" w:sz="4" w:space="0" w:color="auto"/>
            </w:tcBorders>
            <w:shd w:val="clear" w:color="auto" w:fill="C0C0C0"/>
            <w:hideMark/>
          </w:tcPr>
          <w:p w14:paraId="00A9953F" w14:textId="77777777" w:rsidR="00B273B4" w:rsidRDefault="00B273B4" w:rsidP="00F314E0">
            <w:pPr>
              <w:keepNext/>
              <w:spacing w:before="60" w:after="60"/>
              <w:rPr>
                <w:b/>
                <w:sz w:val="20"/>
              </w:rPr>
            </w:pPr>
            <w:r>
              <w:rPr>
                <w:b/>
                <w:sz w:val="20"/>
              </w:rPr>
              <w:t>GHS hazard statement</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04CF52B4" w14:textId="77777777" w:rsidR="00B273B4" w:rsidRDefault="00B273B4" w:rsidP="00F314E0">
            <w:pPr>
              <w:keepNext/>
              <w:spacing w:before="60" w:after="60"/>
              <w:rPr>
                <w:b/>
                <w:bCs/>
                <w:sz w:val="20"/>
              </w:rPr>
            </w:pPr>
            <w:r>
              <w:rPr>
                <w:b/>
                <w:sz w:val="20"/>
              </w:rPr>
              <w:t>Control measures</w:t>
            </w:r>
          </w:p>
        </w:tc>
      </w:tr>
      <w:tr w:rsidR="00AE6394" w14:paraId="25F9DF54" w14:textId="77777777" w:rsidTr="000839B8">
        <w:tc>
          <w:tcPr>
            <w:tcW w:w="2121" w:type="dxa"/>
          </w:tcPr>
          <w:p w14:paraId="01D57797" w14:textId="77777777" w:rsidR="00244BFC" w:rsidRPr="00FB3275" w:rsidRDefault="00244BFC" w:rsidP="00CE6EED">
            <w:pPr>
              <w:spacing w:before="60" w:after="60"/>
              <w:rPr>
                <w:b/>
                <w:sz w:val="20"/>
              </w:rPr>
            </w:pPr>
            <w:r w:rsidRPr="00FB3275">
              <w:rPr>
                <w:b/>
                <w:sz w:val="20"/>
              </w:rPr>
              <w:t>Ethanol</w:t>
            </w:r>
          </w:p>
        </w:tc>
        <w:tc>
          <w:tcPr>
            <w:tcW w:w="1559" w:type="dxa"/>
          </w:tcPr>
          <w:p w14:paraId="7559952C" w14:textId="77777777" w:rsidR="00244BFC" w:rsidRDefault="00244BFC" w:rsidP="002C162E">
            <w:pPr>
              <w:spacing w:before="60" w:after="60"/>
              <w:jc w:val="center"/>
              <w:rPr>
                <w:b/>
                <w:sz w:val="20"/>
              </w:rPr>
            </w:pPr>
            <w:r>
              <w:rPr>
                <w:b/>
                <w:sz w:val="20"/>
              </w:rPr>
              <w:t>DANGER</w:t>
            </w:r>
          </w:p>
          <w:p w14:paraId="08BCB778" w14:textId="77777777" w:rsidR="00244BFC" w:rsidRPr="002E1784" w:rsidRDefault="00244BFC" w:rsidP="002C162E">
            <w:pPr>
              <w:spacing w:before="60" w:after="60"/>
              <w:jc w:val="center"/>
              <w:rPr>
                <w:b/>
                <w:sz w:val="20"/>
              </w:rPr>
            </w:pPr>
            <w:r w:rsidRPr="00DE2987">
              <w:rPr>
                <w:rFonts w:cs="Arial"/>
                <w:noProof/>
                <w:color w:val="000000"/>
                <w:sz w:val="18"/>
                <w:szCs w:val="18"/>
                <w:lang w:val="en-GB" w:eastAsia="en-GB"/>
              </w:rPr>
              <w:drawing>
                <wp:inline distT="0" distB="0" distL="0" distR="0" wp14:anchorId="7DF968DC" wp14:editId="6438CDD6">
                  <wp:extent cx="571500" cy="571500"/>
                  <wp:effectExtent l="0" t="0" r="0" b="0"/>
                  <wp:docPr id="22" name="Picture 22"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Fl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AD73229" w14:textId="77777777" w:rsidR="00244BFC" w:rsidRDefault="00244BFC" w:rsidP="002C162E">
            <w:pPr>
              <w:spacing w:before="60" w:after="60"/>
              <w:jc w:val="center"/>
              <w:rPr>
                <w:b/>
                <w:sz w:val="20"/>
              </w:rPr>
            </w:pPr>
            <w:r w:rsidRPr="002E1784">
              <w:rPr>
                <w:sz w:val="20"/>
              </w:rPr>
              <w:t>Flammab</w:t>
            </w:r>
            <w:r>
              <w:rPr>
                <w:sz w:val="20"/>
              </w:rPr>
              <w:t>l</w:t>
            </w:r>
            <w:r w:rsidRPr="002E1784">
              <w:rPr>
                <w:sz w:val="20"/>
              </w:rPr>
              <w:t>e</w:t>
            </w:r>
          </w:p>
          <w:p w14:paraId="3CAC383F" w14:textId="77777777" w:rsidR="00244BFC" w:rsidRDefault="00244BFC" w:rsidP="002C162E">
            <w:pPr>
              <w:spacing w:before="60" w:after="60"/>
              <w:jc w:val="center"/>
              <w:rPr>
                <w:b/>
                <w:sz w:val="20"/>
              </w:rPr>
            </w:pPr>
          </w:p>
          <w:p w14:paraId="35F68B33" w14:textId="0CE1513B" w:rsidR="00244BFC" w:rsidRDefault="00244BFC" w:rsidP="002C162E">
            <w:pPr>
              <w:spacing w:before="60" w:after="60"/>
              <w:jc w:val="center"/>
              <w:rPr>
                <w:sz w:val="20"/>
              </w:rPr>
            </w:pPr>
            <w:r w:rsidRPr="00266960">
              <w:rPr>
                <w:b/>
                <w:noProof/>
                <w:sz w:val="20"/>
                <w:lang w:val="en-GB" w:eastAsia="en-GB"/>
              </w:rPr>
              <w:drawing>
                <wp:inline distT="0" distB="0" distL="0" distR="0" wp14:anchorId="723D65C7" wp14:editId="387677BB">
                  <wp:extent cx="628650" cy="628650"/>
                  <wp:effectExtent l="0" t="0" r="0" b="0"/>
                  <wp:docPr id="23" name="Picture 23" descr="C:\Users\temp\Dropbox\Healthhazard_b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Healthhazard_big[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4E46F3DA" w14:textId="77777777" w:rsidR="00244BFC" w:rsidRPr="00266960" w:rsidRDefault="00244BFC" w:rsidP="002C162E">
            <w:pPr>
              <w:spacing w:before="60" w:after="60"/>
              <w:jc w:val="center"/>
              <w:rPr>
                <w:sz w:val="20"/>
              </w:rPr>
            </w:pPr>
            <w:r w:rsidRPr="00266960">
              <w:rPr>
                <w:sz w:val="20"/>
              </w:rPr>
              <w:t>Health   hazard</w:t>
            </w:r>
          </w:p>
        </w:tc>
        <w:tc>
          <w:tcPr>
            <w:tcW w:w="2835" w:type="dxa"/>
          </w:tcPr>
          <w:p w14:paraId="1305C13F" w14:textId="77777777" w:rsidR="00244BFC" w:rsidRDefault="00244BFC" w:rsidP="00CE6EED">
            <w:pPr>
              <w:spacing w:before="60" w:after="60"/>
              <w:rPr>
                <w:sz w:val="20"/>
              </w:rPr>
            </w:pPr>
            <w:r>
              <w:rPr>
                <w:sz w:val="20"/>
              </w:rPr>
              <w:t>H225 – Highly flammable liquid and vapour</w:t>
            </w:r>
          </w:p>
          <w:p w14:paraId="5ED35990" w14:textId="77777777" w:rsidR="00244BFC" w:rsidRDefault="00244BFC" w:rsidP="00CE6EED">
            <w:pPr>
              <w:spacing w:before="60" w:after="60"/>
              <w:rPr>
                <w:sz w:val="20"/>
              </w:rPr>
            </w:pPr>
          </w:p>
          <w:p w14:paraId="6D1FD4AF" w14:textId="77777777" w:rsidR="00244BFC" w:rsidRDefault="00244BFC" w:rsidP="00CE6EED">
            <w:pPr>
              <w:spacing w:before="60" w:after="60"/>
              <w:rPr>
                <w:sz w:val="20"/>
              </w:rPr>
            </w:pPr>
          </w:p>
          <w:p w14:paraId="792F2293" w14:textId="77777777" w:rsidR="00244BFC" w:rsidRDefault="00244BFC" w:rsidP="00CE6EED">
            <w:pPr>
              <w:spacing w:before="60" w:after="60"/>
              <w:rPr>
                <w:sz w:val="20"/>
              </w:rPr>
            </w:pPr>
          </w:p>
          <w:p w14:paraId="204E5BEA" w14:textId="77777777" w:rsidR="00244BFC" w:rsidRDefault="00244BFC" w:rsidP="00CE6EED">
            <w:pPr>
              <w:spacing w:before="60" w:after="60"/>
              <w:rPr>
                <w:sz w:val="20"/>
              </w:rPr>
            </w:pPr>
          </w:p>
          <w:p w14:paraId="7928D2E2" w14:textId="77777777" w:rsidR="00244BFC" w:rsidRDefault="00244BFC" w:rsidP="00CE6EED">
            <w:pPr>
              <w:spacing w:before="60" w:after="60"/>
              <w:rPr>
                <w:sz w:val="20"/>
              </w:rPr>
            </w:pPr>
          </w:p>
          <w:p w14:paraId="2E2F0EC1" w14:textId="77777777" w:rsidR="00244BFC" w:rsidRDefault="00244BFC" w:rsidP="00CE6EED">
            <w:pPr>
              <w:spacing w:before="60" w:after="60"/>
              <w:rPr>
                <w:sz w:val="20"/>
              </w:rPr>
            </w:pPr>
          </w:p>
          <w:p w14:paraId="5E55D642" w14:textId="77777777" w:rsidR="00244BFC" w:rsidRDefault="00244BFC" w:rsidP="00CE6EED">
            <w:pPr>
              <w:spacing w:before="60" w:after="60"/>
              <w:rPr>
                <w:sz w:val="20"/>
              </w:rPr>
            </w:pPr>
          </w:p>
          <w:p w14:paraId="1E097B25" w14:textId="77777777" w:rsidR="00244BFC" w:rsidRDefault="00244BFC" w:rsidP="00CE6EED">
            <w:pPr>
              <w:spacing w:before="60" w:after="60"/>
              <w:rPr>
                <w:sz w:val="20"/>
              </w:rPr>
            </w:pPr>
          </w:p>
        </w:tc>
        <w:tc>
          <w:tcPr>
            <w:tcW w:w="4395" w:type="dxa"/>
          </w:tcPr>
          <w:p w14:paraId="6CC5F3C2" w14:textId="77777777" w:rsidR="00244BFC" w:rsidRDefault="00244BFC" w:rsidP="00CE6EED">
            <w:pPr>
              <w:pStyle w:val="PTableText"/>
            </w:pPr>
            <w:r>
              <w:t xml:space="preserve">Wear safety equipment. Decant in fume cupboard to minimise vapours.             </w:t>
            </w:r>
          </w:p>
          <w:p w14:paraId="012557F6" w14:textId="77777777" w:rsidR="00244BFC" w:rsidRDefault="00244BFC" w:rsidP="00CE6EED">
            <w:pPr>
              <w:pStyle w:val="PTableText"/>
            </w:pPr>
          </w:p>
          <w:p w14:paraId="10AC1CDC" w14:textId="77777777" w:rsidR="00244BFC" w:rsidRPr="00B025D9" w:rsidRDefault="00244BFC" w:rsidP="00CE6EED">
            <w:pPr>
              <w:pStyle w:val="PTableText"/>
              <w:rPr>
                <w:b/>
              </w:rPr>
            </w:pPr>
            <w:r w:rsidRPr="00B025D9">
              <w:rPr>
                <w:b/>
              </w:rPr>
              <w:t>DO NOT USE NEAR IGNITION SOURCES.</w:t>
            </w:r>
          </w:p>
          <w:p w14:paraId="35DBE902" w14:textId="77777777" w:rsidR="00244BFC" w:rsidRDefault="00244BFC" w:rsidP="00CE6EED">
            <w:pPr>
              <w:pStyle w:val="PTableText"/>
            </w:pPr>
          </w:p>
          <w:p w14:paraId="5086C2D6" w14:textId="77777777" w:rsidR="00244BFC" w:rsidRDefault="00244BFC" w:rsidP="00CE6EED">
            <w:pPr>
              <w:pStyle w:val="PTableText"/>
            </w:pPr>
            <w:r>
              <w:t xml:space="preserve">IF IN EYES: rinse with water for several minutes. Lift eyelids and gently flush with clean running water. If irritation persists seek medical advice. </w:t>
            </w:r>
          </w:p>
          <w:p w14:paraId="5CED6A73" w14:textId="50F1B856" w:rsidR="00244BFC" w:rsidRDefault="00925CE9" w:rsidP="00CE6EED">
            <w:pPr>
              <w:spacing w:before="60" w:after="60"/>
              <w:rPr>
                <w:sz w:val="20"/>
              </w:rPr>
            </w:pPr>
            <w:r>
              <w:rPr>
                <w:sz w:val="20"/>
              </w:rPr>
              <w:t xml:space="preserve">IF ON SKIN: </w:t>
            </w:r>
            <w:r w:rsidR="00244BFC">
              <w:rPr>
                <w:sz w:val="20"/>
              </w:rPr>
              <w:t>Rinse skin with water/shower</w:t>
            </w:r>
          </w:p>
          <w:p w14:paraId="1B19AE66" w14:textId="77777777" w:rsidR="00244BFC" w:rsidRDefault="00244BFC" w:rsidP="00CE6EED">
            <w:pPr>
              <w:spacing w:before="60" w:after="60"/>
              <w:rPr>
                <w:sz w:val="20"/>
              </w:rPr>
            </w:pPr>
            <w:r>
              <w:rPr>
                <w:sz w:val="20"/>
              </w:rPr>
              <w:t>IF INHALED: remove person to fresh air keep at rest in a position comfortable for breathing.</w:t>
            </w:r>
          </w:p>
          <w:p w14:paraId="434432C1" w14:textId="77777777" w:rsidR="00244BFC" w:rsidRDefault="00244BFC" w:rsidP="00CE6EED">
            <w:pPr>
              <w:pStyle w:val="PTableText"/>
            </w:pPr>
            <w:r>
              <w:t>IF SWALLOWED: Do not induce vomiting. Seek medical advice.</w:t>
            </w:r>
          </w:p>
          <w:p w14:paraId="2A5BFCB1" w14:textId="77777777" w:rsidR="00244BFC" w:rsidRDefault="00244BFC" w:rsidP="00CE6EED">
            <w:pPr>
              <w:pStyle w:val="PTableText"/>
            </w:pPr>
          </w:p>
        </w:tc>
      </w:tr>
      <w:tr w:rsidR="002C162E" w:rsidRPr="006B5CBA" w14:paraId="44DCBD99" w14:textId="77777777" w:rsidTr="000839B8">
        <w:trPr>
          <w:trHeight w:val="353"/>
        </w:trPr>
        <w:tc>
          <w:tcPr>
            <w:tcW w:w="2121" w:type="dxa"/>
          </w:tcPr>
          <w:p w14:paraId="1F08BD57" w14:textId="77777777" w:rsidR="002C162E" w:rsidRPr="00FB3275" w:rsidRDefault="002C162E" w:rsidP="00CE6EED">
            <w:pPr>
              <w:pStyle w:val="PTableText"/>
              <w:rPr>
                <w:b/>
              </w:rPr>
            </w:pPr>
            <w:r>
              <w:rPr>
                <w:b/>
              </w:rPr>
              <w:t xml:space="preserve">Methylene blue stain (solid) </w:t>
            </w:r>
          </w:p>
        </w:tc>
        <w:tc>
          <w:tcPr>
            <w:tcW w:w="1559" w:type="dxa"/>
          </w:tcPr>
          <w:p w14:paraId="2D546961" w14:textId="77777777" w:rsidR="002C162E" w:rsidRPr="00AA2875" w:rsidRDefault="002C162E" w:rsidP="00CE6EED">
            <w:pPr>
              <w:pStyle w:val="PTableText"/>
              <w:jc w:val="center"/>
              <w:rPr>
                <w:b/>
              </w:rPr>
            </w:pPr>
            <w:r>
              <w:rPr>
                <w:b/>
              </w:rPr>
              <w:t>WARNING</w:t>
            </w:r>
          </w:p>
          <w:p w14:paraId="1A5B7F9D" w14:textId="77777777" w:rsidR="002C162E" w:rsidRDefault="002C162E" w:rsidP="00CE6EED">
            <w:pPr>
              <w:pStyle w:val="PTableText"/>
              <w:jc w:val="center"/>
              <w:rPr>
                <w:rFonts w:cs="Arial"/>
                <w:noProof/>
                <w:color w:val="000000"/>
                <w:sz w:val="18"/>
                <w:szCs w:val="18"/>
                <w:lang w:val="en-GB" w:eastAsia="en-GB"/>
              </w:rPr>
            </w:pPr>
          </w:p>
          <w:p w14:paraId="433B678D" w14:textId="77777777" w:rsidR="002C162E" w:rsidRDefault="002C162E" w:rsidP="00CE6EED">
            <w:pPr>
              <w:pStyle w:val="PTableText"/>
              <w:jc w:val="center"/>
            </w:pPr>
            <w:r w:rsidRPr="00DF6924">
              <w:rPr>
                <w:noProof/>
                <w:lang w:val="en-GB" w:eastAsia="en-GB"/>
              </w:rPr>
              <w:drawing>
                <wp:inline distT="0" distB="0" distL="0" distR="0" wp14:anchorId="7527994C" wp14:editId="0B30E110">
                  <wp:extent cx="514350" cy="514350"/>
                  <wp:effectExtent l="0" t="0" r="0" b="0"/>
                  <wp:docPr id="33" name="Picture 33"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GHSHar[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514350" cy="514350"/>
                          </a:xfrm>
                          <a:prstGeom prst="rect">
                            <a:avLst/>
                          </a:prstGeom>
                          <a:noFill/>
                          <a:ln>
                            <a:noFill/>
                          </a:ln>
                        </pic:spPr>
                      </pic:pic>
                    </a:graphicData>
                  </a:graphic>
                </wp:inline>
              </w:drawing>
            </w:r>
          </w:p>
          <w:p w14:paraId="59006AEE" w14:textId="77777777" w:rsidR="002C162E" w:rsidRDefault="002C162E" w:rsidP="00CE6EED">
            <w:pPr>
              <w:pStyle w:val="PTableText"/>
              <w:jc w:val="center"/>
            </w:pPr>
          </w:p>
          <w:p w14:paraId="00131D15" w14:textId="77777777" w:rsidR="002C162E" w:rsidRDefault="002C162E" w:rsidP="00CE6EED">
            <w:pPr>
              <w:pStyle w:val="PTableText"/>
              <w:jc w:val="center"/>
            </w:pPr>
          </w:p>
          <w:p w14:paraId="784F6254" w14:textId="77777777" w:rsidR="002C162E" w:rsidRDefault="002C162E" w:rsidP="00CE6EED">
            <w:pPr>
              <w:pStyle w:val="PTableText"/>
            </w:pPr>
          </w:p>
          <w:p w14:paraId="187C1719" w14:textId="77777777" w:rsidR="002C162E" w:rsidRDefault="002C162E" w:rsidP="00CE6EED">
            <w:pPr>
              <w:pStyle w:val="PTableText"/>
            </w:pPr>
          </w:p>
        </w:tc>
        <w:tc>
          <w:tcPr>
            <w:tcW w:w="2835" w:type="dxa"/>
          </w:tcPr>
          <w:p w14:paraId="6B8ECE74" w14:textId="77777777" w:rsidR="002C162E" w:rsidRDefault="002C162E" w:rsidP="00CE6EED">
            <w:pPr>
              <w:pStyle w:val="PTableText"/>
              <w:spacing w:after="0"/>
              <w:rPr>
                <w:rFonts w:cs="Arial"/>
                <w:szCs w:val="18"/>
              </w:rPr>
            </w:pPr>
            <w:r>
              <w:rPr>
                <w:rFonts w:cs="Arial"/>
                <w:szCs w:val="18"/>
              </w:rPr>
              <w:t>H302- Harmful if swallowed</w:t>
            </w:r>
          </w:p>
          <w:p w14:paraId="60933711" w14:textId="77777777" w:rsidR="002C162E" w:rsidRPr="006B5CBA" w:rsidRDefault="002C162E" w:rsidP="00CE6EED">
            <w:pPr>
              <w:pStyle w:val="PTableText"/>
              <w:spacing w:after="0"/>
              <w:rPr>
                <w:rFonts w:cs="Arial"/>
                <w:szCs w:val="18"/>
              </w:rPr>
            </w:pPr>
            <w:r>
              <w:rPr>
                <w:rFonts w:cs="Arial"/>
                <w:szCs w:val="18"/>
              </w:rPr>
              <w:t>H401- Toxic to aquatic life</w:t>
            </w:r>
          </w:p>
        </w:tc>
        <w:tc>
          <w:tcPr>
            <w:tcW w:w="4395" w:type="dxa"/>
          </w:tcPr>
          <w:p w14:paraId="0AB47BFE" w14:textId="77777777" w:rsidR="002C162E" w:rsidRDefault="002C162E" w:rsidP="00CE6EED">
            <w:pPr>
              <w:pStyle w:val="PTableText"/>
              <w:rPr>
                <w:rFonts w:cs="Arial"/>
                <w:szCs w:val="18"/>
              </w:rPr>
            </w:pPr>
            <w:r>
              <w:rPr>
                <w:rFonts w:cs="Arial"/>
                <w:szCs w:val="18"/>
              </w:rPr>
              <w:t>Wear safety glasses, lab coat, gloves and closed in shoes when handling. Use in a well ventilated room.</w:t>
            </w:r>
          </w:p>
          <w:p w14:paraId="49057991" w14:textId="77777777" w:rsidR="002C162E" w:rsidRDefault="002C162E" w:rsidP="00CE6EED">
            <w:pPr>
              <w:spacing w:before="60" w:after="60"/>
              <w:rPr>
                <w:sz w:val="20"/>
              </w:rPr>
            </w:pPr>
            <w:r>
              <w:rPr>
                <w:sz w:val="20"/>
              </w:rPr>
              <w:t>Avoid release to the environment.</w:t>
            </w:r>
          </w:p>
          <w:p w14:paraId="721595A7" w14:textId="77777777" w:rsidR="002C162E" w:rsidRDefault="002C162E" w:rsidP="00CE6EED">
            <w:pPr>
              <w:spacing w:before="60" w:after="60"/>
              <w:rPr>
                <w:sz w:val="20"/>
              </w:rPr>
            </w:pPr>
          </w:p>
          <w:p w14:paraId="411B09AD" w14:textId="77777777" w:rsidR="002C162E" w:rsidRDefault="002C162E" w:rsidP="00CE6EED">
            <w:pPr>
              <w:spacing w:before="60" w:after="60"/>
              <w:rPr>
                <w:sz w:val="20"/>
              </w:rPr>
            </w:pPr>
            <w:r>
              <w:rPr>
                <w:sz w:val="20"/>
              </w:rPr>
              <w:t xml:space="preserve">IF SWALLOWED: </w:t>
            </w:r>
            <w:r w:rsidRPr="0077486C">
              <w:rPr>
                <w:sz w:val="20"/>
              </w:rPr>
              <w:t>See</w:t>
            </w:r>
            <w:r>
              <w:rPr>
                <w:sz w:val="20"/>
              </w:rPr>
              <w:t>k medical attention without delay. Contact poison Information.</w:t>
            </w:r>
          </w:p>
          <w:p w14:paraId="454EFBCD" w14:textId="77777777" w:rsidR="002C162E" w:rsidRDefault="002C162E" w:rsidP="00CE6EED">
            <w:pPr>
              <w:spacing w:before="60" w:after="60"/>
              <w:rPr>
                <w:sz w:val="20"/>
              </w:rPr>
            </w:pPr>
            <w:r>
              <w:rPr>
                <w:sz w:val="20"/>
              </w:rPr>
              <w:t>Urgent hospital attention is likely needed.</w:t>
            </w:r>
          </w:p>
          <w:p w14:paraId="021ECC08" w14:textId="77777777" w:rsidR="002C162E" w:rsidRDefault="002C162E" w:rsidP="00CE6EED">
            <w:pPr>
              <w:spacing w:before="60" w:after="60"/>
              <w:rPr>
                <w:sz w:val="20"/>
              </w:rPr>
            </w:pPr>
            <w:r>
              <w:rPr>
                <w:sz w:val="20"/>
              </w:rPr>
              <w:t>Induce vomiting if patient is conscious and medical treatment more than 15 minutes away.</w:t>
            </w:r>
          </w:p>
          <w:p w14:paraId="7285F93D" w14:textId="77777777" w:rsidR="002C162E" w:rsidRDefault="002C162E" w:rsidP="00CE6EED">
            <w:pPr>
              <w:pStyle w:val="PTableText"/>
            </w:pPr>
            <w:r>
              <w:rPr>
                <w:rFonts w:cs="Arial"/>
                <w:szCs w:val="18"/>
              </w:rPr>
              <w:t xml:space="preserve">IF ON SKIN: </w:t>
            </w:r>
            <w:r>
              <w:t>Wash skin with water and soap.</w:t>
            </w:r>
          </w:p>
          <w:p w14:paraId="18B78B0E" w14:textId="77777777" w:rsidR="002C162E" w:rsidRDefault="002C162E" w:rsidP="00CE6EED">
            <w:pPr>
              <w:pStyle w:val="PTableText"/>
            </w:pPr>
            <w:r>
              <w:t>IF IN EYES: If in eyes rinse with clean running water for several minutes. Lift eye lids occasionally to allow complete irrigation. Seek medical attention without delay.</w:t>
            </w:r>
          </w:p>
          <w:p w14:paraId="3C027203" w14:textId="14672754" w:rsidR="002C162E" w:rsidRPr="0077486C" w:rsidRDefault="002C162E" w:rsidP="009A66A5">
            <w:pPr>
              <w:pStyle w:val="PTableText"/>
            </w:pPr>
            <w:r>
              <w:t>IF INHALED: Remove patient to fresh air. Gently blow nose. Seek medical attention if irritation persists.</w:t>
            </w:r>
          </w:p>
        </w:tc>
      </w:tr>
      <w:tr w:rsidR="00461208" w:rsidRPr="0077486C" w14:paraId="413A6372" w14:textId="77777777" w:rsidTr="000839B8">
        <w:trPr>
          <w:trHeight w:val="353"/>
        </w:trPr>
        <w:tc>
          <w:tcPr>
            <w:tcW w:w="2121" w:type="dxa"/>
          </w:tcPr>
          <w:p w14:paraId="3297B3C1" w14:textId="77777777" w:rsidR="00461208" w:rsidRPr="00ED6BDA" w:rsidRDefault="00461208" w:rsidP="00CE6EED">
            <w:pPr>
              <w:pStyle w:val="PTableText"/>
              <w:rPr>
                <w:b/>
              </w:rPr>
            </w:pPr>
            <w:r w:rsidRPr="00ED6BDA">
              <w:rPr>
                <w:b/>
              </w:rPr>
              <w:t xml:space="preserve">Methylene blue stain stock solution </w:t>
            </w:r>
          </w:p>
          <w:p w14:paraId="00D7B4C1" w14:textId="77777777" w:rsidR="00461208" w:rsidRPr="00ED6BDA" w:rsidRDefault="00461208" w:rsidP="00CE6EED">
            <w:pPr>
              <w:pStyle w:val="PTableText"/>
            </w:pPr>
            <w:r w:rsidRPr="00ED6BDA">
              <w:t xml:space="preserve">(liquid) </w:t>
            </w:r>
          </w:p>
          <w:p w14:paraId="6E3E0815" w14:textId="77777777" w:rsidR="00461208" w:rsidRPr="00ED6BDA" w:rsidRDefault="00461208" w:rsidP="00CE6EED">
            <w:pPr>
              <w:pStyle w:val="PTableText"/>
            </w:pPr>
          </w:p>
          <w:p w14:paraId="5CC901C4" w14:textId="77777777" w:rsidR="00461208" w:rsidRPr="00FB3275" w:rsidRDefault="00461208" w:rsidP="00CE6EED">
            <w:pPr>
              <w:pStyle w:val="PTableText"/>
              <w:rPr>
                <w:b/>
              </w:rPr>
            </w:pPr>
            <w:r w:rsidRPr="00ED6BDA">
              <w:t>( Made up in 95% ethanol )</w:t>
            </w:r>
          </w:p>
        </w:tc>
        <w:tc>
          <w:tcPr>
            <w:tcW w:w="1559" w:type="dxa"/>
          </w:tcPr>
          <w:p w14:paraId="2655B66A" w14:textId="77777777" w:rsidR="00461208" w:rsidRPr="00AA2875" w:rsidRDefault="00461208" w:rsidP="00CE6EED">
            <w:pPr>
              <w:pStyle w:val="PTableText"/>
              <w:jc w:val="center"/>
              <w:rPr>
                <w:b/>
              </w:rPr>
            </w:pPr>
            <w:r>
              <w:rPr>
                <w:b/>
              </w:rPr>
              <w:t>DANGER</w:t>
            </w:r>
          </w:p>
          <w:p w14:paraId="4143BDCD" w14:textId="77777777" w:rsidR="00461208" w:rsidRDefault="00461208" w:rsidP="00CE6EED">
            <w:pPr>
              <w:pStyle w:val="PTableText"/>
              <w:jc w:val="center"/>
              <w:rPr>
                <w:rFonts w:cs="Arial"/>
                <w:noProof/>
                <w:color w:val="000000"/>
                <w:sz w:val="18"/>
                <w:szCs w:val="18"/>
                <w:lang w:val="en-GB" w:eastAsia="en-GB"/>
              </w:rPr>
            </w:pPr>
          </w:p>
          <w:p w14:paraId="5ED52B47" w14:textId="77777777" w:rsidR="00461208" w:rsidRDefault="00461208" w:rsidP="00CE6EED">
            <w:pPr>
              <w:pStyle w:val="PTableText"/>
              <w:jc w:val="center"/>
            </w:pPr>
            <w:r w:rsidRPr="00DF6924">
              <w:rPr>
                <w:noProof/>
                <w:lang w:val="en-GB" w:eastAsia="en-GB"/>
              </w:rPr>
              <w:drawing>
                <wp:inline distT="0" distB="0" distL="0" distR="0" wp14:anchorId="1E41B9DF" wp14:editId="4CD147CB">
                  <wp:extent cx="533400" cy="533400"/>
                  <wp:effectExtent l="0" t="0" r="0" b="0"/>
                  <wp:docPr id="37" name="Picture 37"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GHSHar[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533400" cy="533400"/>
                          </a:xfrm>
                          <a:prstGeom prst="rect">
                            <a:avLst/>
                          </a:prstGeom>
                          <a:noFill/>
                          <a:ln>
                            <a:noFill/>
                          </a:ln>
                        </pic:spPr>
                      </pic:pic>
                    </a:graphicData>
                  </a:graphic>
                </wp:inline>
              </w:drawing>
            </w:r>
          </w:p>
          <w:p w14:paraId="32EA1969" w14:textId="77777777" w:rsidR="00461208" w:rsidRDefault="00461208" w:rsidP="00CE6EED">
            <w:pPr>
              <w:pStyle w:val="PTableText"/>
              <w:jc w:val="center"/>
            </w:pPr>
          </w:p>
          <w:p w14:paraId="59DDAA15" w14:textId="77777777" w:rsidR="00461208" w:rsidRDefault="00461208" w:rsidP="00CE6EED">
            <w:pPr>
              <w:pStyle w:val="PTableText"/>
              <w:jc w:val="center"/>
            </w:pPr>
            <w:r w:rsidRPr="00F13F15">
              <w:rPr>
                <w:rFonts w:cs="Arial"/>
                <w:noProof/>
                <w:color w:val="000000"/>
                <w:sz w:val="18"/>
                <w:szCs w:val="18"/>
                <w:lang w:val="en-GB" w:eastAsia="en-GB"/>
              </w:rPr>
              <w:drawing>
                <wp:inline distT="0" distB="0" distL="0" distR="0" wp14:anchorId="2623FECD" wp14:editId="4B4DDB95">
                  <wp:extent cx="571500" cy="571500"/>
                  <wp:effectExtent l="0" t="0" r="0" b="0"/>
                  <wp:docPr id="43" name="Picture 43"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r.chemwatch.net/Resources/Images/GHSFl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71500" cy="571500"/>
                          </a:xfrm>
                          <a:prstGeom prst="rect">
                            <a:avLst/>
                          </a:prstGeom>
                          <a:noFill/>
                          <a:ln>
                            <a:noFill/>
                          </a:ln>
                        </pic:spPr>
                      </pic:pic>
                    </a:graphicData>
                  </a:graphic>
                </wp:inline>
              </w:drawing>
            </w:r>
          </w:p>
          <w:p w14:paraId="27D2D8C6" w14:textId="77777777" w:rsidR="00461208" w:rsidRDefault="00461208" w:rsidP="00CE6EED">
            <w:pPr>
              <w:pStyle w:val="PTableText"/>
              <w:jc w:val="center"/>
            </w:pPr>
            <w:r>
              <w:t>Flammable</w:t>
            </w:r>
          </w:p>
          <w:p w14:paraId="5ED2E20B" w14:textId="77777777" w:rsidR="00461208" w:rsidRDefault="00461208" w:rsidP="00CE6EED">
            <w:pPr>
              <w:pStyle w:val="PTableText"/>
              <w:jc w:val="center"/>
            </w:pPr>
          </w:p>
          <w:p w14:paraId="5B36B016" w14:textId="77777777" w:rsidR="00461208" w:rsidRDefault="00461208" w:rsidP="00CE6EED">
            <w:pPr>
              <w:pStyle w:val="PTableText"/>
              <w:jc w:val="center"/>
            </w:pPr>
          </w:p>
          <w:p w14:paraId="5C0E3201" w14:textId="77777777" w:rsidR="00461208" w:rsidRDefault="00461208" w:rsidP="00CE6EED">
            <w:pPr>
              <w:pStyle w:val="PTableText"/>
            </w:pPr>
          </w:p>
          <w:p w14:paraId="27A12D6D" w14:textId="77777777" w:rsidR="00461208" w:rsidRDefault="00461208" w:rsidP="00CE6EED">
            <w:pPr>
              <w:pStyle w:val="PTableText"/>
            </w:pPr>
          </w:p>
        </w:tc>
        <w:tc>
          <w:tcPr>
            <w:tcW w:w="2835" w:type="dxa"/>
          </w:tcPr>
          <w:p w14:paraId="6D587900" w14:textId="77777777" w:rsidR="00461208" w:rsidRDefault="00461208" w:rsidP="00CE6EED">
            <w:pPr>
              <w:pStyle w:val="PTableText"/>
              <w:spacing w:after="0"/>
              <w:rPr>
                <w:rFonts w:cs="Arial"/>
                <w:szCs w:val="18"/>
              </w:rPr>
            </w:pPr>
            <w:r>
              <w:rPr>
                <w:rFonts w:cs="Arial"/>
                <w:szCs w:val="18"/>
              </w:rPr>
              <w:lastRenderedPageBreak/>
              <w:t>H225 – Highly flammable liquid and vapour</w:t>
            </w:r>
          </w:p>
          <w:p w14:paraId="7626DCFF" w14:textId="77777777" w:rsidR="00461208" w:rsidRDefault="00461208" w:rsidP="00CE6EED">
            <w:pPr>
              <w:pStyle w:val="PTableText"/>
              <w:spacing w:after="0"/>
              <w:rPr>
                <w:rFonts w:cs="Arial"/>
                <w:szCs w:val="18"/>
              </w:rPr>
            </w:pPr>
          </w:p>
          <w:p w14:paraId="4BF92756" w14:textId="77777777" w:rsidR="00461208" w:rsidRPr="006B5CBA" w:rsidRDefault="00461208" w:rsidP="00CE6EED">
            <w:pPr>
              <w:pStyle w:val="PTableText"/>
              <w:spacing w:after="0"/>
              <w:rPr>
                <w:rFonts w:cs="Arial"/>
                <w:szCs w:val="18"/>
              </w:rPr>
            </w:pPr>
            <w:r>
              <w:rPr>
                <w:rFonts w:cs="Arial"/>
                <w:szCs w:val="18"/>
              </w:rPr>
              <w:t>H319 – Causes serious eye injury</w:t>
            </w:r>
          </w:p>
        </w:tc>
        <w:tc>
          <w:tcPr>
            <w:tcW w:w="4395" w:type="dxa"/>
          </w:tcPr>
          <w:p w14:paraId="3066DC18" w14:textId="77777777" w:rsidR="00461208" w:rsidRDefault="00461208" w:rsidP="00CE6EED">
            <w:pPr>
              <w:pStyle w:val="PTableText"/>
              <w:rPr>
                <w:rFonts w:cs="Arial"/>
                <w:szCs w:val="18"/>
              </w:rPr>
            </w:pPr>
            <w:r>
              <w:rPr>
                <w:rFonts w:cs="Arial"/>
                <w:szCs w:val="18"/>
              </w:rPr>
              <w:t xml:space="preserve"> Keep away from heat, flames and sparks.</w:t>
            </w:r>
          </w:p>
          <w:p w14:paraId="751653FD" w14:textId="77777777" w:rsidR="00461208" w:rsidRDefault="00461208" w:rsidP="00CE6EED">
            <w:pPr>
              <w:pStyle w:val="PTableText"/>
              <w:rPr>
                <w:rFonts w:cs="Arial"/>
                <w:szCs w:val="18"/>
              </w:rPr>
            </w:pPr>
          </w:p>
          <w:p w14:paraId="74A117DA" w14:textId="77777777" w:rsidR="00461208" w:rsidRDefault="00461208" w:rsidP="00CE6EED">
            <w:pPr>
              <w:pStyle w:val="PTableText"/>
              <w:rPr>
                <w:rFonts w:cs="Arial"/>
                <w:szCs w:val="18"/>
              </w:rPr>
            </w:pPr>
            <w:r>
              <w:rPr>
                <w:rFonts w:cs="Arial"/>
                <w:szCs w:val="18"/>
              </w:rPr>
              <w:t>Wear safety glasses, lab coat, gloves and closed in shoes when handling. Use in a well ventilated room.</w:t>
            </w:r>
          </w:p>
          <w:p w14:paraId="631D0BA4" w14:textId="77777777" w:rsidR="00461208" w:rsidRDefault="00461208" w:rsidP="00CE6EED">
            <w:pPr>
              <w:spacing w:before="60" w:after="60"/>
              <w:rPr>
                <w:sz w:val="20"/>
              </w:rPr>
            </w:pPr>
          </w:p>
          <w:p w14:paraId="6C547FBF" w14:textId="77777777" w:rsidR="00461208" w:rsidRDefault="00461208" w:rsidP="00CE6EED">
            <w:pPr>
              <w:spacing w:before="60" w:after="60"/>
              <w:rPr>
                <w:sz w:val="20"/>
              </w:rPr>
            </w:pPr>
            <w:r>
              <w:rPr>
                <w:sz w:val="20"/>
              </w:rPr>
              <w:t>IF SWALLOWED: Do not induce vomiting.</w:t>
            </w:r>
          </w:p>
          <w:p w14:paraId="00B5B52E" w14:textId="19D8A556" w:rsidR="00461208" w:rsidRDefault="00461208" w:rsidP="00CE6EED">
            <w:pPr>
              <w:spacing w:before="60" w:after="60"/>
              <w:rPr>
                <w:sz w:val="20"/>
              </w:rPr>
            </w:pPr>
            <w:r>
              <w:rPr>
                <w:sz w:val="20"/>
              </w:rPr>
              <w:t>Give water to rinse mouth but do</w:t>
            </w:r>
            <w:r w:rsidR="00AE6394">
              <w:rPr>
                <w:sz w:val="20"/>
              </w:rPr>
              <w:t xml:space="preserve"> not swallow. Seek medical advic</w:t>
            </w:r>
            <w:r>
              <w:rPr>
                <w:sz w:val="20"/>
              </w:rPr>
              <w:t xml:space="preserve">e. </w:t>
            </w:r>
          </w:p>
          <w:p w14:paraId="55F463AD" w14:textId="77777777" w:rsidR="00461208" w:rsidRDefault="00461208" w:rsidP="00CE6EED">
            <w:pPr>
              <w:pStyle w:val="PTableText"/>
            </w:pPr>
            <w:r>
              <w:rPr>
                <w:rFonts w:cs="Arial"/>
                <w:szCs w:val="18"/>
              </w:rPr>
              <w:t xml:space="preserve">IF ON SKIN: </w:t>
            </w:r>
            <w:r>
              <w:t>Wash skin with water and soap. Seek medical help if irritation persists.</w:t>
            </w:r>
          </w:p>
          <w:p w14:paraId="1BA0C602" w14:textId="4F7DA956" w:rsidR="00461208" w:rsidRDefault="009A66A5" w:rsidP="00CE6EED">
            <w:pPr>
              <w:pStyle w:val="PTableText"/>
            </w:pPr>
            <w:r>
              <w:lastRenderedPageBreak/>
              <w:t>IF IN EYES: R</w:t>
            </w:r>
            <w:r w:rsidR="00461208">
              <w:t>inse with clean running water for several minutes. Lift eye lids occasionally to allow complete irrigation. Seek medical attention without delay.</w:t>
            </w:r>
          </w:p>
          <w:p w14:paraId="62BE7FD1" w14:textId="22D63112" w:rsidR="00461208" w:rsidRPr="0077486C" w:rsidRDefault="00461208" w:rsidP="009A66A5">
            <w:pPr>
              <w:pStyle w:val="PTableText"/>
            </w:pPr>
            <w:r>
              <w:t>IF INHALED: Remove patient to fresh air if uncomfortable. Seek medical attention.</w:t>
            </w:r>
          </w:p>
        </w:tc>
      </w:tr>
      <w:tr w:rsidR="00461208" w14:paraId="7282C80E" w14:textId="77777777" w:rsidTr="000839B8">
        <w:tc>
          <w:tcPr>
            <w:tcW w:w="2121" w:type="dxa"/>
          </w:tcPr>
          <w:p w14:paraId="3C037438" w14:textId="77777777" w:rsidR="00461208" w:rsidRPr="00FB3275" w:rsidRDefault="00461208" w:rsidP="00CE6EED">
            <w:pPr>
              <w:pStyle w:val="PTableText"/>
              <w:rPr>
                <w:b/>
              </w:rPr>
            </w:pPr>
            <w:r w:rsidRPr="00FB3275">
              <w:rPr>
                <w:b/>
              </w:rPr>
              <w:lastRenderedPageBreak/>
              <w:t>Salt</w:t>
            </w:r>
            <w:r>
              <w:rPr>
                <w:b/>
              </w:rPr>
              <w:t xml:space="preserve"> (solid)</w:t>
            </w:r>
          </w:p>
        </w:tc>
        <w:tc>
          <w:tcPr>
            <w:tcW w:w="1559" w:type="dxa"/>
          </w:tcPr>
          <w:p w14:paraId="6B8E65A1" w14:textId="26EA345A" w:rsidR="00461208" w:rsidRPr="00AE6394" w:rsidRDefault="00AE6394" w:rsidP="00CE6EED">
            <w:pPr>
              <w:pStyle w:val="PTableText"/>
              <w:jc w:val="center"/>
              <w:rPr>
                <w:b/>
              </w:rPr>
            </w:pPr>
            <w:r w:rsidRPr="00AE6394">
              <w:rPr>
                <w:b/>
              </w:rPr>
              <w:t>WARNING</w:t>
            </w:r>
          </w:p>
          <w:p w14:paraId="50DDB0CC" w14:textId="77777777" w:rsidR="00461208" w:rsidRDefault="00461208" w:rsidP="00CE6EED">
            <w:pPr>
              <w:pStyle w:val="PTableText"/>
              <w:jc w:val="center"/>
              <w:rPr>
                <w:noProof/>
                <w:sz w:val="16"/>
                <w:szCs w:val="16"/>
                <w:lang w:val="en-GB" w:eastAsia="en-GB"/>
              </w:rPr>
            </w:pPr>
          </w:p>
          <w:p w14:paraId="2F5A130B" w14:textId="2B3735BA" w:rsidR="00461208" w:rsidRDefault="00461208" w:rsidP="00AE6394">
            <w:pPr>
              <w:pStyle w:val="PTableText"/>
              <w:jc w:val="center"/>
              <w:rPr>
                <w:noProof/>
                <w:sz w:val="16"/>
                <w:szCs w:val="16"/>
                <w:lang w:val="en-GB" w:eastAsia="en-GB"/>
              </w:rPr>
            </w:pPr>
            <w:r w:rsidRPr="005B0C78">
              <w:rPr>
                <w:noProof/>
                <w:sz w:val="16"/>
                <w:szCs w:val="16"/>
                <w:lang w:val="en-GB" w:eastAsia="en-GB"/>
              </w:rPr>
              <w:drawing>
                <wp:inline distT="0" distB="0" distL="0" distR="0" wp14:anchorId="76D49894" wp14:editId="1B935D4B">
                  <wp:extent cx="561975" cy="561975"/>
                  <wp:effectExtent l="0" t="0" r="9525" b="9525"/>
                  <wp:docPr id="28" name="Picture 28"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14:paraId="2D996437" w14:textId="1C22DEAC" w:rsidR="00461208" w:rsidRPr="00AE6394" w:rsidRDefault="000839B8" w:rsidP="00CE6EED">
            <w:pPr>
              <w:pStyle w:val="PTableText"/>
              <w:jc w:val="center"/>
            </w:pPr>
            <w:r>
              <w:rPr>
                <w:noProof/>
                <w:lang w:val="en-GB" w:eastAsia="en-GB"/>
              </w:rPr>
              <w:t>Irritant</w:t>
            </w:r>
          </w:p>
        </w:tc>
        <w:tc>
          <w:tcPr>
            <w:tcW w:w="2835" w:type="dxa"/>
          </w:tcPr>
          <w:p w14:paraId="70A655F0" w14:textId="77777777" w:rsidR="00461208" w:rsidRDefault="00461208" w:rsidP="00CE6EED">
            <w:pPr>
              <w:pStyle w:val="PTableText"/>
            </w:pPr>
            <w:r>
              <w:t>H315 – Causes skin irritation</w:t>
            </w:r>
          </w:p>
          <w:p w14:paraId="484989E6" w14:textId="77777777" w:rsidR="000839B8" w:rsidRDefault="000839B8" w:rsidP="00CE6EED">
            <w:pPr>
              <w:pStyle w:val="PTableText"/>
            </w:pPr>
          </w:p>
          <w:p w14:paraId="697676D5" w14:textId="00C54042" w:rsidR="00461208" w:rsidRDefault="00461208" w:rsidP="00CE6EED">
            <w:pPr>
              <w:pStyle w:val="PTableText"/>
            </w:pPr>
            <w:r>
              <w:t>H319 – Causes serious eye irritation.</w:t>
            </w:r>
          </w:p>
          <w:p w14:paraId="2A3EDA4D" w14:textId="77777777" w:rsidR="000839B8" w:rsidRDefault="000839B8" w:rsidP="00CE6EED">
            <w:pPr>
              <w:pStyle w:val="PTableText"/>
            </w:pPr>
          </w:p>
          <w:p w14:paraId="00B9AB3D" w14:textId="77777777" w:rsidR="00461208" w:rsidRDefault="00461208" w:rsidP="00CE6EED">
            <w:pPr>
              <w:pStyle w:val="PTableText"/>
            </w:pPr>
            <w:r>
              <w:t>H350 – May cause respiratory irritation</w:t>
            </w:r>
          </w:p>
        </w:tc>
        <w:tc>
          <w:tcPr>
            <w:tcW w:w="4395" w:type="dxa"/>
          </w:tcPr>
          <w:p w14:paraId="6C1AD483" w14:textId="77777777" w:rsidR="000839B8" w:rsidRDefault="000839B8" w:rsidP="000839B8">
            <w:pPr>
              <w:pStyle w:val="PTableText"/>
            </w:pPr>
            <w:r>
              <w:t>Wear gloves.</w:t>
            </w:r>
          </w:p>
          <w:p w14:paraId="5C579D8C" w14:textId="77777777" w:rsidR="000839B8" w:rsidRDefault="000839B8" w:rsidP="000839B8">
            <w:pPr>
              <w:pStyle w:val="PTableText"/>
            </w:pPr>
            <w:r>
              <w:t xml:space="preserve">IF ON SKIN: wash hands with soap and water. </w:t>
            </w:r>
          </w:p>
          <w:p w14:paraId="2843FCB8" w14:textId="77777777" w:rsidR="000839B8" w:rsidRDefault="000839B8" w:rsidP="000839B8">
            <w:pPr>
              <w:pStyle w:val="PTableText"/>
            </w:pPr>
            <w:r>
              <w:t xml:space="preserve">Wear safety glasses. </w:t>
            </w:r>
          </w:p>
          <w:p w14:paraId="5342F828" w14:textId="77777777" w:rsidR="000839B8" w:rsidRDefault="000839B8" w:rsidP="000839B8">
            <w:pPr>
              <w:pStyle w:val="PTableText"/>
            </w:pPr>
            <w:r>
              <w:t>IF IN EYES: flush immediately with fresh running water for several minutes. If irritation continues seek medical advice.</w:t>
            </w:r>
          </w:p>
          <w:p w14:paraId="695EBCED" w14:textId="4B370427" w:rsidR="00461208" w:rsidRDefault="000839B8" w:rsidP="000839B8">
            <w:pPr>
              <w:pStyle w:val="PTableText"/>
            </w:pPr>
            <w:r>
              <w:t>Avoid breathing dust. Use in a well ventilated area.</w:t>
            </w:r>
          </w:p>
        </w:tc>
      </w:tr>
    </w:tbl>
    <w:p w14:paraId="133EC574" w14:textId="77777777" w:rsidR="001550B5" w:rsidRDefault="001550B5" w:rsidP="00EC1F70">
      <w:pPr>
        <w:pStyle w:val="Ptableheading"/>
      </w:pPr>
    </w:p>
    <w:p w14:paraId="76931045" w14:textId="77777777" w:rsidR="00227A8F" w:rsidRDefault="00227A8F" w:rsidP="00227A8F">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984DEF" w:rsidRPr="0077486C" w14:paraId="33C6BD5F" w14:textId="77777777" w:rsidTr="00CE6EED">
        <w:trPr>
          <w:trHeight w:val="353"/>
        </w:trPr>
        <w:tc>
          <w:tcPr>
            <w:tcW w:w="2235" w:type="dxa"/>
          </w:tcPr>
          <w:p w14:paraId="2998833B" w14:textId="77777777" w:rsidR="00984DEF" w:rsidRPr="00ED6BDA" w:rsidRDefault="00984DEF" w:rsidP="00CE6EED">
            <w:pPr>
              <w:pStyle w:val="PTableText"/>
              <w:rPr>
                <w:b/>
              </w:rPr>
            </w:pPr>
            <w:r>
              <w:rPr>
                <w:b/>
              </w:rPr>
              <w:t>Methylene blue stain working</w:t>
            </w:r>
            <w:r w:rsidRPr="00ED6BDA">
              <w:rPr>
                <w:b/>
              </w:rPr>
              <w:t xml:space="preserve"> solution </w:t>
            </w:r>
          </w:p>
          <w:p w14:paraId="5AEF34A4" w14:textId="77777777" w:rsidR="00984DEF" w:rsidRPr="00ED6BDA" w:rsidRDefault="00984DEF" w:rsidP="00CE6EED">
            <w:pPr>
              <w:pStyle w:val="PTableText"/>
            </w:pPr>
            <w:r w:rsidRPr="00ED6BDA">
              <w:t xml:space="preserve">(liquid) </w:t>
            </w:r>
          </w:p>
          <w:p w14:paraId="25C358FD" w14:textId="77777777" w:rsidR="00984DEF" w:rsidRPr="00ED6BDA" w:rsidRDefault="00984DEF" w:rsidP="00CE6EED">
            <w:pPr>
              <w:pStyle w:val="PTableText"/>
            </w:pPr>
          </w:p>
          <w:p w14:paraId="52399A7B" w14:textId="77777777" w:rsidR="00984DEF" w:rsidRPr="00FB3275" w:rsidRDefault="00984DEF" w:rsidP="00CE6EED">
            <w:pPr>
              <w:pStyle w:val="PTableText"/>
              <w:rPr>
                <w:b/>
              </w:rPr>
            </w:pPr>
          </w:p>
        </w:tc>
        <w:tc>
          <w:tcPr>
            <w:tcW w:w="1559" w:type="dxa"/>
          </w:tcPr>
          <w:p w14:paraId="06E83FD9" w14:textId="77777777" w:rsidR="00984DEF" w:rsidRDefault="00984DEF" w:rsidP="00CE6EED">
            <w:pPr>
              <w:pStyle w:val="PTableText"/>
              <w:jc w:val="center"/>
            </w:pPr>
          </w:p>
          <w:p w14:paraId="16E60F2C" w14:textId="77777777" w:rsidR="00984DEF" w:rsidRDefault="00984DEF" w:rsidP="00CE6EED">
            <w:pPr>
              <w:pStyle w:val="PTableText"/>
            </w:pPr>
          </w:p>
          <w:p w14:paraId="12E0CC53" w14:textId="77777777" w:rsidR="00984DEF" w:rsidRDefault="00984DEF" w:rsidP="00CE6EED">
            <w:pPr>
              <w:pStyle w:val="PTableText"/>
            </w:pPr>
          </w:p>
        </w:tc>
        <w:tc>
          <w:tcPr>
            <w:tcW w:w="3118" w:type="dxa"/>
          </w:tcPr>
          <w:p w14:paraId="550B4E9D" w14:textId="77777777" w:rsidR="00984DEF" w:rsidRPr="006B5CBA" w:rsidRDefault="00984DEF" w:rsidP="00CE6EED">
            <w:pPr>
              <w:pStyle w:val="PTableText"/>
              <w:spacing w:after="0"/>
              <w:rPr>
                <w:rFonts w:cs="Arial"/>
                <w:szCs w:val="18"/>
              </w:rPr>
            </w:pPr>
            <w:r>
              <w:rPr>
                <w:rFonts w:cs="Arial"/>
                <w:szCs w:val="18"/>
              </w:rPr>
              <w:t>Not classified as hazardous.</w:t>
            </w:r>
          </w:p>
        </w:tc>
        <w:tc>
          <w:tcPr>
            <w:tcW w:w="4251" w:type="dxa"/>
          </w:tcPr>
          <w:p w14:paraId="2EC5196B" w14:textId="456334C2" w:rsidR="00984DEF" w:rsidRPr="000839B8" w:rsidRDefault="00984DEF" w:rsidP="000839B8">
            <w:pPr>
              <w:pStyle w:val="PTableText"/>
              <w:rPr>
                <w:rFonts w:cs="Arial"/>
                <w:szCs w:val="18"/>
              </w:rPr>
            </w:pPr>
            <w:r>
              <w:rPr>
                <w:rFonts w:cs="Arial"/>
                <w:szCs w:val="18"/>
              </w:rPr>
              <w:t>Wear safety glasses, lab coat, gloves and closed in shoes when handling. Use in a well ventilated room.</w:t>
            </w:r>
          </w:p>
          <w:p w14:paraId="1F6549F1" w14:textId="77777777" w:rsidR="00984DEF" w:rsidRDefault="00984DEF" w:rsidP="00CE6EED">
            <w:pPr>
              <w:pStyle w:val="PTableText"/>
            </w:pPr>
            <w:r>
              <w:rPr>
                <w:rFonts w:cs="Arial"/>
                <w:szCs w:val="18"/>
              </w:rPr>
              <w:t xml:space="preserve">IF ON SKIN: </w:t>
            </w:r>
            <w:r>
              <w:t>Wash skin with water and soap. Seek medical help if irritation persists.</w:t>
            </w:r>
          </w:p>
          <w:p w14:paraId="0E5A283F" w14:textId="09EBC694" w:rsidR="00984DEF" w:rsidRPr="0077486C" w:rsidRDefault="00984DEF" w:rsidP="00272B6B">
            <w:pPr>
              <w:pStyle w:val="PTableText"/>
            </w:pPr>
            <w:r>
              <w:t>IF IN EYES: If in eyes rinse with clean running water for several minutes. If irritation continues seek medical advice.</w:t>
            </w:r>
          </w:p>
        </w:tc>
      </w:tr>
      <w:tr w:rsidR="00272B6B" w:rsidRPr="0077486C" w14:paraId="142FD64A" w14:textId="77777777" w:rsidTr="00CE6EED">
        <w:trPr>
          <w:trHeight w:val="353"/>
        </w:trPr>
        <w:tc>
          <w:tcPr>
            <w:tcW w:w="2235" w:type="dxa"/>
          </w:tcPr>
          <w:p w14:paraId="18EC5AFF" w14:textId="5AB18C11" w:rsidR="00272B6B" w:rsidRDefault="00272B6B" w:rsidP="00CE6EED">
            <w:pPr>
              <w:pStyle w:val="PTableText"/>
              <w:rPr>
                <w:b/>
              </w:rPr>
            </w:pPr>
            <w:r>
              <w:rPr>
                <w:b/>
              </w:rPr>
              <w:t>Meat tenderizer</w:t>
            </w:r>
          </w:p>
        </w:tc>
        <w:tc>
          <w:tcPr>
            <w:tcW w:w="1559" w:type="dxa"/>
          </w:tcPr>
          <w:p w14:paraId="3E6BAA33" w14:textId="77777777" w:rsidR="00272B6B" w:rsidRDefault="00272B6B" w:rsidP="00CE6EED">
            <w:pPr>
              <w:pStyle w:val="PTableText"/>
              <w:jc w:val="center"/>
            </w:pPr>
          </w:p>
        </w:tc>
        <w:tc>
          <w:tcPr>
            <w:tcW w:w="3118" w:type="dxa"/>
          </w:tcPr>
          <w:p w14:paraId="436D3DE5" w14:textId="77777777" w:rsidR="00272B6B" w:rsidRDefault="00272B6B" w:rsidP="00CE6EED">
            <w:pPr>
              <w:pStyle w:val="PTableText"/>
              <w:spacing w:after="0"/>
              <w:rPr>
                <w:rFonts w:cs="Arial"/>
                <w:szCs w:val="18"/>
              </w:rPr>
            </w:pPr>
          </w:p>
        </w:tc>
        <w:tc>
          <w:tcPr>
            <w:tcW w:w="4251" w:type="dxa"/>
          </w:tcPr>
          <w:p w14:paraId="50EC4C16" w14:textId="54E45D35" w:rsidR="00272B6B" w:rsidRDefault="00272B6B" w:rsidP="00CE6EED">
            <w:pPr>
              <w:pStyle w:val="PTableText"/>
              <w:rPr>
                <w:rFonts w:cs="Arial"/>
                <w:szCs w:val="18"/>
              </w:rPr>
            </w:pPr>
            <w:r>
              <w:rPr>
                <w:rFonts w:cs="Arial"/>
                <w:szCs w:val="18"/>
              </w:rPr>
              <w:t>Check use by date</w:t>
            </w:r>
          </w:p>
        </w:tc>
      </w:tr>
      <w:tr w:rsidR="00272B6B" w:rsidRPr="0077486C" w14:paraId="620AFDA5" w14:textId="77777777" w:rsidTr="00CE6EED">
        <w:trPr>
          <w:trHeight w:val="353"/>
        </w:trPr>
        <w:tc>
          <w:tcPr>
            <w:tcW w:w="2235" w:type="dxa"/>
          </w:tcPr>
          <w:p w14:paraId="28BE2CA8" w14:textId="75A38F99" w:rsidR="00272B6B" w:rsidRDefault="00272B6B" w:rsidP="00CE6EED">
            <w:pPr>
              <w:pStyle w:val="PTableText"/>
              <w:rPr>
                <w:b/>
              </w:rPr>
            </w:pPr>
            <w:r>
              <w:rPr>
                <w:b/>
              </w:rPr>
              <w:t>Dried or frozen peas</w:t>
            </w:r>
          </w:p>
        </w:tc>
        <w:tc>
          <w:tcPr>
            <w:tcW w:w="1559" w:type="dxa"/>
          </w:tcPr>
          <w:p w14:paraId="22C3F037" w14:textId="77777777" w:rsidR="00272B6B" w:rsidRDefault="00272B6B" w:rsidP="00CE6EED">
            <w:pPr>
              <w:pStyle w:val="PTableText"/>
              <w:jc w:val="center"/>
            </w:pPr>
          </w:p>
        </w:tc>
        <w:tc>
          <w:tcPr>
            <w:tcW w:w="3118" w:type="dxa"/>
          </w:tcPr>
          <w:p w14:paraId="51E34263" w14:textId="77777777" w:rsidR="00272B6B" w:rsidRDefault="00272B6B" w:rsidP="00CE6EED">
            <w:pPr>
              <w:pStyle w:val="PTableText"/>
              <w:spacing w:after="0"/>
              <w:rPr>
                <w:rFonts w:cs="Arial"/>
                <w:szCs w:val="18"/>
              </w:rPr>
            </w:pPr>
          </w:p>
        </w:tc>
        <w:tc>
          <w:tcPr>
            <w:tcW w:w="4251" w:type="dxa"/>
          </w:tcPr>
          <w:p w14:paraId="1676AE57" w14:textId="3C84FCD5" w:rsidR="00272B6B" w:rsidRDefault="00272B6B" w:rsidP="00CE6EED">
            <w:pPr>
              <w:pStyle w:val="PTableText"/>
              <w:rPr>
                <w:rFonts w:cs="Arial"/>
                <w:szCs w:val="18"/>
              </w:rPr>
            </w:pPr>
          </w:p>
        </w:tc>
      </w:tr>
    </w:tbl>
    <w:p w14:paraId="6A29A245" w14:textId="77777777" w:rsidR="001550B5" w:rsidRDefault="001550B5" w:rsidP="00EC1F70">
      <w:pPr>
        <w:pStyle w:val="Ptableheading"/>
      </w:pPr>
    </w:p>
    <w:p w14:paraId="795801AC" w14:textId="77777777" w:rsidR="007C19F1" w:rsidRPr="00560750" w:rsidRDefault="007C19F1" w:rsidP="007C19F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7C19F1" w:rsidRPr="0063638F" w14:paraId="47AF4988" w14:textId="77777777" w:rsidTr="00744E10">
        <w:trPr>
          <w:cantSplit/>
        </w:trPr>
        <w:tc>
          <w:tcPr>
            <w:tcW w:w="14760" w:type="dxa"/>
          </w:tcPr>
          <w:p w14:paraId="3F8B5C76" w14:textId="377FE0E2" w:rsidR="0064092D" w:rsidRDefault="0064092D" w:rsidP="0064092D">
            <w:pPr>
              <w:pStyle w:val="PTableText"/>
            </w:pPr>
            <w:r>
              <w:t xml:space="preserve">BLENDER - Keep fingers and hair clear of rotating blades. The lid should be securely on before it will start. Ensure electrical equipment has current tag, safe and operated correctly. </w:t>
            </w:r>
          </w:p>
          <w:p w14:paraId="05BE3AEB" w14:textId="77777777" w:rsidR="00594729" w:rsidRDefault="0064092D" w:rsidP="0064092D">
            <w:pPr>
              <w:pStyle w:val="PTableText"/>
            </w:pPr>
            <w:r>
              <w:t xml:space="preserve">Wooden splint/taper or toothpick may have splinters that can embed in skin. </w:t>
            </w:r>
          </w:p>
          <w:p w14:paraId="64810E6E" w14:textId="77777777" w:rsidR="0064092D" w:rsidRDefault="0064092D" w:rsidP="00272B6B">
            <w:pPr>
              <w:rPr>
                <w:sz w:val="20"/>
              </w:rPr>
            </w:pPr>
            <w:r w:rsidRPr="00E5158E">
              <w:rPr>
                <w:sz w:val="20"/>
              </w:rPr>
              <w:t>Test tubes</w:t>
            </w:r>
            <w:r>
              <w:rPr>
                <w:sz w:val="20"/>
              </w:rPr>
              <w:t>, vials, glass stirring rods, microscope slides and coverslips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glassware</w:t>
            </w:r>
            <w:r w:rsidRPr="00874E03">
              <w:rPr>
                <w:sz w:val="20"/>
              </w:rPr>
              <w:t xml:space="preserve"> to a broken glass bucket.</w:t>
            </w:r>
          </w:p>
          <w:p w14:paraId="6A61DEDA" w14:textId="079C99DC" w:rsidR="00E61C70" w:rsidRPr="00E61C70" w:rsidRDefault="00E61C70" w:rsidP="00272B6B">
            <w:pPr>
              <w:rPr>
                <w:sz w:val="20"/>
              </w:rPr>
            </w:pPr>
            <w:r w:rsidRPr="009A66A5">
              <w:rPr>
                <w:b/>
                <w:sz w:val="20"/>
              </w:rPr>
              <w:t>Microscopes</w:t>
            </w:r>
            <w:r w:rsidRPr="00E61C70">
              <w:rPr>
                <w:sz w:val="20"/>
              </w:rPr>
              <w:t xml:space="preserve"> are delicate instruments and should be handled carefully and correctly. They are usually connected to mains electricity and therefore there is the </w:t>
            </w:r>
            <w:proofErr w:type="gramStart"/>
            <w:r w:rsidRPr="00E61C70">
              <w:rPr>
                <w:sz w:val="20"/>
              </w:rPr>
              <w:t>risk of electric shock, particular precaution around liquids, keep</w:t>
            </w:r>
            <w:proofErr w:type="gramEnd"/>
            <w:r w:rsidRPr="00E61C70">
              <w:rPr>
                <w:sz w:val="20"/>
              </w:rPr>
              <w:t xml:space="preserve"> away. Ensure electrical equipment has current tag, safe and operated corr</w:t>
            </w:r>
            <w:r w:rsidR="000839B8">
              <w:rPr>
                <w:sz w:val="20"/>
              </w:rPr>
              <w:t>ectly. Check cords regularly,</w:t>
            </w:r>
            <w:r w:rsidRPr="00E61C70">
              <w:rPr>
                <w:sz w:val="20"/>
              </w:rPr>
              <w:t xml:space="preserve"> replace if any signs of damage.</w:t>
            </w:r>
          </w:p>
        </w:tc>
      </w:tr>
    </w:tbl>
    <w:p w14:paraId="2AA4B54F" w14:textId="77777777" w:rsidR="007C19F1" w:rsidRDefault="007C19F1" w:rsidP="007C19F1">
      <w:pPr>
        <w:pStyle w:val="Ptableheading"/>
      </w:pPr>
    </w:p>
    <w:p w14:paraId="0BCC5572" w14:textId="77777777" w:rsidR="007C19F1" w:rsidRPr="00560750" w:rsidRDefault="007C19F1" w:rsidP="007C19F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7C19F1" w:rsidRPr="00560750" w14:paraId="1856DBCE" w14:textId="77777777" w:rsidTr="00744E10">
        <w:tc>
          <w:tcPr>
            <w:tcW w:w="1188" w:type="dxa"/>
            <w:shd w:val="clear" w:color="auto" w:fill="C0C0C0"/>
          </w:tcPr>
          <w:p w14:paraId="38F69D4D" w14:textId="77777777" w:rsidR="007C19F1" w:rsidRPr="00560750" w:rsidRDefault="007C19F1" w:rsidP="00744E10">
            <w:pPr>
              <w:pStyle w:val="Ptableheading"/>
            </w:pPr>
            <w:r w:rsidRPr="00560750">
              <w:t>Lab coat</w:t>
            </w:r>
          </w:p>
        </w:tc>
        <w:tc>
          <w:tcPr>
            <w:tcW w:w="1663" w:type="dxa"/>
            <w:shd w:val="clear" w:color="auto" w:fill="C0C0C0"/>
          </w:tcPr>
          <w:p w14:paraId="67FD7739" w14:textId="77777777" w:rsidR="007C19F1" w:rsidRPr="00560750" w:rsidRDefault="007C19F1" w:rsidP="00744E10">
            <w:pPr>
              <w:pStyle w:val="Ptableheading"/>
            </w:pPr>
            <w:r>
              <w:t>Safety g</w:t>
            </w:r>
            <w:r w:rsidRPr="00560750">
              <w:t>lasses</w:t>
            </w:r>
          </w:p>
        </w:tc>
        <w:tc>
          <w:tcPr>
            <w:tcW w:w="1217" w:type="dxa"/>
            <w:shd w:val="clear" w:color="auto" w:fill="C0C0C0"/>
          </w:tcPr>
          <w:p w14:paraId="01D3C743" w14:textId="77777777" w:rsidR="007C19F1" w:rsidRPr="00560750" w:rsidRDefault="007C19F1" w:rsidP="00744E10">
            <w:pPr>
              <w:pStyle w:val="Ptableheading"/>
            </w:pPr>
            <w:r w:rsidRPr="00560750">
              <w:t>Gloves</w:t>
            </w:r>
          </w:p>
        </w:tc>
        <w:tc>
          <w:tcPr>
            <w:tcW w:w="1800" w:type="dxa"/>
            <w:shd w:val="clear" w:color="auto" w:fill="C0C0C0"/>
          </w:tcPr>
          <w:p w14:paraId="34900AFD" w14:textId="77777777" w:rsidR="007C19F1" w:rsidRPr="00560750" w:rsidRDefault="007C19F1" w:rsidP="00744E10">
            <w:pPr>
              <w:pStyle w:val="Ptableheading"/>
            </w:pPr>
            <w:r w:rsidRPr="00560750">
              <w:t>Fume cupboard</w:t>
            </w:r>
          </w:p>
        </w:tc>
        <w:tc>
          <w:tcPr>
            <w:tcW w:w="5262" w:type="dxa"/>
            <w:shd w:val="clear" w:color="auto" w:fill="C0C0C0"/>
          </w:tcPr>
          <w:p w14:paraId="150267DA" w14:textId="77777777" w:rsidR="007C19F1" w:rsidRPr="00560750" w:rsidRDefault="007C19F1" w:rsidP="00744E10">
            <w:pPr>
              <w:pStyle w:val="Ptableheading"/>
            </w:pPr>
            <w:r w:rsidRPr="00560750">
              <w:t>Other</w:t>
            </w:r>
          </w:p>
        </w:tc>
      </w:tr>
      <w:tr w:rsidR="007C19F1" w:rsidRPr="00560750" w14:paraId="40221F6C" w14:textId="77777777" w:rsidTr="00744E10">
        <w:trPr>
          <w:trHeight w:val="167"/>
        </w:trPr>
        <w:tc>
          <w:tcPr>
            <w:tcW w:w="1188" w:type="dxa"/>
          </w:tcPr>
          <w:p w14:paraId="573B3DDC" w14:textId="6C15FD2F" w:rsidR="007C19F1" w:rsidRPr="00560750" w:rsidRDefault="00B273B4" w:rsidP="00744E10">
            <w:pPr>
              <w:pStyle w:val="PTableText"/>
              <w:keepNext/>
            </w:pPr>
            <w:r>
              <w:t>Yes</w:t>
            </w:r>
          </w:p>
        </w:tc>
        <w:tc>
          <w:tcPr>
            <w:tcW w:w="1663" w:type="dxa"/>
          </w:tcPr>
          <w:p w14:paraId="16C0FA77" w14:textId="29D8D85A" w:rsidR="007C19F1" w:rsidRPr="00560750" w:rsidRDefault="00272B6B" w:rsidP="00744E10">
            <w:pPr>
              <w:pStyle w:val="PTableText"/>
              <w:keepNext/>
            </w:pPr>
            <w:r>
              <w:t>Yes</w:t>
            </w:r>
          </w:p>
        </w:tc>
        <w:tc>
          <w:tcPr>
            <w:tcW w:w="1217" w:type="dxa"/>
          </w:tcPr>
          <w:p w14:paraId="04555D08" w14:textId="7EF0B222" w:rsidR="007C19F1" w:rsidRPr="00560750" w:rsidRDefault="00272B6B" w:rsidP="00744E10">
            <w:pPr>
              <w:pStyle w:val="PTableText"/>
              <w:keepNext/>
            </w:pPr>
            <w:r>
              <w:t>Yes</w:t>
            </w:r>
          </w:p>
        </w:tc>
        <w:tc>
          <w:tcPr>
            <w:tcW w:w="1800" w:type="dxa"/>
          </w:tcPr>
          <w:p w14:paraId="59DEBF6A" w14:textId="72EEC074" w:rsidR="007C19F1" w:rsidRPr="00560750" w:rsidRDefault="00272B6B" w:rsidP="00744E10">
            <w:pPr>
              <w:pStyle w:val="PTableText"/>
              <w:keepNext/>
            </w:pPr>
            <w:r>
              <w:t>Yes</w:t>
            </w:r>
          </w:p>
        </w:tc>
        <w:tc>
          <w:tcPr>
            <w:tcW w:w="5262" w:type="dxa"/>
          </w:tcPr>
          <w:p w14:paraId="51623899" w14:textId="26437264" w:rsidR="007C19F1" w:rsidRPr="008B3468" w:rsidRDefault="00272B6B" w:rsidP="00744E10">
            <w:pPr>
              <w:pStyle w:val="PTableText"/>
              <w:keepNext/>
            </w:pPr>
            <w:r>
              <w:t xml:space="preserve">Use fume cupboard when making up stock solution and decanting ethanol. </w:t>
            </w:r>
          </w:p>
        </w:tc>
      </w:tr>
      <w:tr w:rsidR="007C19F1" w:rsidRPr="00560750" w14:paraId="6F65F4AB" w14:textId="77777777" w:rsidTr="00744E10">
        <w:trPr>
          <w:trHeight w:val="158"/>
        </w:trPr>
        <w:tc>
          <w:tcPr>
            <w:tcW w:w="11130" w:type="dxa"/>
            <w:gridSpan w:val="5"/>
          </w:tcPr>
          <w:p w14:paraId="781C43E7" w14:textId="77777777" w:rsidR="007C19F1" w:rsidRPr="009512F5" w:rsidRDefault="007C19F1" w:rsidP="00744E10">
            <w:pPr>
              <w:pStyle w:val="PTableTextcentred"/>
              <w:tabs>
                <w:tab w:val="left" w:pos="0"/>
                <w:tab w:val="left" w:pos="3402"/>
              </w:tabs>
              <w:jc w:val="left"/>
            </w:pPr>
          </w:p>
        </w:tc>
      </w:tr>
    </w:tbl>
    <w:p w14:paraId="67258C82" w14:textId="583EFF38" w:rsidR="00B1438E" w:rsidRDefault="00B1438E">
      <w:pPr>
        <w:overflowPunct/>
        <w:autoSpaceDE/>
        <w:autoSpaceDN/>
        <w:adjustRightInd/>
        <w:textAlignment w:val="auto"/>
        <w:rPr>
          <w:rFonts w:cs="Arial"/>
          <w:b/>
          <w:sz w:val="20"/>
          <w:szCs w:val="16"/>
        </w:rPr>
      </w:pPr>
    </w:p>
    <w:p w14:paraId="4D141F31" w14:textId="78BF8A32" w:rsidR="00DE0A0E" w:rsidRDefault="00DE0A0E" w:rsidP="00EC1F7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3E8ECCC" w14:textId="2FED9110" w:rsidR="00DE0A0E" w:rsidRDefault="00DE0A0E" w:rsidP="00EC1F70">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p>
    <w:p w14:paraId="49D13596" w14:textId="77777777" w:rsidR="00DE0A0E" w:rsidRDefault="00DE0A0E" w:rsidP="00EC1F70">
      <w:pPr>
        <w:pStyle w:val="Ptablebodyfullout"/>
        <w:rPr>
          <w:b/>
          <w:bCs/>
        </w:rPr>
      </w:pPr>
    </w:p>
    <w:p w14:paraId="7A018F7C" w14:textId="6263E408" w:rsidR="00DE0A0E" w:rsidRPr="00652594" w:rsidRDefault="00DE0A0E" w:rsidP="00EC1F70">
      <w:pPr>
        <w:pStyle w:val="Ptablebodyfullout"/>
        <w:rPr>
          <w:b/>
          <w:bCs/>
          <w:i/>
          <w:sz w:val="20"/>
          <w:szCs w:val="20"/>
          <w:u w:val="single"/>
        </w:rPr>
      </w:pPr>
      <w:r w:rsidRPr="00652594">
        <w:rPr>
          <w:b/>
          <w:bCs/>
          <w:i/>
          <w:sz w:val="20"/>
          <w:szCs w:val="20"/>
          <w:u w:val="single"/>
        </w:rPr>
        <w:t>All te</w:t>
      </w:r>
      <w:r w:rsidR="003D021A">
        <w:rPr>
          <w:b/>
          <w:bCs/>
          <w:i/>
          <w:sz w:val="20"/>
          <w:szCs w:val="20"/>
          <w:u w:val="single"/>
        </w:rPr>
        <w:t>chnician</w:t>
      </w:r>
      <w:r w:rsidRPr="00652594">
        <w:rPr>
          <w:b/>
          <w:bCs/>
          <w:i/>
          <w:sz w:val="20"/>
          <w:szCs w:val="20"/>
          <w:u w:val="single"/>
        </w:rPr>
        <w:t>s are to sign the following statement before conducting this experiment.</w:t>
      </w:r>
    </w:p>
    <w:p w14:paraId="28EA79A4" w14:textId="77777777" w:rsidR="00DE0A0E" w:rsidRDefault="00DE0A0E" w:rsidP="00130D20">
      <w:pPr>
        <w:pStyle w:val="PSignatureLine"/>
        <w:tabs>
          <w:tab w:val="clear" w:pos="5220"/>
          <w:tab w:val="left" w:pos="6804"/>
        </w:tabs>
        <w:jc w:val="left"/>
      </w:pPr>
    </w:p>
    <w:p w14:paraId="46494A24" w14:textId="77777777" w:rsidR="00DE0A0E" w:rsidRDefault="00DE0A0E" w:rsidP="00130D20">
      <w:pPr>
        <w:rPr>
          <w:sz w:val="20"/>
        </w:rPr>
      </w:pPr>
      <w:r>
        <w:rPr>
          <w:bCs/>
          <w:sz w:val="20"/>
        </w:rPr>
        <w:t>I have read this risk assessment and I understand the safety procedures and risks</w:t>
      </w:r>
      <w:r>
        <w:t xml:space="preserve"> </w:t>
      </w:r>
      <w:r w:rsidRPr="00130D20">
        <w:rPr>
          <w:sz w:val="20"/>
        </w:rPr>
        <w:t>involved</w:t>
      </w:r>
      <w:r w:rsidR="00086C86">
        <w:rPr>
          <w:sz w:val="20"/>
        </w:rPr>
        <w:t>.</w:t>
      </w:r>
    </w:p>
    <w:p w14:paraId="04AE1E73" w14:textId="77777777" w:rsidR="00DE0A0E" w:rsidRDefault="00DE0A0E" w:rsidP="00130D2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C52C5A" w:rsidRPr="005F6826" w14:paraId="0C67A728" w14:textId="77777777" w:rsidTr="00D3425F">
        <w:tc>
          <w:tcPr>
            <w:tcW w:w="4361" w:type="dxa"/>
          </w:tcPr>
          <w:p w14:paraId="53B3A6CA" w14:textId="77777777" w:rsidR="00C52C5A" w:rsidRPr="005F6826" w:rsidRDefault="00C52C5A" w:rsidP="00D3425F">
            <w:pPr>
              <w:pStyle w:val="Ptablebodyfullout"/>
              <w:rPr>
                <w:b/>
                <w:bCs/>
                <w:sz w:val="20"/>
                <w:szCs w:val="20"/>
              </w:rPr>
            </w:pPr>
            <w:r>
              <w:rPr>
                <w:b/>
                <w:bCs/>
                <w:sz w:val="20"/>
                <w:szCs w:val="20"/>
              </w:rPr>
              <w:t>Technician’s n</w:t>
            </w:r>
            <w:r w:rsidRPr="005F6826">
              <w:rPr>
                <w:b/>
                <w:bCs/>
                <w:sz w:val="20"/>
                <w:szCs w:val="20"/>
              </w:rPr>
              <w:t>ame</w:t>
            </w:r>
          </w:p>
        </w:tc>
        <w:tc>
          <w:tcPr>
            <w:tcW w:w="4819" w:type="dxa"/>
          </w:tcPr>
          <w:p w14:paraId="2E126295" w14:textId="77777777" w:rsidR="00C52C5A" w:rsidRPr="005F6826" w:rsidRDefault="00C52C5A" w:rsidP="00D3425F">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125CC7BF" w14:textId="77777777" w:rsidR="00C52C5A" w:rsidRPr="005F6826" w:rsidRDefault="00C52C5A" w:rsidP="00D3425F">
            <w:pPr>
              <w:pStyle w:val="Ptablebodyfullout"/>
              <w:rPr>
                <w:b/>
                <w:bCs/>
                <w:sz w:val="20"/>
                <w:szCs w:val="20"/>
              </w:rPr>
            </w:pPr>
            <w:r w:rsidRPr="005F6826">
              <w:rPr>
                <w:b/>
                <w:bCs/>
                <w:sz w:val="20"/>
                <w:szCs w:val="20"/>
              </w:rPr>
              <w:t>Date</w:t>
            </w:r>
          </w:p>
        </w:tc>
      </w:tr>
      <w:tr w:rsidR="00C52C5A" w:rsidRPr="0063638F" w14:paraId="097B4CC1" w14:textId="77777777" w:rsidTr="00D3425F">
        <w:tc>
          <w:tcPr>
            <w:tcW w:w="4361" w:type="dxa"/>
          </w:tcPr>
          <w:p w14:paraId="7F8468EB" w14:textId="77777777" w:rsidR="00C52C5A" w:rsidRPr="0063638F" w:rsidRDefault="00C52C5A" w:rsidP="00D3425F">
            <w:pPr>
              <w:pStyle w:val="Ptablebodyfullout"/>
              <w:rPr>
                <w:bCs/>
                <w:sz w:val="20"/>
                <w:szCs w:val="20"/>
              </w:rPr>
            </w:pPr>
          </w:p>
        </w:tc>
        <w:tc>
          <w:tcPr>
            <w:tcW w:w="4819" w:type="dxa"/>
          </w:tcPr>
          <w:p w14:paraId="15B9F2D7" w14:textId="77777777" w:rsidR="00C52C5A" w:rsidRPr="0063638F" w:rsidRDefault="00C52C5A" w:rsidP="00D3425F">
            <w:pPr>
              <w:pStyle w:val="Ptablebodyfullout"/>
              <w:rPr>
                <w:bCs/>
                <w:sz w:val="20"/>
                <w:szCs w:val="20"/>
              </w:rPr>
            </w:pPr>
          </w:p>
        </w:tc>
        <w:tc>
          <w:tcPr>
            <w:tcW w:w="1644" w:type="dxa"/>
          </w:tcPr>
          <w:p w14:paraId="19A5D223" w14:textId="77777777" w:rsidR="00C52C5A" w:rsidRPr="0063638F" w:rsidRDefault="00C52C5A" w:rsidP="00D3425F">
            <w:pPr>
              <w:pStyle w:val="Ptablebodyfullout"/>
              <w:rPr>
                <w:bCs/>
                <w:sz w:val="20"/>
                <w:szCs w:val="20"/>
              </w:rPr>
            </w:pPr>
          </w:p>
        </w:tc>
      </w:tr>
      <w:tr w:rsidR="00C52C5A" w:rsidRPr="0063638F" w14:paraId="62A2163F" w14:textId="77777777" w:rsidTr="00D3425F">
        <w:tc>
          <w:tcPr>
            <w:tcW w:w="4361" w:type="dxa"/>
          </w:tcPr>
          <w:p w14:paraId="5A3C38E4" w14:textId="77777777" w:rsidR="00C52C5A" w:rsidRPr="0063638F" w:rsidRDefault="00C52C5A" w:rsidP="00D3425F">
            <w:pPr>
              <w:pStyle w:val="Ptablebodyfullout"/>
              <w:rPr>
                <w:bCs/>
                <w:sz w:val="20"/>
                <w:szCs w:val="20"/>
              </w:rPr>
            </w:pPr>
          </w:p>
        </w:tc>
        <w:tc>
          <w:tcPr>
            <w:tcW w:w="4819" w:type="dxa"/>
          </w:tcPr>
          <w:p w14:paraId="535F662F" w14:textId="77777777" w:rsidR="00C52C5A" w:rsidRPr="0063638F" w:rsidRDefault="00C52C5A" w:rsidP="00D3425F">
            <w:pPr>
              <w:pStyle w:val="Ptablebodyfullout"/>
              <w:rPr>
                <w:bCs/>
                <w:sz w:val="20"/>
                <w:szCs w:val="20"/>
              </w:rPr>
            </w:pPr>
          </w:p>
        </w:tc>
        <w:tc>
          <w:tcPr>
            <w:tcW w:w="1644" w:type="dxa"/>
          </w:tcPr>
          <w:p w14:paraId="0DDFED5F" w14:textId="77777777" w:rsidR="00C52C5A" w:rsidRPr="0063638F" w:rsidRDefault="00C52C5A" w:rsidP="00D3425F">
            <w:pPr>
              <w:pStyle w:val="Ptablebodyfullout"/>
              <w:rPr>
                <w:bCs/>
                <w:sz w:val="20"/>
                <w:szCs w:val="20"/>
              </w:rPr>
            </w:pPr>
          </w:p>
        </w:tc>
      </w:tr>
    </w:tbl>
    <w:p w14:paraId="3570E0D2" w14:textId="77777777" w:rsidR="00DE0A0E" w:rsidRDefault="00DE0A0E" w:rsidP="00130D20"/>
    <w:p w14:paraId="466D9F2C" w14:textId="77777777" w:rsidR="00DE0A0E" w:rsidRPr="00560750" w:rsidRDefault="00DE0A0E" w:rsidP="00F16F7D">
      <w:pPr>
        <w:pStyle w:val="Ptableheading"/>
      </w:pPr>
      <w:r>
        <w:t>D</w:t>
      </w:r>
      <w:r w:rsidRPr="00560750">
        <w:t xml:space="preserve">isposal of </w:t>
      </w:r>
      <w:r>
        <w:t>w</w:t>
      </w:r>
      <w:r w:rsidRPr="00560750">
        <w:t>aste</w:t>
      </w:r>
      <w:r w:rsidR="00086C86">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DE0A0E" w:rsidRPr="0063638F" w14:paraId="22392A49" w14:textId="77777777">
        <w:tc>
          <w:tcPr>
            <w:tcW w:w="14760" w:type="dxa"/>
            <w:tcBorders>
              <w:top w:val="single" w:sz="4" w:space="0" w:color="000000"/>
              <w:bottom w:val="single" w:sz="4" w:space="0" w:color="000000"/>
            </w:tcBorders>
          </w:tcPr>
          <w:p w14:paraId="6ABA8FBF" w14:textId="053F0BCC" w:rsidR="005C7C39" w:rsidRDefault="00473B40" w:rsidP="005C7C39">
            <w:pPr>
              <w:rPr>
                <w:sz w:val="20"/>
              </w:rPr>
            </w:pPr>
            <w:r>
              <w:rPr>
                <w:sz w:val="20"/>
              </w:rPr>
              <w:t xml:space="preserve">A sieve can be used to separate the solids from the DNA </w:t>
            </w:r>
            <w:r w:rsidR="00E13A5E">
              <w:rPr>
                <w:sz w:val="20"/>
              </w:rPr>
              <w:t xml:space="preserve">source. </w:t>
            </w:r>
            <w:proofErr w:type="spellStart"/>
            <w:r>
              <w:rPr>
                <w:sz w:val="20"/>
              </w:rPr>
              <w:t>Chux</w:t>
            </w:r>
            <w:proofErr w:type="spellEnd"/>
            <w:r>
              <w:rPr>
                <w:sz w:val="20"/>
              </w:rPr>
              <w:t xml:space="preserve"> cloth could also be used. </w:t>
            </w:r>
          </w:p>
          <w:p w14:paraId="62D5F58A" w14:textId="4539A5D2" w:rsidR="00473B40" w:rsidRDefault="00473B40" w:rsidP="005C7C39">
            <w:pPr>
              <w:rPr>
                <w:sz w:val="20"/>
              </w:rPr>
            </w:pPr>
            <w:r>
              <w:rPr>
                <w:sz w:val="20"/>
              </w:rPr>
              <w:t xml:space="preserve">Ensure the meat tenderiser and peas are in date and have not expired. Practical will work better if everything is in date. </w:t>
            </w:r>
          </w:p>
          <w:p w14:paraId="2240A78B" w14:textId="77777777" w:rsidR="00473B40" w:rsidRDefault="00473B40" w:rsidP="005C7C39">
            <w:pPr>
              <w:rPr>
                <w:sz w:val="20"/>
              </w:rPr>
            </w:pPr>
          </w:p>
          <w:p w14:paraId="25683FF0" w14:textId="3A7423B0" w:rsidR="00473B40" w:rsidRDefault="00473B40" w:rsidP="005C7C39">
            <w:pPr>
              <w:rPr>
                <w:sz w:val="20"/>
              </w:rPr>
            </w:pPr>
            <w:r>
              <w:rPr>
                <w:sz w:val="20"/>
              </w:rPr>
              <w:t>Pea pulp ca</w:t>
            </w:r>
            <w:r w:rsidR="000839B8">
              <w:rPr>
                <w:sz w:val="20"/>
              </w:rPr>
              <w:t>n be wrapped or put in a bag then</w:t>
            </w:r>
            <w:r>
              <w:rPr>
                <w:sz w:val="20"/>
              </w:rPr>
              <w:t xml:space="preserve"> put in the bin. </w:t>
            </w:r>
          </w:p>
          <w:p w14:paraId="04433AF3" w14:textId="45A0FAB5" w:rsidR="00F47F47" w:rsidRPr="00473B40" w:rsidRDefault="00473B40" w:rsidP="00473B40">
            <w:pPr>
              <w:rPr>
                <w:sz w:val="20"/>
              </w:rPr>
            </w:pPr>
            <w:r>
              <w:rPr>
                <w:sz w:val="20"/>
              </w:rPr>
              <w:t xml:space="preserve">Left over DNA source </w:t>
            </w:r>
            <w:r w:rsidR="005144C1">
              <w:rPr>
                <w:sz w:val="20"/>
              </w:rPr>
              <w:t>and the student</w:t>
            </w:r>
            <w:r>
              <w:rPr>
                <w:sz w:val="20"/>
              </w:rPr>
              <w:t xml:space="preserve"> ethanol/DNA mixture can go down the sink followed by </w:t>
            </w:r>
            <w:r w:rsidR="003A21DD">
              <w:rPr>
                <w:sz w:val="20"/>
              </w:rPr>
              <w:t xml:space="preserve">plenty of </w:t>
            </w:r>
            <w:r>
              <w:rPr>
                <w:sz w:val="20"/>
              </w:rPr>
              <w:t xml:space="preserve">water. </w:t>
            </w:r>
          </w:p>
        </w:tc>
      </w:tr>
    </w:tbl>
    <w:p w14:paraId="0617FA3B" w14:textId="77777777" w:rsidR="00DE0A0E" w:rsidRDefault="00DE0A0E" w:rsidP="00130D2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DE0A0E" w:rsidRPr="00B91C60" w14:paraId="2642091C" w14:textId="77777777">
        <w:tc>
          <w:tcPr>
            <w:tcW w:w="11130" w:type="dxa"/>
            <w:tcBorders>
              <w:top w:val="single" w:sz="12" w:space="0" w:color="auto"/>
              <w:bottom w:val="single" w:sz="12" w:space="0" w:color="auto"/>
            </w:tcBorders>
          </w:tcPr>
          <w:p w14:paraId="60E75664" w14:textId="77777777" w:rsidR="00DE0A0E" w:rsidRPr="00B91C60" w:rsidRDefault="00DE0A0E" w:rsidP="00130D20">
            <w:pPr>
              <w:rPr>
                <w:szCs w:val="24"/>
              </w:rPr>
            </w:pPr>
          </w:p>
          <w:p w14:paraId="25EA1392" w14:textId="77777777" w:rsidR="00DE0A0E" w:rsidRPr="005F6826" w:rsidRDefault="00DE0A0E" w:rsidP="00130D20">
            <w:pPr>
              <w:rPr>
                <w:bCs/>
                <w:sz w:val="20"/>
              </w:rPr>
            </w:pPr>
            <w:r w:rsidRPr="005F6826">
              <w:rPr>
                <w:bCs/>
                <w:sz w:val="20"/>
              </w:rPr>
              <w:t>****NOTES:</w:t>
            </w:r>
          </w:p>
          <w:p w14:paraId="1FFD8854" w14:textId="52C5477C" w:rsidR="00DE0A0E" w:rsidRPr="005F6826" w:rsidRDefault="00DE0A0E" w:rsidP="005F6826">
            <w:pPr>
              <w:numPr>
                <w:ilvl w:val="0"/>
                <w:numId w:val="2"/>
              </w:numPr>
              <w:rPr>
                <w:bCs/>
                <w:sz w:val="20"/>
              </w:rPr>
            </w:pPr>
            <w:r w:rsidRPr="005F6826">
              <w:rPr>
                <w:bCs/>
                <w:sz w:val="20"/>
              </w:rPr>
              <w:t>Individual schools have a legal obligation to acquire their own man</w:t>
            </w:r>
            <w:r w:rsidR="00007EA5">
              <w:rPr>
                <w:bCs/>
                <w:sz w:val="20"/>
              </w:rPr>
              <w:t xml:space="preserve">ufacturer’s </w:t>
            </w:r>
            <w:r w:rsidRPr="005F6826">
              <w:rPr>
                <w:bCs/>
                <w:sz w:val="20"/>
              </w:rPr>
              <w:t>SDS and produce a risk assessment relevant to their own situation.</w:t>
            </w:r>
          </w:p>
          <w:p w14:paraId="5C63D282" w14:textId="77777777" w:rsidR="00DE0A0E" w:rsidRPr="005F6826" w:rsidRDefault="00DE0A0E" w:rsidP="005F6826">
            <w:pPr>
              <w:numPr>
                <w:ilvl w:val="0"/>
                <w:numId w:val="2"/>
              </w:numPr>
              <w:rPr>
                <w:bCs/>
                <w:sz w:val="20"/>
              </w:rPr>
            </w:pPr>
            <w:r w:rsidRPr="005F6826">
              <w:rPr>
                <w:bCs/>
                <w:sz w:val="20"/>
              </w:rPr>
              <w:t>This risk assessment sheet is provided for your guidance only.</w:t>
            </w:r>
          </w:p>
          <w:p w14:paraId="7C8FB6D1" w14:textId="77777777" w:rsidR="00DE0A0E" w:rsidRPr="005F6826" w:rsidRDefault="00DE0A0E" w:rsidP="005F6826">
            <w:pPr>
              <w:numPr>
                <w:ilvl w:val="0"/>
                <w:numId w:val="2"/>
              </w:numPr>
              <w:rPr>
                <w:bCs/>
                <w:sz w:val="20"/>
              </w:rPr>
            </w:pPr>
            <w:r w:rsidRPr="005F6826">
              <w:rPr>
                <w:bCs/>
                <w:sz w:val="20"/>
              </w:rPr>
              <w:t>Disposal of waste is subject to the laws and regulations of states, territories and local authorities.</w:t>
            </w:r>
          </w:p>
          <w:p w14:paraId="306557DA" w14:textId="77777777" w:rsidR="00DE0A0E" w:rsidRPr="005F6826" w:rsidRDefault="00DE0A0E" w:rsidP="005F6826">
            <w:pPr>
              <w:numPr>
                <w:ilvl w:val="0"/>
                <w:numId w:val="2"/>
              </w:numPr>
              <w:rPr>
                <w:bCs/>
                <w:sz w:val="20"/>
              </w:rPr>
            </w:pPr>
            <w:r w:rsidRPr="005F6826">
              <w:rPr>
                <w:bCs/>
                <w:sz w:val="20"/>
              </w:rPr>
              <w:t>It is not to be assumed that products bough</w:t>
            </w:r>
            <w:r w:rsidR="00086C86">
              <w:rPr>
                <w:bCs/>
                <w:sz w:val="20"/>
              </w:rPr>
              <w:t>t from supermarkets are non-</w:t>
            </w:r>
            <w:r w:rsidRPr="005F6826">
              <w:rPr>
                <w:bCs/>
                <w:sz w:val="20"/>
              </w:rPr>
              <w:t>hazardous.</w:t>
            </w:r>
          </w:p>
          <w:p w14:paraId="3AE81DA3" w14:textId="77777777" w:rsidR="00DE0A0E" w:rsidRPr="005F6826" w:rsidRDefault="00DE0A0E" w:rsidP="00130D20">
            <w:pPr>
              <w:rPr>
                <w:bCs/>
                <w:sz w:val="20"/>
              </w:rPr>
            </w:pPr>
          </w:p>
          <w:p w14:paraId="75C5CF14" w14:textId="77777777" w:rsidR="00DE0A0E" w:rsidRPr="005F6826" w:rsidRDefault="00DE0A0E" w:rsidP="00130D20">
            <w:pPr>
              <w:rPr>
                <w:bCs/>
                <w:sz w:val="20"/>
              </w:rPr>
            </w:pPr>
            <w:r w:rsidRPr="005F6826">
              <w:rPr>
                <w:bCs/>
                <w:sz w:val="20"/>
              </w:rPr>
              <w:t xml:space="preserve">DISCLAIMER: </w:t>
            </w:r>
          </w:p>
          <w:p w14:paraId="3F9DDD5D" w14:textId="145807A4" w:rsidR="00DE0A0E" w:rsidRPr="00BA5CF9" w:rsidRDefault="00DE0A0E" w:rsidP="005F6826">
            <w:pPr>
              <w:rPr>
                <w:bCs/>
                <w:sz w:val="20"/>
              </w:rPr>
            </w:pPr>
            <w:r w:rsidRPr="005F6826">
              <w:rPr>
                <w:bCs/>
                <w:sz w:val="20"/>
              </w:rPr>
              <w:t>These guidelines are designed to serve as a general reference only. It does not replace the school</w:t>
            </w:r>
            <w:r w:rsidR="00086C86">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4E644638" w14:textId="6E3E3BC6" w:rsidR="001948F8" w:rsidRDefault="001948F8" w:rsidP="00130D20">
      <w:pPr>
        <w:rPr>
          <w:szCs w:val="24"/>
        </w:rPr>
      </w:pPr>
    </w:p>
    <w:p w14:paraId="64880E05" w14:textId="77777777" w:rsidR="001948F8" w:rsidRDefault="001948F8">
      <w:pPr>
        <w:overflowPunct/>
        <w:autoSpaceDE/>
        <w:autoSpaceDN/>
        <w:adjustRightInd/>
        <w:textAlignment w:val="auto"/>
        <w:rPr>
          <w:szCs w:val="24"/>
        </w:rPr>
      </w:pPr>
      <w:r>
        <w:rPr>
          <w:szCs w:val="24"/>
        </w:rPr>
        <w:br w:type="page"/>
      </w:r>
    </w:p>
    <w:p w14:paraId="20C938BE" w14:textId="77777777" w:rsidR="001948F8" w:rsidRDefault="001948F8" w:rsidP="001948F8">
      <w:pPr>
        <w:tabs>
          <w:tab w:val="left" w:pos="6379"/>
          <w:tab w:val="left" w:pos="10773"/>
        </w:tabs>
        <w:rPr>
          <w:b/>
        </w:rPr>
      </w:pPr>
    </w:p>
    <w:p w14:paraId="62928206" w14:textId="77777777" w:rsidR="001948F8" w:rsidRDefault="001948F8" w:rsidP="001948F8">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29931871" w14:textId="77777777" w:rsidR="001948F8" w:rsidRPr="00EC1F70" w:rsidRDefault="001948F8" w:rsidP="001948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948F8" w:rsidRPr="00B91C60" w14:paraId="03377B6A" w14:textId="77777777" w:rsidTr="001827D9">
        <w:trPr>
          <w:trHeight w:val="510"/>
        </w:trPr>
        <w:tc>
          <w:tcPr>
            <w:tcW w:w="11088" w:type="dxa"/>
            <w:shd w:val="clear" w:color="auto" w:fill="C0C0C0"/>
          </w:tcPr>
          <w:p w14:paraId="0B1D6EFC" w14:textId="77777777" w:rsidR="001948F8" w:rsidRPr="00B91C60" w:rsidRDefault="001948F8" w:rsidP="001827D9">
            <w:pPr>
              <w:spacing w:line="360" w:lineRule="auto"/>
              <w:rPr>
                <w:b/>
              </w:rPr>
            </w:pPr>
            <w:r>
              <w:rPr>
                <w:b/>
              </w:rPr>
              <w:t>CHALLENGE 1.2: Modelling the structure of DNA</w:t>
            </w:r>
          </w:p>
        </w:tc>
      </w:tr>
    </w:tbl>
    <w:p w14:paraId="02863806" w14:textId="77777777" w:rsidR="001948F8" w:rsidRDefault="001948F8" w:rsidP="001948F8"/>
    <w:p w14:paraId="721FFF97" w14:textId="77777777" w:rsidR="001948F8" w:rsidRPr="0019242B" w:rsidRDefault="001948F8" w:rsidP="001948F8">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509D4AA5" w14:textId="77777777" w:rsidR="001948F8" w:rsidRDefault="001948F8" w:rsidP="001948F8"/>
    <w:p w14:paraId="3D458BCF" w14:textId="77777777" w:rsidR="001948F8" w:rsidRPr="000E6F8B" w:rsidRDefault="001948F8" w:rsidP="001948F8">
      <w:r w:rsidRPr="000E6F8B">
        <w:t>Description of procedure (attach a copy of the experiment)</w:t>
      </w:r>
    </w:p>
    <w:p w14:paraId="3011654F" w14:textId="77777777" w:rsidR="001948F8" w:rsidRDefault="001948F8" w:rsidP="001948F8">
      <w:pPr>
        <w:rPr>
          <w:b/>
        </w:rPr>
      </w:pPr>
    </w:p>
    <w:p w14:paraId="26684AC3" w14:textId="77777777" w:rsidR="001948F8" w:rsidRPr="0013010F" w:rsidRDefault="001948F8" w:rsidP="001948F8">
      <w:r>
        <w:rPr>
          <w:b/>
        </w:rPr>
        <w:t xml:space="preserve">Oxford Science 10: </w:t>
      </w:r>
      <w:r>
        <w:t>pages 4–5 and 181</w:t>
      </w:r>
    </w:p>
    <w:p w14:paraId="0A08E420" w14:textId="77777777" w:rsidR="001948F8" w:rsidRDefault="001948F8" w:rsidP="001948F8"/>
    <w:p w14:paraId="12244578" w14:textId="77777777" w:rsidR="001948F8" w:rsidRPr="00CF7363" w:rsidRDefault="001948F8" w:rsidP="001948F8">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6FFC2634" w14:textId="77777777" w:rsidTr="001827D9">
        <w:tc>
          <w:tcPr>
            <w:tcW w:w="11165" w:type="dxa"/>
          </w:tcPr>
          <w:p w14:paraId="1489B5A8" w14:textId="77777777" w:rsidR="001948F8" w:rsidRDefault="001948F8" w:rsidP="001827D9">
            <w:pPr>
              <w:pStyle w:val="PTableText"/>
            </w:pPr>
            <w:r>
              <w:t xml:space="preserve">Each group requires: </w:t>
            </w:r>
          </w:p>
          <w:p w14:paraId="020AB631" w14:textId="77777777" w:rsidR="001948F8" w:rsidRPr="0063638F" w:rsidRDefault="001948F8" w:rsidP="001827D9">
            <w:pPr>
              <w:pStyle w:val="PTableText"/>
            </w:pPr>
            <w:r>
              <w:t>4 long pipe cleaners and 24 beads (6 different colours)</w:t>
            </w:r>
          </w:p>
        </w:tc>
      </w:tr>
    </w:tbl>
    <w:p w14:paraId="37527FC5" w14:textId="77777777" w:rsidR="001948F8" w:rsidRPr="0013010F" w:rsidRDefault="001948F8" w:rsidP="001948F8"/>
    <w:p w14:paraId="72FC821A" w14:textId="77777777" w:rsidR="001948F8" w:rsidRDefault="001948F8" w:rsidP="001948F8">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1948F8" w:rsidRPr="0063638F" w14:paraId="29FC03A9" w14:textId="77777777" w:rsidTr="001827D9">
        <w:trPr>
          <w:tblHeader/>
        </w:trPr>
        <w:tc>
          <w:tcPr>
            <w:tcW w:w="2095" w:type="dxa"/>
            <w:shd w:val="clear" w:color="auto" w:fill="C0C0C0"/>
          </w:tcPr>
          <w:p w14:paraId="5C1821F8" w14:textId="77777777" w:rsidR="001948F8" w:rsidRPr="00086C86" w:rsidRDefault="001948F8" w:rsidP="001827D9">
            <w:pPr>
              <w:pStyle w:val="Ptableheading"/>
            </w:pPr>
            <w:r>
              <w:t>Chemical/solution</w:t>
            </w:r>
          </w:p>
        </w:tc>
        <w:tc>
          <w:tcPr>
            <w:tcW w:w="1072" w:type="dxa"/>
            <w:shd w:val="clear" w:color="auto" w:fill="C0C0C0"/>
          </w:tcPr>
          <w:p w14:paraId="24DC10F8" w14:textId="77777777" w:rsidR="001948F8" w:rsidRDefault="001948F8" w:rsidP="001827D9">
            <w:pPr>
              <w:pStyle w:val="Ptableheading"/>
            </w:pPr>
            <w:r>
              <w:t>Formula</w:t>
            </w:r>
          </w:p>
        </w:tc>
        <w:tc>
          <w:tcPr>
            <w:tcW w:w="1072" w:type="dxa"/>
            <w:shd w:val="clear" w:color="auto" w:fill="C0C0C0"/>
          </w:tcPr>
          <w:p w14:paraId="2983C6D2" w14:textId="77777777" w:rsidR="001948F8" w:rsidRPr="00560750" w:rsidRDefault="001948F8" w:rsidP="001827D9">
            <w:pPr>
              <w:pStyle w:val="Ptableheading"/>
            </w:pPr>
            <w:r>
              <w:t xml:space="preserve">Mol. </w:t>
            </w:r>
            <w:proofErr w:type="spellStart"/>
            <w:r>
              <w:t>Wt</w:t>
            </w:r>
            <w:proofErr w:type="spellEnd"/>
          </w:p>
        </w:tc>
        <w:tc>
          <w:tcPr>
            <w:tcW w:w="6217" w:type="dxa"/>
            <w:shd w:val="clear" w:color="auto" w:fill="C0C0C0"/>
          </w:tcPr>
          <w:p w14:paraId="3F6F4021" w14:textId="77777777" w:rsidR="001948F8" w:rsidRPr="0063638F" w:rsidRDefault="001948F8" w:rsidP="001827D9">
            <w:pPr>
              <w:pStyle w:val="Ptableheading"/>
              <w:rPr>
                <w:bCs/>
              </w:rPr>
            </w:pPr>
            <w:r>
              <w:t>Procedure</w:t>
            </w:r>
          </w:p>
        </w:tc>
      </w:tr>
      <w:tr w:rsidR="001948F8" w:rsidRPr="0063638F" w14:paraId="5EF01B77" w14:textId="77777777" w:rsidTr="001827D9">
        <w:tc>
          <w:tcPr>
            <w:tcW w:w="2095" w:type="dxa"/>
          </w:tcPr>
          <w:p w14:paraId="442543C9" w14:textId="77777777" w:rsidR="001948F8" w:rsidRPr="0063638F" w:rsidRDefault="001948F8" w:rsidP="001827D9">
            <w:pPr>
              <w:pStyle w:val="PTableText"/>
            </w:pPr>
          </w:p>
        </w:tc>
        <w:tc>
          <w:tcPr>
            <w:tcW w:w="1072" w:type="dxa"/>
          </w:tcPr>
          <w:p w14:paraId="64A6443E" w14:textId="77777777" w:rsidR="001948F8" w:rsidRDefault="001948F8" w:rsidP="001827D9">
            <w:pPr>
              <w:pStyle w:val="PTableText"/>
            </w:pPr>
            <w:r>
              <w:t xml:space="preserve">   </w:t>
            </w:r>
          </w:p>
        </w:tc>
        <w:tc>
          <w:tcPr>
            <w:tcW w:w="1072" w:type="dxa"/>
          </w:tcPr>
          <w:p w14:paraId="5994F0A3" w14:textId="77777777" w:rsidR="001948F8" w:rsidRPr="0063638F" w:rsidRDefault="001948F8" w:rsidP="001827D9">
            <w:pPr>
              <w:pStyle w:val="PTableText"/>
            </w:pPr>
          </w:p>
        </w:tc>
        <w:tc>
          <w:tcPr>
            <w:tcW w:w="6217" w:type="dxa"/>
          </w:tcPr>
          <w:p w14:paraId="41E08F8E" w14:textId="77777777" w:rsidR="001948F8" w:rsidRPr="0063638F" w:rsidRDefault="001948F8" w:rsidP="001827D9">
            <w:pPr>
              <w:pStyle w:val="PTableText"/>
            </w:pPr>
          </w:p>
        </w:tc>
      </w:tr>
    </w:tbl>
    <w:p w14:paraId="3C5A9F1D" w14:textId="77777777" w:rsidR="001948F8" w:rsidRDefault="001948F8" w:rsidP="001948F8"/>
    <w:p w14:paraId="7B96F12D" w14:textId="77777777" w:rsidR="001948F8" w:rsidRPr="00CF7363" w:rsidRDefault="001948F8" w:rsidP="001948F8">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9"/>
        <w:gridCol w:w="1645"/>
        <w:gridCol w:w="2890"/>
        <w:gridCol w:w="4113"/>
      </w:tblGrid>
      <w:tr w:rsidR="001948F8" w14:paraId="7530FC1E" w14:textId="77777777" w:rsidTr="001827D9">
        <w:trPr>
          <w:tblHeader/>
        </w:trPr>
        <w:tc>
          <w:tcPr>
            <w:tcW w:w="2149" w:type="dxa"/>
            <w:tcBorders>
              <w:top w:val="single" w:sz="4" w:space="0" w:color="auto"/>
              <w:left w:val="single" w:sz="4" w:space="0" w:color="auto"/>
              <w:bottom w:val="single" w:sz="4" w:space="0" w:color="auto"/>
              <w:right w:val="single" w:sz="4" w:space="0" w:color="auto"/>
            </w:tcBorders>
            <w:shd w:val="clear" w:color="auto" w:fill="C0C0C0"/>
            <w:hideMark/>
          </w:tcPr>
          <w:p w14:paraId="68AF3CC9" w14:textId="77777777" w:rsidR="001948F8" w:rsidRDefault="001948F8" w:rsidP="001827D9">
            <w:pPr>
              <w:keepNext/>
              <w:spacing w:before="60" w:after="60"/>
              <w:rPr>
                <w:b/>
                <w:sz w:val="20"/>
              </w:rPr>
            </w:pPr>
            <w:r>
              <w:rPr>
                <w:b/>
                <w:sz w:val="20"/>
              </w:rPr>
              <w:t>Reactant or product name and concentration</w:t>
            </w:r>
          </w:p>
        </w:tc>
        <w:tc>
          <w:tcPr>
            <w:tcW w:w="1645" w:type="dxa"/>
            <w:tcBorders>
              <w:top w:val="single" w:sz="4" w:space="0" w:color="auto"/>
              <w:left w:val="single" w:sz="4" w:space="0" w:color="auto"/>
              <w:bottom w:val="single" w:sz="4" w:space="0" w:color="auto"/>
              <w:right w:val="single" w:sz="4" w:space="0" w:color="auto"/>
            </w:tcBorders>
            <w:shd w:val="clear" w:color="auto" w:fill="C0C0C0"/>
            <w:hideMark/>
          </w:tcPr>
          <w:p w14:paraId="25BBEB60" w14:textId="77777777" w:rsidR="001948F8" w:rsidRDefault="001948F8" w:rsidP="001827D9">
            <w:pPr>
              <w:keepNext/>
              <w:spacing w:before="60" w:after="60"/>
              <w:rPr>
                <w:b/>
                <w:sz w:val="20"/>
              </w:rPr>
            </w:pPr>
            <w:r>
              <w:rPr>
                <w:b/>
                <w:sz w:val="20"/>
              </w:rPr>
              <w:t>GHS classification</w:t>
            </w:r>
          </w:p>
        </w:tc>
        <w:tc>
          <w:tcPr>
            <w:tcW w:w="2890" w:type="dxa"/>
            <w:tcBorders>
              <w:top w:val="single" w:sz="4" w:space="0" w:color="auto"/>
              <w:left w:val="single" w:sz="4" w:space="0" w:color="auto"/>
              <w:bottom w:val="single" w:sz="4" w:space="0" w:color="auto"/>
              <w:right w:val="single" w:sz="4" w:space="0" w:color="auto"/>
            </w:tcBorders>
            <w:shd w:val="clear" w:color="auto" w:fill="C0C0C0"/>
            <w:hideMark/>
          </w:tcPr>
          <w:p w14:paraId="35417B1F" w14:textId="77777777" w:rsidR="001948F8" w:rsidRDefault="001948F8" w:rsidP="001827D9">
            <w:pPr>
              <w:keepNext/>
              <w:spacing w:before="60" w:after="60"/>
              <w:rPr>
                <w:b/>
                <w:sz w:val="20"/>
              </w:rPr>
            </w:pPr>
            <w:r>
              <w:rPr>
                <w:b/>
                <w:sz w:val="20"/>
              </w:rPr>
              <w:t>GHS hazard statement</w:t>
            </w:r>
          </w:p>
        </w:tc>
        <w:tc>
          <w:tcPr>
            <w:tcW w:w="4113" w:type="dxa"/>
            <w:tcBorders>
              <w:top w:val="single" w:sz="4" w:space="0" w:color="auto"/>
              <w:left w:val="single" w:sz="4" w:space="0" w:color="auto"/>
              <w:bottom w:val="single" w:sz="4" w:space="0" w:color="auto"/>
              <w:right w:val="single" w:sz="4" w:space="0" w:color="auto"/>
            </w:tcBorders>
            <w:shd w:val="clear" w:color="auto" w:fill="C0C0C0"/>
            <w:hideMark/>
          </w:tcPr>
          <w:p w14:paraId="2C1D2569" w14:textId="77777777" w:rsidR="001948F8" w:rsidRDefault="001948F8" w:rsidP="001827D9">
            <w:pPr>
              <w:keepNext/>
              <w:spacing w:before="60" w:after="60"/>
              <w:rPr>
                <w:b/>
                <w:bCs/>
                <w:sz w:val="20"/>
              </w:rPr>
            </w:pPr>
            <w:r>
              <w:rPr>
                <w:b/>
                <w:sz w:val="20"/>
              </w:rPr>
              <w:t>Control measures</w:t>
            </w:r>
          </w:p>
        </w:tc>
      </w:tr>
      <w:tr w:rsidR="001948F8" w:rsidRPr="00A32039" w14:paraId="07CF50F7" w14:textId="77777777" w:rsidTr="001827D9">
        <w:tc>
          <w:tcPr>
            <w:tcW w:w="2149" w:type="dxa"/>
            <w:tcBorders>
              <w:top w:val="single" w:sz="4" w:space="0" w:color="auto"/>
              <w:left w:val="single" w:sz="4" w:space="0" w:color="auto"/>
              <w:bottom w:val="single" w:sz="4" w:space="0" w:color="auto"/>
              <w:right w:val="single" w:sz="4" w:space="0" w:color="auto"/>
            </w:tcBorders>
          </w:tcPr>
          <w:p w14:paraId="7344F5F8" w14:textId="77777777" w:rsidR="001948F8" w:rsidRPr="00FB3275" w:rsidRDefault="001948F8" w:rsidP="001827D9">
            <w:pPr>
              <w:spacing w:before="60" w:after="60"/>
              <w:rPr>
                <w:b/>
                <w:sz w:val="20"/>
              </w:rPr>
            </w:pPr>
          </w:p>
        </w:tc>
        <w:tc>
          <w:tcPr>
            <w:tcW w:w="1645" w:type="dxa"/>
            <w:tcBorders>
              <w:top w:val="single" w:sz="4" w:space="0" w:color="auto"/>
              <w:left w:val="single" w:sz="4" w:space="0" w:color="auto"/>
              <w:bottom w:val="single" w:sz="4" w:space="0" w:color="auto"/>
              <w:right w:val="single" w:sz="4" w:space="0" w:color="auto"/>
            </w:tcBorders>
          </w:tcPr>
          <w:p w14:paraId="379D1AAA" w14:textId="77777777" w:rsidR="001948F8" w:rsidRPr="00A32039" w:rsidRDefault="001948F8" w:rsidP="001827D9">
            <w:pPr>
              <w:spacing w:before="60" w:after="60"/>
              <w:rPr>
                <w:sz w:val="20"/>
              </w:rPr>
            </w:pPr>
          </w:p>
        </w:tc>
        <w:tc>
          <w:tcPr>
            <w:tcW w:w="2890" w:type="dxa"/>
            <w:tcBorders>
              <w:top w:val="single" w:sz="4" w:space="0" w:color="auto"/>
              <w:left w:val="single" w:sz="4" w:space="0" w:color="auto"/>
              <w:bottom w:val="single" w:sz="4" w:space="0" w:color="auto"/>
              <w:right w:val="single" w:sz="4" w:space="0" w:color="auto"/>
            </w:tcBorders>
          </w:tcPr>
          <w:p w14:paraId="2114B112" w14:textId="77777777" w:rsidR="001948F8" w:rsidRPr="00A32039" w:rsidRDefault="001948F8" w:rsidP="001827D9">
            <w:pPr>
              <w:spacing w:before="60" w:after="60"/>
              <w:rPr>
                <w:sz w:val="20"/>
              </w:rPr>
            </w:pPr>
          </w:p>
        </w:tc>
        <w:tc>
          <w:tcPr>
            <w:tcW w:w="4113" w:type="dxa"/>
            <w:tcBorders>
              <w:top w:val="single" w:sz="4" w:space="0" w:color="auto"/>
              <w:left w:val="single" w:sz="4" w:space="0" w:color="auto"/>
              <w:bottom w:val="single" w:sz="4" w:space="0" w:color="auto"/>
              <w:right w:val="single" w:sz="4" w:space="0" w:color="auto"/>
            </w:tcBorders>
          </w:tcPr>
          <w:p w14:paraId="31D9B3B1" w14:textId="77777777" w:rsidR="001948F8" w:rsidRPr="00A32039" w:rsidRDefault="001948F8" w:rsidP="001827D9">
            <w:pPr>
              <w:spacing w:before="60" w:after="60"/>
              <w:rPr>
                <w:sz w:val="20"/>
              </w:rPr>
            </w:pPr>
          </w:p>
        </w:tc>
      </w:tr>
    </w:tbl>
    <w:p w14:paraId="3761C808" w14:textId="77777777" w:rsidR="001948F8" w:rsidRDefault="001948F8" w:rsidP="001948F8">
      <w:pPr>
        <w:pStyle w:val="Ptableheading"/>
      </w:pPr>
    </w:p>
    <w:p w14:paraId="3D43AC81" w14:textId="77777777" w:rsidR="001948F8" w:rsidRDefault="001948F8" w:rsidP="001948F8">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1948F8" w:rsidRPr="0063638F" w14:paraId="0AA7CE33" w14:textId="77777777" w:rsidTr="001827D9">
        <w:trPr>
          <w:trHeight w:val="353"/>
        </w:trPr>
        <w:tc>
          <w:tcPr>
            <w:tcW w:w="2235" w:type="dxa"/>
          </w:tcPr>
          <w:p w14:paraId="683DA348" w14:textId="77777777" w:rsidR="001948F8" w:rsidRPr="00975A0B" w:rsidRDefault="001948F8" w:rsidP="001827D9">
            <w:pPr>
              <w:pStyle w:val="PTableText"/>
            </w:pPr>
          </w:p>
        </w:tc>
        <w:tc>
          <w:tcPr>
            <w:tcW w:w="1559" w:type="dxa"/>
          </w:tcPr>
          <w:p w14:paraId="1FADF9DE" w14:textId="77777777" w:rsidR="001948F8" w:rsidRDefault="001948F8" w:rsidP="001827D9">
            <w:pPr>
              <w:pStyle w:val="PTableText"/>
            </w:pPr>
          </w:p>
        </w:tc>
        <w:tc>
          <w:tcPr>
            <w:tcW w:w="3118" w:type="dxa"/>
          </w:tcPr>
          <w:p w14:paraId="70578506" w14:textId="77777777" w:rsidR="001948F8" w:rsidRPr="006B5CBA" w:rsidRDefault="001948F8" w:rsidP="001827D9">
            <w:pPr>
              <w:pStyle w:val="PTableText"/>
              <w:spacing w:after="0"/>
              <w:rPr>
                <w:rFonts w:cs="Arial"/>
                <w:szCs w:val="18"/>
              </w:rPr>
            </w:pPr>
          </w:p>
        </w:tc>
        <w:tc>
          <w:tcPr>
            <w:tcW w:w="4251" w:type="dxa"/>
          </w:tcPr>
          <w:p w14:paraId="68972D0A" w14:textId="77777777" w:rsidR="001948F8" w:rsidRPr="006B5CBA" w:rsidRDefault="001948F8" w:rsidP="001827D9">
            <w:pPr>
              <w:pStyle w:val="PTableText"/>
              <w:rPr>
                <w:rFonts w:cs="Arial"/>
                <w:szCs w:val="18"/>
              </w:rPr>
            </w:pPr>
          </w:p>
        </w:tc>
      </w:tr>
    </w:tbl>
    <w:p w14:paraId="629E2DC7" w14:textId="77777777" w:rsidR="001948F8" w:rsidRDefault="001948F8" w:rsidP="001948F8">
      <w:pPr>
        <w:pStyle w:val="Ptableheading"/>
      </w:pPr>
    </w:p>
    <w:p w14:paraId="694F0E6C" w14:textId="77777777" w:rsidR="001948F8" w:rsidRPr="00560750" w:rsidRDefault="001948F8" w:rsidP="001948F8">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0CB7BE69" w14:textId="77777777" w:rsidTr="001827D9">
        <w:trPr>
          <w:cantSplit/>
        </w:trPr>
        <w:tc>
          <w:tcPr>
            <w:tcW w:w="14760" w:type="dxa"/>
          </w:tcPr>
          <w:p w14:paraId="18E92AFD" w14:textId="77777777" w:rsidR="001948F8" w:rsidRDefault="001948F8" w:rsidP="001827D9">
            <w:pPr>
              <w:pStyle w:val="PTableText"/>
            </w:pPr>
            <w:r>
              <w:t>Pipe cleaners usually have a wire running up the middle. This wire can be sharp and may prick skin.</w:t>
            </w:r>
          </w:p>
          <w:p w14:paraId="4422F903" w14:textId="77777777" w:rsidR="001948F8" w:rsidRPr="001550B5" w:rsidRDefault="001948F8" w:rsidP="001827D9">
            <w:pPr>
              <w:pStyle w:val="PTableText"/>
            </w:pPr>
            <w:r>
              <w:t xml:space="preserve">Beads are to be used for the purpose they are asked for. Don’t allow them to be thrown, swallowed or left on the floor. Left on the floor they could be a slip hazard. </w:t>
            </w:r>
          </w:p>
        </w:tc>
      </w:tr>
    </w:tbl>
    <w:p w14:paraId="00107F37" w14:textId="77777777" w:rsidR="001948F8" w:rsidRDefault="001948F8" w:rsidP="001948F8">
      <w:pPr>
        <w:pStyle w:val="Ptableheading"/>
      </w:pPr>
    </w:p>
    <w:p w14:paraId="13ED15E2" w14:textId="77777777" w:rsidR="001948F8" w:rsidRPr="00560750" w:rsidRDefault="001948F8" w:rsidP="001948F8">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948F8" w:rsidRPr="00560750" w14:paraId="1A5C1323" w14:textId="77777777" w:rsidTr="001827D9">
        <w:tc>
          <w:tcPr>
            <w:tcW w:w="1188" w:type="dxa"/>
            <w:shd w:val="clear" w:color="auto" w:fill="C0C0C0"/>
          </w:tcPr>
          <w:p w14:paraId="096D3BB9" w14:textId="77777777" w:rsidR="001948F8" w:rsidRPr="00560750" w:rsidRDefault="001948F8" w:rsidP="001827D9">
            <w:pPr>
              <w:pStyle w:val="Ptableheading"/>
            </w:pPr>
            <w:r w:rsidRPr="00560750">
              <w:t>Lab coat</w:t>
            </w:r>
          </w:p>
        </w:tc>
        <w:tc>
          <w:tcPr>
            <w:tcW w:w="1663" w:type="dxa"/>
            <w:shd w:val="clear" w:color="auto" w:fill="C0C0C0"/>
          </w:tcPr>
          <w:p w14:paraId="3E98E751" w14:textId="77777777" w:rsidR="001948F8" w:rsidRPr="00560750" w:rsidRDefault="001948F8" w:rsidP="001827D9">
            <w:pPr>
              <w:pStyle w:val="Ptableheading"/>
            </w:pPr>
            <w:r>
              <w:t>Safety g</w:t>
            </w:r>
            <w:r w:rsidRPr="00560750">
              <w:t>lasses</w:t>
            </w:r>
          </w:p>
        </w:tc>
        <w:tc>
          <w:tcPr>
            <w:tcW w:w="1217" w:type="dxa"/>
            <w:shd w:val="clear" w:color="auto" w:fill="C0C0C0"/>
          </w:tcPr>
          <w:p w14:paraId="0AEEDE2C" w14:textId="77777777" w:rsidR="001948F8" w:rsidRPr="00560750" w:rsidRDefault="001948F8" w:rsidP="001827D9">
            <w:pPr>
              <w:pStyle w:val="Ptableheading"/>
            </w:pPr>
            <w:r w:rsidRPr="00560750">
              <w:t>Gloves</w:t>
            </w:r>
          </w:p>
        </w:tc>
        <w:tc>
          <w:tcPr>
            <w:tcW w:w="1800" w:type="dxa"/>
            <w:shd w:val="clear" w:color="auto" w:fill="C0C0C0"/>
          </w:tcPr>
          <w:p w14:paraId="08CDF3C9" w14:textId="77777777" w:rsidR="001948F8" w:rsidRPr="00560750" w:rsidRDefault="001948F8" w:rsidP="001827D9">
            <w:pPr>
              <w:pStyle w:val="Ptableheading"/>
            </w:pPr>
            <w:r w:rsidRPr="00560750">
              <w:t>Fume cupboard</w:t>
            </w:r>
          </w:p>
        </w:tc>
        <w:tc>
          <w:tcPr>
            <w:tcW w:w="5262" w:type="dxa"/>
            <w:shd w:val="clear" w:color="auto" w:fill="C0C0C0"/>
          </w:tcPr>
          <w:p w14:paraId="600E2987" w14:textId="77777777" w:rsidR="001948F8" w:rsidRPr="00560750" w:rsidRDefault="001948F8" w:rsidP="001827D9">
            <w:pPr>
              <w:pStyle w:val="Ptableheading"/>
            </w:pPr>
            <w:r w:rsidRPr="00560750">
              <w:t>Other</w:t>
            </w:r>
          </w:p>
        </w:tc>
      </w:tr>
      <w:tr w:rsidR="001948F8" w:rsidRPr="00560750" w14:paraId="58D76D42" w14:textId="77777777" w:rsidTr="001827D9">
        <w:trPr>
          <w:trHeight w:val="167"/>
        </w:trPr>
        <w:tc>
          <w:tcPr>
            <w:tcW w:w="1188" w:type="dxa"/>
          </w:tcPr>
          <w:p w14:paraId="5956D930" w14:textId="77777777" w:rsidR="001948F8" w:rsidRPr="00560750" w:rsidRDefault="001948F8" w:rsidP="001827D9">
            <w:pPr>
              <w:pStyle w:val="PTableText"/>
              <w:keepNext/>
            </w:pPr>
          </w:p>
        </w:tc>
        <w:tc>
          <w:tcPr>
            <w:tcW w:w="1663" w:type="dxa"/>
          </w:tcPr>
          <w:p w14:paraId="73D6FE78" w14:textId="77777777" w:rsidR="001948F8" w:rsidRPr="00560750" w:rsidRDefault="001948F8" w:rsidP="001827D9">
            <w:pPr>
              <w:pStyle w:val="PTableText"/>
              <w:keepNext/>
            </w:pPr>
          </w:p>
        </w:tc>
        <w:tc>
          <w:tcPr>
            <w:tcW w:w="1217" w:type="dxa"/>
          </w:tcPr>
          <w:p w14:paraId="19ED4159" w14:textId="77777777" w:rsidR="001948F8" w:rsidRPr="00560750" w:rsidRDefault="001948F8" w:rsidP="001827D9">
            <w:pPr>
              <w:pStyle w:val="PTableText"/>
              <w:keepNext/>
            </w:pPr>
          </w:p>
        </w:tc>
        <w:tc>
          <w:tcPr>
            <w:tcW w:w="1800" w:type="dxa"/>
          </w:tcPr>
          <w:p w14:paraId="3DF0C1A2" w14:textId="77777777" w:rsidR="001948F8" w:rsidRPr="00560750" w:rsidRDefault="001948F8" w:rsidP="001827D9">
            <w:pPr>
              <w:pStyle w:val="PTableText"/>
              <w:keepNext/>
            </w:pPr>
          </w:p>
        </w:tc>
        <w:tc>
          <w:tcPr>
            <w:tcW w:w="5262" w:type="dxa"/>
          </w:tcPr>
          <w:p w14:paraId="58413692" w14:textId="77777777" w:rsidR="001948F8" w:rsidRPr="008B3468" w:rsidRDefault="001948F8" w:rsidP="001827D9">
            <w:pPr>
              <w:pStyle w:val="PTableText"/>
              <w:keepNext/>
            </w:pPr>
          </w:p>
        </w:tc>
      </w:tr>
      <w:tr w:rsidR="001948F8" w:rsidRPr="00560750" w14:paraId="7336F4CB" w14:textId="77777777" w:rsidTr="001827D9">
        <w:trPr>
          <w:trHeight w:val="158"/>
        </w:trPr>
        <w:tc>
          <w:tcPr>
            <w:tcW w:w="11130" w:type="dxa"/>
            <w:gridSpan w:val="5"/>
          </w:tcPr>
          <w:p w14:paraId="5B875E3B" w14:textId="77777777" w:rsidR="001948F8" w:rsidRPr="009512F5" w:rsidRDefault="001948F8" w:rsidP="001827D9">
            <w:pPr>
              <w:pStyle w:val="PTableTextcentred"/>
              <w:tabs>
                <w:tab w:val="left" w:pos="0"/>
                <w:tab w:val="left" w:pos="3402"/>
              </w:tabs>
              <w:jc w:val="left"/>
            </w:pPr>
          </w:p>
        </w:tc>
      </w:tr>
    </w:tbl>
    <w:p w14:paraId="1E59F726" w14:textId="77777777" w:rsidR="001948F8" w:rsidRDefault="001948F8" w:rsidP="001948F8">
      <w:pPr>
        <w:pStyle w:val="Ptableheading"/>
      </w:pPr>
    </w:p>
    <w:p w14:paraId="7C6B39C1" w14:textId="77777777" w:rsidR="001948F8" w:rsidRDefault="001948F8" w:rsidP="001948F8">
      <w:pPr>
        <w:pStyle w:val="Ptableheading"/>
      </w:pPr>
    </w:p>
    <w:p w14:paraId="38938FDC" w14:textId="77777777" w:rsidR="001948F8" w:rsidRDefault="001948F8" w:rsidP="001948F8">
      <w:pPr>
        <w:overflowPunct/>
        <w:autoSpaceDE/>
        <w:autoSpaceDN/>
        <w:adjustRightInd/>
        <w:textAlignment w:val="auto"/>
        <w:rPr>
          <w:rFonts w:cs="Arial"/>
          <w:b/>
          <w:sz w:val="20"/>
          <w:szCs w:val="16"/>
        </w:rPr>
      </w:pPr>
    </w:p>
    <w:p w14:paraId="1002B03C" w14:textId="77777777" w:rsidR="001948F8" w:rsidRDefault="001948F8" w:rsidP="001948F8">
      <w:pPr>
        <w:overflowPunct/>
        <w:autoSpaceDE/>
        <w:autoSpaceDN/>
        <w:adjustRightInd/>
        <w:textAlignment w:val="auto"/>
        <w:rPr>
          <w:rFonts w:cs="Arial"/>
          <w:b/>
          <w:sz w:val="20"/>
          <w:szCs w:val="16"/>
        </w:rPr>
      </w:pPr>
    </w:p>
    <w:p w14:paraId="522FA1F2" w14:textId="77777777" w:rsidR="001948F8" w:rsidRDefault="001948F8" w:rsidP="001948F8">
      <w:pPr>
        <w:overflowPunct/>
        <w:autoSpaceDE/>
        <w:autoSpaceDN/>
        <w:adjustRightInd/>
        <w:textAlignment w:val="auto"/>
        <w:rPr>
          <w:rFonts w:cs="Arial"/>
          <w:b/>
          <w:sz w:val="20"/>
          <w:szCs w:val="16"/>
        </w:rPr>
      </w:pPr>
    </w:p>
    <w:p w14:paraId="0864AAF1" w14:textId="77777777" w:rsidR="001948F8" w:rsidRDefault="001948F8" w:rsidP="001948F8">
      <w:pPr>
        <w:overflowPunct/>
        <w:autoSpaceDE/>
        <w:autoSpaceDN/>
        <w:adjustRightInd/>
        <w:textAlignment w:val="auto"/>
        <w:rPr>
          <w:rFonts w:cs="Arial"/>
          <w:b/>
          <w:sz w:val="20"/>
          <w:szCs w:val="16"/>
        </w:rPr>
      </w:pPr>
    </w:p>
    <w:p w14:paraId="18FE93DA" w14:textId="77777777" w:rsidR="001948F8" w:rsidRDefault="001948F8" w:rsidP="001948F8">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97AE3CA" w14:textId="77777777" w:rsidR="001948F8" w:rsidRDefault="001948F8" w:rsidP="001948F8">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p>
    <w:p w14:paraId="7A81B52A" w14:textId="77777777" w:rsidR="001948F8" w:rsidRDefault="001948F8" w:rsidP="001948F8">
      <w:pPr>
        <w:pStyle w:val="Ptablebodyfullout"/>
        <w:rPr>
          <w:b/>
          <w:bCs/>
        </w:rPr>
      </w:pPr>
    </w:p>
    <w:p w14:paraId="5D1004F7" w14:textId="77777777" w:rsidR="001948F8" w:rsidRPr="00652594" w:rsidRDefault="001948F8" w:rsidP="001948F8">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4A9B698C" w14:textId="77777777" w:rsidR="001948F8" w:rsidRDefault="001948F8" w:rsidP="001948F8">
      <w:pPr>
        <w:pStyle w:val="PSignatureLine"/>
        <w:tabs>
          <w:tab w:val="clear" w:pos="5220"/>
          <w:tab w:val="left" w:pos="6804"/>
        </w:tabs>
        <w:jc w:val="left"/>
      </w:pPr>
    </w:p>
    <w:p w14:paraId="472CF654" w14:textId="77777777" w:rsidR="001948F8" w:rsidRDefault="001948F8" w:rsidP="001948F8">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22F2BF85" w14:textId="77777777" w:rsidR="001948F8" w:rsidRDefault="001948F8" w:rsidP="001948F8">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1948F8" w:rsidRPr="005F6826" w14:paraId="3A0ED0EE" w14:textId="77777777" w:rsidTr="001827D9">
        <w:tc>
          <w:tcPr>
            <w:tcW w:w="4361" w:type="dxa"/>
          </w:tcPr>
          <w:p w14:paraId="55AA2456" w14:textId="77777777" w:rsidR="001948F8" w:rsidRPr="005F6826" w:rsidRDefault="001948F8"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7B40DAF8" w14:textId="77777777" w:rsidR="001948F8" w:rsidRPr="005F6826" w:rsidRDefault="001948F8"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021D533C" w14:textId="77777777" w:rsidR="001948F8" w:rsidRPr="005F6826" w:rsidRDefault="001948F8" w:rsidP="001827D9">
            <w:pPr>
              <w:pStyle w:val="Ptablebodyfullout"/>
              <w:rPr>
                <w:b/>
                <w:bCs/>
                <w:sz w:val="20"/>
                <w:szCs w:val="20"/>
              </w:rPr>
            </w:pPr>
            <w:r w:rsidRPr="005F6826">
              <w:rPr>
                <w:b/>
                <w:bCs/>
                <w:sz w:val="20"/>
                <w:szCs w:val="20"/>
              </w:rPr>
              <w:t>Date</w:t>
            </w:r>
          </w:p>
        </w:tc>
      </w:tr>
      <w:tr w:rsidR="001948F8" w:rsidRPr="0063638F" w14:paraId="7015941E" w14:textId="77777777" w:rsidTr="001827D9">
        <w:tc>
          <w:tcPr>
            <w:tcW w:w="4361" w:type="dxa"/>
          </w:tcPr>
          <w:p w14:paraId="657213C7" w14:textId="77777777" w:rsidR="001948F8" w:rsidRPr="0063638F" w:rsidRDefault="001948F8" w:rsidP="001827D9">
            <w:pPr>
              <w:pStyle w:val="Ptablebodyfullout"/>
              <w:rPr>
                <w:bCs/>
                <w:sz w:val="20"/>
                <w:szCs w:val="20"/>
              </w:rPr>
            </w:pPr>
          </w:p>
        </w:tc>
        <w:tc>
          <w:tcPr>
            <w:tcW w:w="4819" w:type="dxa"/>
          </w:tcPr>
          <w:p w14:paraId="646D978D" w14:textId="77777777" w:rsidR="001948F8" w:rsidRPr="0063638F" w:rsidRDefault="001948F8" w:rsidP="001827D9">
            <w:pPr>
              <w:pStyle w:val="Ptablebodyfullout"/>
              <w:rPr>
                <w:bCs/>
                <w:sz w:val="20"/>
                <w:szCs w:val="20"/>
              </w:rPr>
            </w:pPr>
          </w:p>
        </w:tc>
        <w:tc>
          <w:tcPr>
            <w:tcW w:w="1644" w:type="dxa"/>
          </w:tcPr>
          <w:p w14:paraId="5B5BE964" w14:textId="77777777" w:rsidR="001948F8" w:rsidRPr="0063638F" w:rsidRDefault="001948F8" w:rsidP="001827D9">
            <w:pPr>
              <w:pStyle w:val="Ptablebodyfullout"/>
              <w:rPr>
                <w:bCs/>
                <w:sz w:val="20"/>
                <w:szCs w:val="20"/>
              </w:rPr>
            </w:pPr>
          </w:p>
        </w:tc>
      </w:tr>
      <w:tr w:rsidR="001948F8" w:rsidRPr="0063638F" w14:paraId="56CAB992" w14:textId="77777777" w:rsidTr="001827D9">
        <w:tc>
          <w:tcPr>
            <w:tcW w:w="4361" w:type="dxa"/>
          </w:tcPr>
          <w:p w14:paraId="06E0273B" w14:textId="77777777" w:rsidR="001948F8" w:rsidRPr="0063638F" w:rsidRDefault="001948F8" w:rsidP="001827D9">
            <w:pPr>
              <w:pStyle w:val="Ptablebodyfullout"/>
              <w:rPr>
                <w:bCs/>
                <w:sz w:val="20"/>
                <w:szCs w:val="20"/>
              </w:rPr>
            </w:pPr>
          </w:p>
        </w:tc>
        <w:tc>
          <w:tcPr>
            <w:tcW w:w="4819" w:type="dxa"/>
          </w:tcPr>
          <w:p w14:paraId="604DBE4D" w14:textId="77777777" w:rsidR="001948F8" w:rsidRPr="0063638F" w:rsidRDefault="001948F8" w:rsidP="001827D9">
            <w:pPr>
              <w:pStyle w:val="Ptablebodyfullout"/>
              <w:rPr>
                <w:bCs/>
                <w:sz w:val="20"/>
                <w:szCs w:val="20"/>
              </w:rPr>
            </w:pPr>
          </w:p>
        </w:tc>
        <w:tc>
          <w:tcPr>
            <w:tcW w:w="1644" w:type="dxa"/>
          </w:tcPr>
          <w:p w14:paraId="218A6ED6" w14:textId="77777777" w:rsidR="001948F8" w:rsidRPr="0063638F" w:rsidRDefault="001948F8" w:rsidP="001827D9">
            <w:pPr>
              <w:pStyle w:val="Ptablebodyfullout"/>
              <w:rPr>
                <w:bCs/>
                <w:sz w:val="20"/>
                <w:szCs w:val="20"/>
              </w:rPr>
            </w:pPr>
          </w:p>
        </w:tc>
      </w:tr>
    </w:tbl>
    <w:p w14:paraId="3A3DE7DD" w14:textId="77777777" w:rsidR="001948F8" w:rsidRDefault="001948F8" w:rsidP="001948F8"/>
    <w:p w14:paraId="73F4CA3F" w14:textId="77777777" w:rsidR="001948F8" w:rsidRPr="00560750" w:rsidRDefault="001948F8" w:rsidP="001948F8">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948F8" w:rsidRPr="0063638F" w14:paraId="57CEA7E8" w14:textId="77777777" w:rsidTr="001827D9">
        <w:tc>
          <w:tcPr>
            <w:tcW w:w="14760" w:type="dxa"/>
            <w:tcBorders>
              <w:top w:val="single" w:sz="4" w:space="0" w:color="000000"/>
              <w:bottom w:val="single" w:sz="4" w:space="0" w:color="000000"/>
            </w:tcBorders>
          </w:tcPr>
          <w:p w14:paraId="10FFBF3C" w14:textId="77777777" w:rsidR="001948F8" w:rsidRDefault="001948F8" w:rsidP="001827D9">
            <w:pPr>
              <w:pStyle w:val="PTableText"/>
              <w:rPr>
                <w:rFonts w:cs="Arial"/>
                <w:bCs/>
              </w:rPr>
            </w:pPr>
            <w:r>
              <w:rPr>
                <w:rFonts w:cs="Arial"/>
                <w:bCs/>
              </w:rPr>
              <w:t>Recycle beads and pipe cleaners.</w:t>
            </w:r>
          </w:p>
          <w:p w14:paraId="3E582D4D" w14:textId="77777777" w:rsidR="001948F8" w:rsidRPr="0063638F" w:rsidRDefault="001948F8" w:rsidP="001827D9">
            <w:pPr>
              <w:pStyle w:val="PTableText"/>
              <w:rPr>
                <w:rFonts w:cs="Arial"/>
                <w:bCs/>
              </w:rPr>
            </w:pPr>
            <w:r>
              <w:rPr>
                <w:rFonts w:cs="Arial"/>
                <w:bCs/>
              </w:rPr>
              <w:t xml:space="preserve">Beads can be purchased from Spotlight. </w:t>
            </w:r>
          </w:p>
        </w:tc>
      </w:tr>
    </w:tbl>
    <w:p w14:paraId="2E0C4D51" w14:textId="77777777" w:rsidR="001948F8" w:rsidRDefault="001948F8" w:rsidP="001948F8">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948F8" w:rsidRPr="00B91C60" w14:paraId="13057E1A" w14:textId="77777777" w:rsidTr="001827D9">
        <w:tc>
          <w:tcPr>
            <w:tcW w:w="11130" w:type="dxa"/>
            <w:tcBorders>
              <w:top w:val="single" w:sz="12" w:space="0" w:color="auto"/>
              <w:bottom w:val="single" w:sz="12" w:space="0" w:color="auto"/>
            </w:tcBorders>
          </w:tcPr>
          <w:p w14:paraId="28FEF4B1" w14:textId="77777777" w:rsidR="001948F8" w:rsidRPr="00B91C60" w:rsidRDefault="001948F8" w:rsidP="001827D9">
            <w:pPr>
              <w:rPr>
                <w:szCs w:val="24"/>
              </w:rPr>
            </w:pPr>
          </w:p>
          <w:p w14:paraId="57FE0317" w14:textId="77777777" w:rsidR="001948F8" w:rsidRPr="005F6826" w:rsidRDefault="001948F8" w:rsidP="001827D9">
            <w:pPr>
              <w:rPr>
                <w:bCs/>
                <w:sz w:val="20"/>
              </w:rPr>
            </w:pPr>
            <w:r w:rsidRPr="005F6826">
              <w:rPr>
                <w:bCs/>
                <w:sz w:val="20"/>
              </w:rPr>
              <w:t>****NOTES:</w:t>
            </w:r>
          </w:p>
          <w:p w14:paraId="46C96C8F" w14:textId="77777777" w:rsidR="001948F8" w:rsidRPr="005F6826" w:rsidRDefault="001948F8" w:rsidP="001948F8">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385696AC" w14:textId="77777777" w:rsidR="001948F8" w:rsidRPr="005F6826" w:rsidRDefault="001948F8" w:rsidP="001948F8">
            <w:pPr>
              <w:numPr>
                <w:ilvl w:val="0"/>
                <w:numId w:val="2"/>
              </w:numPr>
              <w:rPr>
                <w:bCs/>
                <w:sz w:val="20"/>
              </w:rPr>
            </w:pPr>
            <w:r w:rsidRPr="005F6826">
              <w:rPr>
                <w:bCs/>
                <w:sz w:val="20"/>
              </w:rPr>
              <w:t>This risk assessment sheet is provided for your guidance only.</w:t>
            </w:r>
          </w:p>
          <w:p w14:paraId="6CDF0D76" w14:textId="77777777" w:rsidR="001948F8" w:rsidRPr="005F6826" w:rsidRDefault="001948F8" w:rsidP="001948F8">
            <w:pPr>
              <w:numPr>
                <w:ilvl w:val="0"/>
                <w:numId w:val="2"/>
              </w:numPr>
              <w:rPr>
                <w:bCs/>
                <w:sz w:val="20"/>
              </w:rPr>
            </w:pPr>
            <w:r w:rsidRPr="005F6826">
              <w:rPr>
                <w:bCs/>
                <w:sz w:val="20"/>
              </w:rPr>
              <w:t>Disposal of waste is subject to the laws and regulations of states, territories and local authorities.</w:t>
            </w:r>
          </w:p>
          <w:p w14:paraId="441464EC" w14:textId="77777777" w:rsidR="001948F8" w:rsidRPr="005F6826" w:rsidRDefault="001948F8" w:rsidP="001948F8">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5D7091B7" w14:textId="77777777" w:rsidR="001948F8" w:rsidRPr="005F6826" w:rsidRDefault="001948F8" w:rsidP="001827D9">
            <w:pPr>
              <w:rPr>
                <w:bCs/>
                <w:sz w:val="20"/>
              </w:rPr>
            </w:pPr>
          </w:p>
          <w:p w14:paraId="42930D78" w14:textId="77777777" w:rsidR="001948F8" w:rsidRPr="005F6826" w:rsidRDefault="001948F8" w:rsidP="001827D9">
            <w:pPr>
              <w:rPr>
                <w:bCs/>
                <w:sz w:val="20"/>
              </w:rPr>
            </w:pPr>
            <w:r w:rsidRPr="005F6826">
              <w:rPr>
                <w:bCs/>
                <w:sz w:val="20"/>
              </w:rPr>
              <w:t xml:space="preserve">DISCLAIMER: </w:t>
            </w:r>
          </w:p>
          <w:p w14:paraId="1E789554" w14:textId="77777777" w:rsidR="001948F8" w:rsidRPr="00BA5CF9" w:rsidRDefault="001948F8"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54C362F7" w14:textId="77777777" w:rsidR="001948F8" w:rsidRPr="0009518B" w:rsidRDefault="001948F8" w:rsidP="001948F8">
      <w:pPr>
        <w:rPr>
          <w:szCs w:val="24"/>
        </w:rPr>
      </w:pPr>
    </w:p>
    <w:p w14:paraId="66B88E6C" w14:textId="77777777" w:rsidR="001948F8" w:rsidRPr="00EA3D49" w:rsidRDefault="001948F8" w:rsidP="001948F8"/>
    <w:p w14:paraId="12EECD14" w14:textId="513CA644" w:rsidR="001948F8" w:rsidRDefault="001948F8">
      <w:pPr>
        <w:overflowPunct/>
        <w:autoSpaceDE/>
        <w:autoSpaceDN/>
        <w:adjustRightInd/>
        <w:textAlignment w:val="auto"/>
        <w:rPr>
          <w:szCs w:val="24"/>
        </w:rPr>
      </w:pPr>
      <w:r>
        <w:rPr>
          <w:szCs w:val="24"/>
        </w:rPr>
        <w:br w:type="page"/>
      </w:r>
    </w:p>
    <w:p w14:paraId="1D6BE58A" w14:textId="77777777" w:rsidR="001948F8" w:rsidRDefault="001948F8" w:rsidP="001948F8">
      <w:pPr>
        <w:tabs>
          <w:tab w:val="left" w:pos="6379"/>
          <w:tab w:val="left" w:pos="10773"/>
        </w:tabs>
        <w:rPr>
          <w:b/>
        </w:rPr>
      </w:pPr>
    </w:p>
    <w:p w14:paraId="4F518DD0" w14:textId="77777777" w:rsidR="001948F8" w:rsidRDefault="001948F8" w:rsidP="001948F8">
      <w:pPr>
        <w:tabs>
          <w:tab w:val="left" w:pos="6379"/>
          <w:tab w:val="left" w:pos="10773"/>
        </w:tabs>
        <w:rPr>
          <w:b/>
        </w:rPr>
      </w:pPr>
      <w:r>
        <w:rPr>
          <w:b/>
        </w:rPr>
        <w:t>LAB TECHNICIAN NOTES</w:t>
      </w:r>
      <w:r>
        <w:rPr>
          <w:b/>
        </w:rPr>
        <w:tab/>
        <w:t xml:space="preserve"> SCHOOL:</w:t>
      </w:r>
      <w:r>
        <w:rPr>
          <w:u w:val="single"/>
        </w:rPr>
        <w:tab/>
      </w:r>
    </w:p>
    <w:p w14:paraId="06BA44A0" w14:textId="77777777" w:rsidR="001948F8" w:rsidRDefault="001948F8" w:rsidP="001948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948F8" w14:paraId="70CEEBAB" w14:textId="77777777" w:rsidTr="001827D9">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32E75C5B" w14:textId="77777777" w:rsidR="001948F8" w:rsidRDefault="001948F8" w:rsidP="001827D9">
            <w:pPr>
              <w:spacing w:line="360" w:lineRule="auto"/>
              <w:rPr>
                <w:b/>
              </w:rPr>
            </w:pPr>
            <w:r>
              <w:rPr>
                <w:b/>
              </w:rPr>
              <w:t>SKILLS LAB 1.4: Cell division in action</w:t>
            </w:r>
          </w:p>
        </w:tc>
      </w:tr>
    </w:tbl>
    <w:p w14:paraId="4D33EC71" w14:textId="77777777" w:rsidR="001948F8" w:rsidRDefault="001948F8" w:rsidP="001948F8"/>
    <w:p w14:paraId="5C02857D" w14:textId="77777777" w:rsidR="001948F8" w:rsidRDefault="001948F8" w:rsidP="001948F8">
      <w:pPr>
        <w:rPr>
          <w:rFonts w:cs="Arial"/>
          <w:i/>
          <w:color w:val="808080" w:themeColor="background1" w:themeShade="80"/>
        </w:rPr>
      </w:pPr>
      <w:r>
        <w:rPr>
          <w:rFonts w:cs="Arial"/>
          <w:i/>
          <w:color w:val="808080" w:themeColor="background1" w:themeShade="80"/>
        </w:rPr>
        <w:t>Risks should be managed by use of PPE and/or appropriate control measures</w:t>
      </w:r>
    </w:p>
    <w:p w14:paraId="67C7EF77" w14:textId="77777777" w:rsidR="001948F8" w:rsidRDefault="001948F8" w:rsidP="001948F8"/>
    <w:p w14:paraId="7C3A8703" w14:textId="77777777" w:rsidR="001948F8" w:rsidRDefault="001948F8" w:rsidP="001948F8">
      <w:r>
        <w:t>Description of procedure (attach a copy of the experiment)</w:t>
      </w:r>
    </w:p>
    <w:p w14:paraId="6C5A75AC" w14:textId="77777777" w:rsidR="001948F8" w:rsidRDefault="001948F8" w:rsidP="001948F8">
      <w:pPr>
        <w:rPr>
          <w:b/>
        </w:rPr>
      </w:pPr>
    </w:p>
    <w:p w14:paraId="656143CA" w14:textId="77777777" w:rsidR="001948F8" w:rsidRDefault="001948F8" w:rsidP="001948F8">
      <w:r>
        <w:rPr>
          <w:b/>
        </w:rPr>
        <w:t xml:space="preserve">Oxford Science 10: </w:t>
      </w:r>
      <w:r>
        <w:t>pages 10–11 and 183</w:t>
      </w:r>
    </w:p>
    <w:p w14:paraId="5F728368" w14:textId="77777777" w:rsidR="001948F8" w:rsidRDefault="001948F8" w:rsidP="001948F8"/>
    <w:p w14:paraId="4728239E" w14:textId="77777777" w:rsidR="001948F8" w:rsidRDefault="001948F8" w:rsidP="001948F8">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14:paraId="6331434F" w14:textId="77777777" w:rsidTr="001827D9">
        <w:tc>
          <w:tcPr>
            <w:tcW w:w="11165" w:type="dxa"/>
            <w:tcBorders>
              <w:top w:val="single" w:sz="4" w:space="0" w:color="auto"/>
              <w:left w:val="single" w:sz="4" w:space="0" w:color="auto"/>
              <w:bottom w:val="single" w:sz="4" w:space="0" w:color="auto"/>
              <w:right w:val="single" w:sz="4" w:space="0" w:color="auto"/>
            </w:tcBorders>
            <w:hideMark/>
          </w:tcPr>
          <w:p w14:paraId="69EB4162" w14:textId="77777777" w:rsidR="001948F8" w:rsidRDefault="001948F8" w:rsidP="001827D9">
            <w:pPr>
              <w:pStyle w:val="PTableText"/>
            </w:pPr>
            <w:r>
              <w:t xml:space="preserve">Each group requires: </w:t>
            </w:r>
          </w:p>
          <w:p w14:paraId="01383668" w14:textId="77777777" w:rsidR="001948F8" w:rsidRDefault="001948F8" w:rsidP="001827D9">
            <w:pPr>
              <w:pStyle w:val="PTableText"/>
            </w:pPr>
            <w:r>
              <w:t>Prepared microscope slide/s showing a tissue that is in the process of growth and development.</w:t>
            </w:r>
          </w:p>
          <w:p w14:paraId="648BD32D" w14:textId="77777777" w:rsidR="001948F8" w:rsidRDefault="001948F8" w:rsidP="001827D9">
            <w:pPr>
              <w:pStyle w:val="PTableText"/>
            </w:pPr>
            <w:r>
              <w:t>Light microscope</w:t>
            </w:r>
          </w:p>
        </w:tc>
      </w:tr>
    </w:tbl>
    <w:p w14:paraId="73F00A75" w14:textId="77777777" w:rsidR="001948F8" w:rsidRDefault="001948F8" w:rsidP="001948F8"/>
    <w:p w14:paraId="5ACE25C2" w14:textId="77777777" w:rsidR="001948F8" w:rsidRDefault="001948F8" w:rsidP="001948F8">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1948F8" w14:paraId="2DE0021E" w14:textId="77777777" w:rsidTr="001827D9">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318B7C0A" w14:textId="77777777" w:rsidR="001948F8" w:rsidRDefault="001948F8" w:rsidP="001827D9">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F224913" w14:textId="77777777" w:rsidR="001948F8" w:rsidRDefault="001948F8" w:rsidP="001827D9">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715A35A4" w14:textId="77777777" w:rsidR="001948F8" w:rsidRDefault="001948F8" w:rsidP="001827D9">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2CC8C951" w14:textId="77777777" w:rsidR="001948F8" w:rsidRDefault="001948F8" w:rsidP="001827D9">
            <w:pPr>
              <w:pStyle w:val="Ptableheading"/>
              <w:rPr>
                <w:bCs/>
              </w:rPr>
            </w:pPr>
            <w:r>
              <w:t>Procedure</w:t>
            </w:r>
          </w:p>
        </w:tc>
      </w:tr>
      <w:tr w:rsidR="001948F8" w14:paraId="14D37826" w14:textId="77777777" w:rsidTr="001827D9">
        <w:tc>
          <w:tcPr>
            <w:tcW w:w="2095" w:type="dxa"/>
            <w:tcBorders>
              <w:top w:val="single" w:sz="4" w:space="0" w:color="auto"/>
              <w:left w:val="single" w:sz="4" w:space="0" w:color="auto"/>
              <w:bottom w:val="single" w:sz="4" w:space="0" w:color="auto"/>
              <w:right w:val="single" w:sz="4" w:space="0" w:color="auto"/>
            </w:tcBorders>
          </w:tcPr>
          <w:p w14:paraId="05BDFCA3" w14:textId="77777777" w:rsidR="001948F8" w:rsidRDefault="001948F8" w:rsidP="001827D9">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6491B47B" w14:textId="77777777" w:rsidR="001948F8" w:rsidRDefault="001948F8" w:rsidP="001827D9">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44C5C686" w14:textId="77777777" w:rsidR="001948F8" w:rsidRDefault="001948F8" w:rsidP="001827D9">
            <w:pPr>
              <w:pStyle w:val="PTableText"/>
            </w:pPr>
          </w:p>
        </w:tc>
        <w:tc>
          <w:tcPr>
            <w:tcW w:w="6217" w:type="dxa"/>
            <w:tcBorders>
              <w:top w:val="single" w:sz="4" w:space="0" w:color="auto"/>
              <w:left w:val="single" w:sz="4" w:space="0" w:color="auto"/>
              <w:bottom w:val="single" w:sz="4" w:space="0" w:color="auto"/>
              <w:right w:val="single" w:sz="4" w:space="0" w:color="auto"/>
            </w:tcBorders>
          </w:tcPr>
          <w:p w14:paraId="725DD579" w14:textId="77777777" w:rsidR="001948F8" w:rsidRDefault="001948F8" w:rsidP="001827D9">
            <w:pPr>
              <w:pStyle w:val="PTableText"/>
            </w:pPr>
          </w:p>
        </w:tc>
      </w:tr>
    </w:tbl>
    <w:p w14:paraId="0FB50095" w14:textId="77777777" w:rsidR="001948F8" w:rsidRDefault="001948F8" w:rsidP="001948F8"/>
    <w:p w14:paraId="2DE3FF24" w14:textId="77777777" w:rsidR="001948F8" w:rsidRDefault="001948F8" w:rsidP="001948F8">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9"/>
        <w:gridCol w:w="1645"/>
        <w:gridCol w:w="2890"/>
        <w:gridCol w:w="4113"/>
      </w:tblGrid>
      <w:tr w:rsidR="001948F8" w14:paraId="60434B12" w14:textId="77777777" w:rsidTr="001827D9">
        <w:trPr>
          <w:tblHeader/>
        </w:trPr>
        <w:tc>
          <w:tcPr>
            <w:tcW w:w="2149" w:type="dxa"/>
            <w:tcBorders>
              <w:top w:val="single" w:sz="4" w:space="0" w:color="auto"/>
              <w:left w:val="single" w:sz="4" w:space="0" w:color="auto"/>
              <w:bottom w:val="single" w:sz="4" w:space="0" w:color="auto"/>
              <w:right w:val="single" w:sz="4" w:space="0" w:color="auto"/>
            </w:tcBorders>
            <w:shd w:val="clear" w:color="auto" w:fill="C0C0C0"/>
            <w:hideMark/>
          </w:tcPr>
          <w:p w14:paraId="1EBFC599" w14:textId="77777777" w:rsidR="001948F8" w:rsidRDefault="001948F8" w:rsidP="001827D9">
            <w:pPr>
              <w:keepNext/>
              <w:spacing w:before="60" w:after="60"/>
              <w:rPr>
                <w:b/>
                <w:sz w:val="20"/>
              </w:rPr>
            </w:pPr>
            <w:r>
              <w:rPr>
                <w:b/>
                <w:sz w:val="20"/>
              </w:rPr>
              <w:t>Reactant or product name and concentration</w:t>
            </w:r>
          </w:p>
        </w:tc>
        <w:tc>
          <w:tcPr>
            <w:tcW w:w="1645" w:type="dxa"/>
            <w:tcBorders>
              <w:top w:val="single" w:sz="4" w:space="0" w:color="auto"/>
              <w:left w:val="single" w:sz="4" w:space="0" w:color="auto"/>
              <w:bottom w:val="single" w:sz="4" w:space="0" w:color="auto"/>
              <w:right w:val="single" w:sz="4" w:space="0" w:color="auto"/>
            </w:tcBorders>
            <w:shd w:val="clear" w:color="auto" w:fill="C0C0C0"/>
            <w:hideMark/>
          </w:tcPr>
          <w:p w14:paraId="3E0C36EE" w14:textId="77777777" w:rsidR="001948F8" w:rsidRDefault="001948F8" w:rsidP="001827D9">
            <w:pPr>
              <w:keepNext/>
              <w:spacing w:before="60" w:after="60"/>
              <w:rPr>
                <w:b/>
                <w:sz w:val="20"/>
              </w:rPr>
            </w:pPr>
            <w:r>
              <w:rPr>
                <w:b/>
                <w:sz w:val="20"/>
              </w:rPr>
              <w:t>GHS classification</w:t>
            </w:r>
          </w:p>
        </w:tc>
        <w:tc>
          <w:tcPr>
            <w:tcW w:w="2890" w:type="dxa"/>
            <w:tcBorders>
              <w:top w:val="single" w:sz="4" w:space="0" w:color="auto"/>
              <w:left w:val="single" w:sz="4" w:space="0" w:color="auto"/>
              <w:bottom w:val="single" w:sz="4" w:space="0" w:color="auto"/>
              <w:right w:val="single" w:sz="4" w:space="0" w:color="auto"/>
            </w:tcBorders>
            <w:shd w:val="clear" w:color="auto" w:fill="C0C0C0"/>
            <w:hideMark/>
          </w:tcPr>
          <w:p w14:paraId="75A412B6" w14:textId="77777777" w:rsidR="001948F8" w:rsidRDefault="001948F8" w:rsidP="001827D9">
            <w:pPr>
              <w:keepNext/>
              <w:spacing w:before="60" w:after="60"/>
              <w:rPr>
                <w:b/>
                <w:sz w:val="20"/>
              </w:rPr>
            </w:pPr>
            <w:r>
              <w:rPr>
                <w:b/>
                <w:sz w:val="20"/>
              </w:rPr>
              <w:t>GHS hazard statement</w:t>
            </w:r>
          </w:p>
        </w:tc>
        <w:tc>
          <w:tcPr>
            <w:tcW w:w="4113" w:type="dxa"/>
            <w:tcBorders>
              <w:top w:val="single" w:sz="4" w:space="0" w:color="auto"/>
              <w:left w:val="single" w:sz="4" w:space="0" w:color="auto"/>
              <w:bottom w:val="single" w:sz="4" w:space="0" w:color="auto"/>
              <w:right w:val="single" w:sz="4" w:space="0" w:color="auto"/>
            </w:tcBorders>
            <w:shd w:val="clear" w:color="auto" w:fill="C0C0C0"/>
            <w:hideMark/>
          </w:tcPr>
          <w:p w14:paraId="326ED08C" w14:textId="77777777" w:rsidR="001948F8" w:rsidRDefault="001948F8" w:rsidP="001827D9">
            <w:pPr>
              <w:keepNext/>
              <w:spacing w:before="60" w:after="60"/>
              <w:rPr>
                <w:b/>
                <w:bCs/>
                <w:sz w:val="20"/>
              </w:rPr>
            </w:pPr>
            <w:r>
              <w:rPr>
                <w:b/>
                <w:sz w:val="20"/>
              </w:rPr>
              <w:t>Control measures</w:t>
            </w:r>
          </w:p>
        </w:tc>
      </w:tr>
      <w:tr w:rsidR="001948F8" w:rsidRPr="00A32039" w14:paraId="25C040B8" w14:textId="77777777" w:rsidTr="001827D9">
        <w:tc>
          <w:tcPr>
            <w:tcW w:w="2149" w:type="dxa"/>
            <w:tcBorders>
              <w:top w:val="single" w:sz="4" w:space="0" w:color="auto"/>
              <w:left w:val="single" w:sz="4" w:space="0" w:color="auto"/>
              <w:bottom w:val="single" w:sz="4" w:space="0" w:color="auto"/>
              <w:right w:val="single" w:sz="4" w:space="0" w:color="auto"/>
            </w:tcBorders>
          </w:tcPr>
          <w:p w14:paraId="10A3E4EF" w14:textId="77777777" w:rsidR="001948F8" w:rsidRPr="00FB3275" w:rsidRDefault="001948F8" w:rsidP="001827D9">
            <w:pPr>
              <w:spacing w:before="60" w:after="60"/>
              <w:rPr>
                <w:b/>
                <w:sz w:val="20"/>
              </w:rPr>
            </w:pPr>
          </w:p>
        </w:tc>
        <w:tc>
          <w:tcPr>
            <w:tcW w:w="1645" w:type="dxa"/>
            <w:tcBorders>
              <w:top w:val="single" w:sz="4" w:space="0" w:color="auto"/>
              <w:left w:val="single" w:sz="4" w:space="0" w:color="auto"/>
              <w:bottom w:val="single" w:sz="4" w:space="0" w:color="auto"/>
              <w:right w:val="single" w:sz="4" w:space="0" w:color="auto"/>
            </w:tcBorders>
          </w:tcPr>
          <w:p w14:paraId="7A924DCF" w14:textId="77777777" w:rsidR="001948F8" w:rsidRPr="00A32039" w:rsidRDefault="001948F8" w:rsidP="001827D9">
            <w:pPr>
              <w:spacing w:before="60" w:after="60"/>
              <w:rPr>
                <w:sz w:val="20"/>
              </w:rPr>
            </w:pPr>
          </w:p>
        </w:tc>
        <w:tc>
          <w:tcPr>
            <w:tcW w:w="2890" w:type="dxa"/>
            <w:tcBorders>
              <w:top w:val="single" w:sz="4" w:space="0" w:color="auto"/>
              <w:left w:val="single" w:sz="4" w:space="0" w:color="auto"/>
              <w:bottom w:val="single" w:sz="4" w:space="0" w:color="auto"/>
              <w:right w:val="single" w:sz="4" w:space="0" w:color="auto"/>
            </w:tcBorders>
          </w:tcPr>
          <w:p w14:paraId="59BFE5C0" w14:textId="77777777" w:rsidR="001948F8" w:rsidRPr="00A32039" w:rsidRDefault="001948F8" w:rsidP="001827D9">
            <w:pPr>
              <w:spacing w:before="60" w:after="60"/>
              <w:rPr>
                <w:sz w:val="20"/>
              </w:rPr>
            </w:pPr>
          </w:p>
        </w:tc>
        <w:tc>
          <w:tcPr>
            <w:tcW w:w="4113" w:type="dxa"/>
            <w:tcBorders>
              <w:top w:val="single" w:sz="4" w:space="0" w:color="auto"/>
              <w:left w:val="single" w:sz="4" w:space="0" w:color="auto"/>
              <w:bottom w:val="single" w:sz="4" w:space="0" w:color="auto"/>
              <w:right w:val="single" w:sz="4" w:space="0" w:color="auto"/>
            </w:tcBorders>
          </w:tcPr>
          <w:p w14:paraId="31DDD1A4" w14:textId="77777777" w:rsidR="001948F8" w:rsidRPr="00A32039" w:rsidRDefault="001948F8" w:rsidP="001827D9">
            <w:pPr>
              <w:spacing w:before="60" w:after="60"/>
              <w:rPr>
                <w:sz w:val="20"/>
              </w:rPr>
            </w:pPr>
          </w:p>
        </w:tc>
      </w:tr>
    </w:tbl>
    <w:p w14:paraId="5B7F98E6" w14:textId="77777777" w:rsidR="001948F8" w:rsidRDefault="001948F8" w:rsidP="001948F8">
      <w:pPr>
        <w:pStyle w:val="Ptableheading"/>
      </w:pPr>
    </w:p>
    <w:p w14:paraId="4919A963" w14:textId="77777777" w:rsidR="001948F8" w:rsidRDefault="001948F8" w:rsidP="001948F8">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1948F8" w14:paraId="151DFAF3" w14:textId="77777777" w:rsidTr="001827D9">
        <w:trPr>
          <w:trHeight w:val="353"/>
        </w:trPr>
        <w:tc>
          <w:tcPr>
            <w:tcW w:w="2235" w:type="dxa"/>
            <w:tcBorders>
              <w:top w:val="single" w:sz="4" w:space="0" w:color="auto"/>
              <w:left w:val="single" w:sz="4" w:space="0" w:color="auto"/>
              <w:bottom w:val="single" w:sz="4" w:space="0" w:color="auto"/>
              <w:right w:val="single" w:sz="4" w:space="0" w:color="auto"/>
            </w:tcBorders>
          </w:tcPr>
          <w:p w14:paraId="78842223" w14:textId="77777777" w:rsidR="001948F8" w:rsidRDefault="001948F8" w:rsidP="001827D9">
            <w:pPr>
              <w:pStyle w:val="PTableText"/>
            </w:pPr>
          </w:p>
        </w:tc>
        <w:tc>
          <w:tcPr>
            <w:tcW w:w="1559" w:type="dxa"/>
            <w:tcBorders>
              <w:top w:val="single" w:sz="4" w:space="0" w:color="auto"/>
              <w:left w:val="single" w:sz="4" w:space="0" w:color="auto"/>
              <w:bottom w:val="single" w:sz="4" w:space="0" w:color="auto"/>
              <w:right w:val="single" w:sz="4" w:space="0" w:color="auto"/>
            </w:tcBorders>
          </w:tcPr>
          <w:p w14:paraId="001E9D7E" w14:textId="77777777" w:rsidR="001948F8" w:rsidRDefault="001948F8" w:rsidP="001827D9">
            <w:pPr>
              <w:pStyle w:val="PTableText"/>
            </w:pPr>
          </w:p>
        </w:tc>
        <w:tc>
          <w:tcPr>
            <w:tcW w:w="3118" w:type="dxa"/>
            <w:tcBorders>
              <w:top w:val="single" w:sz="4" w:space="0" w:color="auto"/>
              <w:left w:val="single" w:sz="4" w:space="0" w:color="auto"/>
              <w:bottom w:val="single" w:sz="4" w:space="0" w:color="auto"/>
              <w:right w:val="single" w:sz="4" w:space="0" w:color="auto"/>
            </w:tcBorders>
          </w:tcPr>
          <w:p w14:paraId="318C9928" w14:textId="77777777" w:rsidR="001948F8" w:rsidRDefault="001948F8" w:rsidP="001827D9">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79DC57B7" w14:textId="77777777" w:rsidR="001948F8" w:rsidRDefault="001948F8" w:rsidP="001827D9">
            <w:pPr>
              <w:pStyle w:val="PTableText"/>
              <w:rPr>
                <w:rFonts w:cs="Arial"/>
                <w:szCs w:val="18"/>
              </w:rPr>
            </w:pPr>
          </w:p>
        </w:tc>
      </w:tr>
    </w:tbl>
    <w:p w14:paraId="3A30EC4F" w14:textId="77777777" w:rsidR="001948F8" w:rsidRDefault="001948F8" w:rsidP="001948F8">
      <w:pPr>
        <w:pStyle w:val="Ptableheading"/>
      </w:pPr>
    </w:p>
    <w:p w14:paraId="01E656BD" w14:textId="77777777" w:rsidR="001948F8" w:rsidRDefault="001948F8" w:rsidP="001948F8">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14:paraId="23F9396A" w14:textId="77777777" w:rsidTr="001827D9">
        <w:trPr>
          <w:cantSplit/>
        </w:trPr>
        <w:tc>
          <w:tcPr>
            <w:tcW w:w="14760" w:type="dxa"/>
            <w:tcBorders>
              <w:top w:val="single" w:sz="4" w:space="0" w:color="auto"/>
              <w:left w:val="single" w:sz="4" w:space="0" w:color="auto"/>
              <w:bottom w:val="single" w:sz="4" w:space="0" w:color="auto"/>
              <w:right w:val="single" w:sz="4" w:space="0" w:color="auto"/>
            </w:tcBorders>
          </w:tcPr>
          <w:p w14:paraId="7C9A416F" w14:textId="77777777" w:rsidR="001948F8" w:rsidRDefault="001948F8" w:rsidP="001827D9">
            <w:pPr>
              <w:rPr>
                <w:sz w:val="20"/>
              </w:rPr>
            </w:pPr>
            <w:r>
              <w:rPr>
                <w:sz w:val="20"/>
              </w:rPr>
              <w:t>Prepared microscope slides may break and cause cuts. Sweep up broken glass with a brush and dustpan, do not use fingers. Discard any chipped or cracked slides to a broken glass bucket.</w:t>
            </w:r>
          </w:p>
          <w:p w14:paraId="44CD490B" w14:textId="77777777" w:rsidR="001948F8" w:rsidRDefault="001948F8" w:rsidP="001827D9">
            <w:pPr>
              <w:rPr>
                <w:sz w:val="20"/>
              </w:rPr>
            </w:pPr>
          </w:p>
          <w:p w14:paraId="12781639" w14:textId="77777777" w:rsidR="001948F8" w:rsidRDefault="001948F8" w:rsidP="001827D9">
            <w:pPr>
              <w:pStyle w:val="PTableText"/>
            </w:pPr>
            <w:r>
              <w:t xml:space="preserve">Microscopes are delicate instruments and should be handled carefully and correctly. They are usually connected to mains electricity and therefore there is the </w:t>
            </w:r>
            <w:proofErr w:type="gramStart"/>
            <w:r>
              <w:t>risk of electric shock, particular precaution around liquids, keep</w:t>
            </w:r>
            <w:proofErr w:type="gramEnd"/>
            <w:r>
              <w:t xml:space="preserve"> away. Ensure electrical equipment has current tag, safe and operated correctly. Check cords regularly and replace if any signs of damage.</w:t>
            </w:r>
          </w:p>
        </w:tc>
      </w:tr>
    </w:tbl>
    <w:p w14:paraId="2B1C4D88" w14:textId="77777777" w:rsidR="001948F8" w:rsidRDefault="001948F8" w:rsidP="001948F8">
      <w:pPr>
        <w:pStyle w:val="Ptableheading"/>
      </w:pPr>
    </w:p>
    <w:p w14:paraId="77D732D2" w14:textId="77777777" w:rsidR="001948F8" w:rsidRDefault="001948F8" w:rsidP="001948F8">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948F8" w14:paraId="771BE6D4" w14:textId="77777777" w:rsidTr="001827D9">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15C58905" w14:textId="77777777" w:rsidR="001948F8" w:rsidRDefault="001948F8" w:rsidP="001827D9">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5626397D" w14:textId="77777777" w:rsidR="001948F8" w:rsidRDefault="001948F8" w:rsidP="001827D9">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137864DA" w14:textId="77777777" w:rsidR="001948F8" w:rsidRDefault="001948F8" w:rsidP="001827D9">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0CC1BD04" w14:textId="77777777" w:rsidR="001948F8" w:rsidRDefault="001948F8" w:rsidP="001827D9">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7F7CF04E" w14:textId="77777777" w:rsidR="001948F8" w:rsidRDefault="001948F8" w:rsidP="001827D9">
            <w:pPr>
              <w:pStyle w:val="Ptableheading"/>
            </w:pPr>
            <w:r>
              <w:t>Other</w:t>
            </w:r>
          </w:p>
        </w:tc>
      </w:tr>
      <w:tr w:rsidR="001948F8" w14:paraId="45871CEB" w14:textId="77777777" w:rsidTr="001827D9">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04735505" w14:textId="77777777" w:rsidR="001948F8" w:rsidRDefault="001948F8" w:rsidP="001827D9">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579159FC" w14:textId="77777777" w:rsidR="001948F8" w:rsidRDefault="001948F8" w:rsidP="001827D9">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7E360916" w14:textId="77777777" w:rsidR="001948F8" w:rsidRDefault="001948F8" w:rsidP="001827D9">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7A078A73" w14:textId="77777777" w:rsidR="001948F8" w:rsidRDefault="001948F8" w:rsidP="001827D9">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0E57488E" w14:textId="77777777" w:rsidR="001948F8" w:rsidRDefault="001948F8" w:rsidP="001827D9">
            <w:pPr>
              <w:pStyle w:val="PTableText"/>
              <w:keepNext/>
            </w:pPr>
          </w:p>
        </w:tc>
      </w:tr>
      <w:tr w:rsidR="001948F8" w14:paraId="5833F967" w14:textId="77777777" w:rsidTr="001827D9">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6B6D3916" w14:textId="77777777" w:rsidR="001948F8" w:rsidRDefault="001948F8" w:rsidP="001827D9">
            <w:pPr>
              <w:pStyle w:val="PTableTextcentred"/>
              <w:tabs>
                <w:tab w:val="left" w:pos="0"/>
                <w:tab w:val="left" w:pos="3402"/>
              </w:tabs>
              <w:jc w:val="left"/>
            </w:pPr>
          </w:p>
        </w:tc>
      </w:tr>
    </w:tbl>
    <w:p w14:paraId="5CF3BA5C" w14:textId="77777777" w:rsidR="001948F8" w:rsidRDefault="001948F8" w:rsidP="001948F8">
      <w:pPr>
        <w:pStyle w:val="PSignatureLine"/>
        <w:tabs>
          <w:tab w:val="clear" w:pos="5220"/>
          <w:tab w:val="left" w:pos="6804"/>
        </w:tabs>
        <w:jc w:val="left"/>
      </w:pPr>
    </w:p>
    <w:p w14:paraId="0D414260" w14:textId="77777777" w:rsidR="001948F8" w:rsidRDefault="001948F8" w:rsidP="001948F8">
      <w:pPr>
        <w:pStyle w:val="PSignatureLine"/>
        <w:tabs>
          <w:tab w:val="clear" w:pos="5220"/>
          <w:tab w:val="left" w:pos="6804"/>
        </w:tabs>
        <w:jc w:val="left"/>
      </w:pPr>
    </w:p>
    <w:p w14:paraId="1B9C2662" w14:textId="77777777" w:rsidR="001948F8" w:rsidRDefault="001948F8" w:rsidP="001948F8">
      <w:pPr>
        <w:pStyle w:val="PSignatureLine"/>
        <w:tabs>
          <w:tab w:val="clear" w:pos="5220"/>
          <w:tab w:val="left" w:pos="6804"/>
        </w:tabs>
        <w:jc w:val="left"/>
      </w:pPr>
      <w:r>
        <w:t>Assessor’s signature: __________________________________</w:t>
      </w:r>
      <w:r>
        <w:tab/>
        <w:t>Date: __________________</w:t>
      </w:r>
    </w:p>
    <w:p w14:paraId="50793858" w14:textId="77777777" w:rsidR="001948F8" w:rsidRDefault="001948F8" w:rsidP="001948F8">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55737164" w14:textId="77777777" w:rsidR="001948F8" w:rsidRDefault="001948F8" w:rsidP="001948F8">
      <w:pPr>
        <w:pStyle w:val="Ptablebodyfullout"/>
        <w:rPr>
          <w:b/>
          <w:bCs/>
        </w:rPr>
      </w:pPr>
    </w:p>
    <w:p w14:paraId="48D1F8F9" w14:textId="77777777" w:rsidR="001948F8" w:rsidRDefault="001948F8" w:rsidP="001948F8">
      <w:pPr>
        <w:pStyle w:val="Ptablebodyfullout"/>
        <w:rPr>
          <w:b/>
          <w:bCs/>
          <w:i/>
          <w:sz w:val="20"/>
          <w:szCs w:val="20"/>
          <w:u w:val="single"/>
        </w:rPr>
      </w:pPr>
      <w:r>
        <w:rPr>
          <w:b/>
          <w:bCs/>
          <w:i/>
          <w:sz w:val="20"/>
          <w:szCs w:val="20"/>
          <w:u w:val="single"/>
        </w:rPr>
        <w:t>All technicians are to sign the following statement before conducting this experiment.</w:t>
      </w:r>
    </w:p>
    <w:p w14:paraId="3A4934A9" w14:textId="77777777" w:rsidR="001948F8" w:rsidRDefault="001948F8" w:rsidP="001948F8">
      <w:pPr>
        <w:pStyle w:val="PSignatureLine"/>
        <w:tabs>
          <w:tab w:val="clear" w:pos="5220"/>
          <w:tab w:val="left" w:pos="6804"/>
        </w:tabs>
        <w:jc w:val="left"/>
      </w:pPr>
    </w:p>
    <w:p w14:paraId="257606D2" w14:textId="77777777" w:rsidR="001948F8" w:rsidRDefault="001948F8" w:rsidP="001948F8">
      <w:pPr>
        <w:rPr>
          <w:sz w:val="20"/>
        </w:rPr>
      </w:pPr>
      <w:r>
        <w:rPr>
          <w:bCs/>
          <w:sz w:val="20"/>
        </w:rPr>
        <w:t>I have read this risk assessment and I understand the safety procedures and risks</w:t>
      </w:r>
      <w:r>
        <w:t xml:space="preserve"> </w:t>
      </w:r>
      <w:r>
        <w:rPr>
          <w:sz w:val="20"/>
        </w:rPr>
        <w:t>involved.</w:t>
      </w:r>
    </w:p>
    <w:p w14:paraId="3BF06E72" w14:textId="77777777" w:rsidR="001948F8" w:rsidRDefault="001948F8" w:rsidP="001948F8">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1948F8" w:rsidRPr="005F6826" w14:paraId="6393A58E" w14:textId="77777777" w:rsidTr="001827D9">
        <w:tc>
          <w:tcPr>
            <w:tcW w:w="4361" w:type="dxa"/>
          </w:tcPr>
          <w:p w14:paraId="11C9E22F" w14:textId="77777777" w:rsidR="001948F8" w:rsidRPr="005F6826" w:rsidRDefault="001948F8"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08F6E597" w14:textId="77777777" w:rsidR="001948F8" w:rsidRPr="005F6826" w:rsidRDefault="001948F8"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02D29465" w14:textId="77777777" w:rsidR="001948F8" w:rsidRPr="005F6826" w:rsidRDefault="001948F8" w:rsidP="001827D9">
            <w:pPr>
              <w:pStyle w:val="Ptablebodyfullout"/>
              <w:rPr>
                <w:b/>
                <w:bCs/>
                <w:sz w:val="20"/>
                <w:szCs w:val="20"/>
              </w:rPr>
            </w:pPr>
            <w:r w:rsidRPr="005F6826">
              <w:rPr>
                <w:b/>
                <w:bCs/>
                <w:sz w:val="20"/>
                <w:szCs w:val="20"/>
              </w:rPr>
              <w:t>Date</w:t>
            </w:r>
          </w:p>
        </w:tc>
      </w:tr>
      <w:tr w:rsidR="001948F8" w:rsidRPr="0063638F" w14:paraId="5FAD5553" w14:textId="77777777" w:rsidTr="001827D9">
        <w:tc>
          <w:tcPr>
            <w:tcW w:w="4361" w:type="dxa"/>
          </w:tcPr>
          <w:p w14:paraId="324321A4" w14:textId="77777777" w:rsidR="001948F8" w:rsidRPr="0063638F" w:rsidRDefault="001948F8" w:rsidP="001827D9">
            <w:pPr>
              <w:pStyle w:val="Ptablebodyfullout"/>
              <w:rPr>
                <w:bCs/>
                <w:sz w:val="20"/>
                <w:szCs w:val="20"/>
              </w:rPr>
            </w:pPr>
          </w:p>
        </w:tc>
        <w:tc>
          <w:tcPr>
            <w:tcW w:w="4819" w:type="dxa"/>
          </w:tcPr>
          <w:p w14:paraId="546E4E05" w14:textId="77777777" w:rsidR="001948F8" w:rsidRPr="0063638F" w:rsidRDefault="001948F8" w:rsidP="001827D9">
            <w:pPr>
              <w:pStyle w:val="Ptablebodyfullout"/>
              <w:rPr>
                <w:bCs/>
                <w:sz w:val="20"/>
                <w:szCs w:val="20"/>
              </w:rPr>
            </w:pPr>
          </w:p>
        </w:tc>
        <w:tc>
          <w:tcPr>
            <w:tcW w:w="1644" w:type="dxa"/>
          </w:tcPr>
          <w:p w14:paraId="26B3ED8F" w14:textId="77777777" w:rsidR="001948F8" w:rsidRPr="0063638F" w:rsidRDefault="001948F8" w:rsidP="001827D9">
            <w:pPr>
              <w:pStyle w:val="Ptablebodyfullout"/>
              <w:rPr>
                <w:bCs/>
                <w:sz w:val="20"/>
                <w:szCs w:val="20"/>
              </w:rPr>
            </w:pPr>
          </w:p>
        </w:tc>
      </w:tr>
      <w:tr w:rsidR="001948F8" w:rsidRPr="0063638F" w14:paraId="76F0E227" w14:textId="77777777" w:rsidTr="001827D9">
        <w:tc>
          <w:tcPr>
            <w:tcW w:w="4361" w:type="dxa"/>
          </w:tcPr>
          <w:p w14:paraId="17AF2AD8" w14:textId="77777777" w:rsidR="001948F8" w:rsidRPr="0063638F" w:rsidRDefault="001948F8" w:rsidP="001827D9">
            <w:pPr>
              <w:pStyle w:val="Ptablebodyfullout"/>
              <w:rPr>
                <w:bCs/>
                <w:sz w:val="20"/>
                <w:szCs w:val="20"/>
              </w:rPr>
            </w:pPr>
          </w:p>
        </w:tc>
        <w:tc>
          <w:tcPr>
            <w:tcW w:w="4819" w:type="dxa"/>
          </w:tcPr>
          <w:p w14:paraId="360B6434" w14:textId="77777777" w:rsidR="001948F8" w:rsidRPr="0063638F" w:rsidRDefault="001948F8" w:rsidP="001827D9">
            <w:pPr>
              <w:pStyle w:val="Ptablebodyfullout"/>
              <w:rPr>
                <w:bCs/>
                <w:sz w:val="20"/>
                <w:szCs w:val="20"/>
              </w:rPr>
            </w:pPr>
          </w:p>
        </w:tc>
        <w:tc>
          <w:tcPr>
            <w:tcW w:w="1644" w:type="dxa"/>
          </w:tcPr>
          <w:p w14:paraId="6E100085" w14:textId="77777777" w:rsidR="001948F8" w:rsidRPr="0063638F" w:rsidRDefault="001948F8" w:rsidP="001827D9">
            <w:pPr>
              <w:pStyle w:val="Ptablebodyfullout"/>
              <w:rPr>
                <w:bCs/>
                <w:sz w:val="20"/>
                <w:szCs w:val="20"/>
              </w:rPr>
            </w:pPr>
          </w:p>
        </w:tc>
      </w:tr>
    </w:tbl>
    <w:p w14:paraId="1220EB55" w14:textId="77777777" w:rsidR="001948F8" w:rsidRDefault="001948F8" w:rsidP="001948F8"/>
    <w:p w14:paraId="13F0C46B" w14:textId="77777777" w:rsidR="001948F8" w:rsidRDefault="001948F8" w:rsidP="001948F8">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948F8" w14:paraId="5EBA2649" w14:textId="77777777" w:rsidTr="001827D9">
        <w:tc>
          <w:tcPr>
            <w:tcW w:w="14760" w:type="dxa"/>
            <w:tcBorders>
              <w:top w:val="single" w:sz="4" w:space="0" w:color="000000"/>
              <w:left w:val="single" w:sz="4" w:space="0" w:color="000000"/>
              <w:bottom w:val="single" w:sz="4" w:space="0" w:color="000000"/>
              <w:right w:val="single" w:sz="4" w:space="0" w:color="000000"/>
            </w:tcBorders>
            <w:hideMark/>
          </w:tcPr>
          <w:p w14:paraId="16ABFA9D" w14:textId="77777777" w:rsidR="001948F8" w:rsidRDefault="001948F8" w:rsidP="001827D9">
            <w:pPr>
              <w:pStyle w:val="PTableText"/>
              <w:rPr>
                <w:rFonts w:cs="Arial"/>
                <w:bCs/>
              </w:rPr>
            </w:pPr>
            <w:r>
              <w:rPr>
                <w:rFonts w:cs="Arial"/>
                <w:bCs/>
              </w:rPr>
              <w:t xml:space="preserve">Have a class set of prepared slides. They can be purchased from a biological supplier or you can make your own </w:t>
            </w:r>
            <w:proofErr w:type="gramStart"/>
            <w:r>
              <w:rPr>
                <w:rFonts w:cs="Arial"/>
                <w:bCs/>
              </w:rPr>
              <w:t>from a growing root tips</w:t>
            </w:r>
            <w:proofErr w:type="gramEnd"/>
            <w:r>
              <w:rPr>
                <w:rFonts w:cs="Arial"/>
                <w:bCs/>
              </w:rPr>
              <w:t xml:space="preserve"> of a plant, such as garlic or spring onion. </w:t>
            </w:r>
          </w:p>
        </w:tc>
      </w:tr>
    </w:tbl>
    <w:p w14:paraId="265BA2C7" w14:textId="77777777" w:rsidR="001948F8" w:rsidRDefault="001948F8" w:rsidP="001948F8">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948F8" w14:paraId="086D1074" w14:textId="77777777" w:rsidTr="001827D9">
        <w:tc>
          <w:tcPr>
            <w:tcW w:w="11130" w:type="dxa"/>
            <w:tcBorders>
              <w:top w:val="single" w:sz="12" w:space="0" w:color="auto"/>
              <w:left w:val="single" w:sz="12" w:space="0" w:color="auto"/>
              <w:bottom w:val="single" w:sz="12" w:space="0" w:color="auto"/>
              <w:right w:val="single" w:sz="12" w:space="0" w:color="auto"/>
            </w:tcBorders>
          </w:tcPr>
          <w:p w14:paraId="2480611F" w14:textId="77777777" w:rsidR="001948F8" w:rsidRDefault="001948F8" w:rsidP="001827D9">
            <w:pPr>
              <w:rPr>
                <w:szCs w:val="24"/>
              </w:rPr>
            </w:pPr>
          </w:p>
          <w:p w14:paraId="6C1A97E8" w14:textId="77777777" w:rsidR="001948F8" w:rsidRDefault="001948F8" w:rsidP="001827D9">
            <w:pPr>
              <w:rPr>
                <w:bCs/>
                <w:sz w:val="20"/>
              </w:rPr>
            </w:pPr>
            <w:r>
              <w:rPr>
                <w:bCs/>
                <w:sz w:val="20"/>
              </w:rPr>
              <w:t>****NOTES:</w:t>
            </w:r>
          </w:p>
          <w:p w14:paraId="5342A195" w14:textId="77777777" w:rsidR="001948F8" w:rsidRDefault="001948F8" w:rsidP="001948F8">
            <w:pPr>
              <w:numPr>
                <w:ilvl w:val="0"/>
                <w:numId w:val="2"/>
              </w:numPr>
              <w:textAlignment w:val="auto"/>
              <w:rPr>
                <w:bCs/>
                <w:sz w:val="20"/>
              </w:rPr>
            </w:pPr>
            <w:r>
              <w:rPr>
                <w:bCs/>
                <w:sz w:val="20"/>
              </w:rPr>
              <w:t>Individual schools have a legal obligation to acquire their own manufacturer’s SDS and produce a risk assessment relevant to their own situation.</w:t>
            </w:r>
          </w:p>
          <w:p w14:paraId="3E3DA62C" w14:textId="77777777" w:rsidR="001948F8" w:rsidRDefault="001948F8" w:rsidP="001948F8">
            <w:pPr>
              <w:numPr>
                <w:ilvl w:val="0"/>
                <w:numId w:val="2"/>
              </w:numPr>
              <w:textAlignment w:val="auto"/>
              <w:rPr>
                <w:bCs/>
                <w:sz w:val="20"/>
              </w:rPr>
            </w:pPr>
            <w:r>
              <w:rPr>
                <w:bCs/>
                <w:sz w:val="20"/>
              </w:rPr>
              <w:t>This risk assessment sheet is provided for your guidance only.</w:t>
            </w:r>
          </w:p>
          <w:p w14:paraId="5E1CC60A" w14:textId="77777777" w:rsidR="001948F8" w:rsidRDefault="001948F8" w:rsidP="001948F8">
            <w:pPr>
              <w:numPr>
                <w:ilvl w:val="0"/>
                <w:numId w:val="2"/>
              </w:numPr>
              <w:textAlignment w:val="auto"/>
              <w:rPr>
                <w:bCs/>
                <w:sz w:val="20"/>
              </w:rPr>
            </w:pPr>
            <w:r>
              <w:rPr>
                <w:bCs/>
                <w:sz w:val="20"/>
              </w:rPr>
              <w:t>Disposal of waste is subject to the laws and regulations of states, territories and local authorities.</w:t>
            </w:r>
          </w:p>
          <w:p w14:paraId="10E66898" w14:textId="77777777" w:rsidR="001948F8" w:rsidRDefault="001948F8" w:rsidP="001948F8">
            <w:pPr>
              <w:numPr>
                <w:ilvl w:val="0"/>
                <w:numId w:val="2"/>
              </w:numPr>
              <w:textAlignment w:val="auto"/>
              <w:rPr>
                <w:bCs/>
                <w:sz w:val="20"/>
              </w:rPr>
            </w:pPr>
            <w:r>
              <w:rPr>
                <w:bCs/>
                <w:sz w:val="20"/>
              </w:rPr>
              <w:t>It is not to be assumed that products bought from supermarkets are non-hazardous.</w:t>
            </w:r>
          </w:p>
          <w:p w14:paraId="72474577" w14:textId="77777777" w:rsidR="001948F8" w:rsidRDefault="001948F8" w:rsidP="001827D9">
            <w:pPr>
              <w:rPr>
                <w:bCs/>
                <w:sz w:val="20"/>
              </w:rPr>
            </w:pPr>
          </w:p>
          <w:p w14:paraId="3340D38D" w14:textId="77777777" w:rsidR="001948F8" w:rsidRDefault="001948F8" w:rsidP="001827D9">
            <w:pPr>
              <w:rPr>
                <w:bCs/>
                <w:sz w:val="20"/>
              </w:rPr>
            </w:pPr>
            <w:r>
              <w:rPr>
                <w:bCs/>
                <w:sz w:val="20"/>
              </w:rPr>
              <w:t xml:space="preserve">DISCLAIMER: </w:t>
            </w:r>
          </w:p>
          <w:p w14:paraId="5900A2A9" w14:textId="77777777" w:rsidR="001948F8" w:rsidRDefault="001948F8" w:rsidP="001827D9">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5B1CEA8F" w14:textId="77777777" w:rsidR="001948F8" w:rsidRDefault="001948F8" w:rsidP="001948F8">
      <w:pPr>
        <w:rPr>
          <w:szCs w:val="24"/>
        </w:rPr>
      </w:pPr>
    </w:p>
    <w:p w14:paraId="7F5F6788" w14:textId="77777777" w:rsidR="001948F8" w:rsidRPr="005E5AF2" w:rsidRDefault="001948F8" w:rsidP="001948F8"/>
    <w:p w14:paraId="1EC36129" w14:textId="205E5DF5" w:rsidR="001948F8" w:rsidRDefault="001948F8">
      <w:pPr>
        <w:overflowPunct/>
        <w:autoSpaceDE/>
        <w:autoSpaceDN/>
        <w:adjustRightInd/>
        <w:textAlignment w:val="auto"/>
        <w:rPr>
          <w:szCs w:val="24"/>
        </w:rPr>
      </w:pPr>
      <w:r>
        <w:rPr>
          <w:szCs w:val="24"/>
        </w:rPr>
        <w:br w:type="page"/>
      </w:r>
    </w:p>
    <w:p w14:paraId="4EC76B38" w14:textId="77777777" w:rsidR="001948F8" w:rsidRDefault="001948F8" w:rsidP="001948F8">
      <w:pPr>
        <w:tabs>
          <w:tab w:val="left" w:pos="6379"/>
          <w:tab w:val="left" w:pos="10773"/>
        </w:tabs>
        <w:rPr>
          <w:b/>
        </w:rPr>
      </w:pPr>
    </w:p>
    <w:p w14:paraId="53691E9B" w14:textId="77777777" w:rsidR="001948F8" w:rsidRDefault="001948F8" w:rsidP="001948F8">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02C8034B" w14:textId="77777777" w:rsidR="001948F8" w:rsidRPr="00EC1F70" w:rsidRDefault="001948F8" w:rsidP="001948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948F8" w:rsidRPr="00B91C60" w14:paraId="166E7960" w14:textId="77777777" w:rsidTr="001827D9">
        <w:trPr>
          <w:trHeight w:val="510"/>
        </w:trPr>
        <w:tc>
          <w:tcPr>
            <w:tcW w:w="11088" w:type="dxa"/>
            <w:shd w:val="clear" w:color="auto" w:fill="C0C0C0"/>
          </w:tcPr>
          <w:p w14:paraId="4E3305B3" w14:textId="77777777" w:rsidR="001948F8" w:rsidRPr="00B91C60" w:rsidRDefault="001948F8" w:rsidP="001827D9">
            <w:pPr>
              <w:spacing w:line="360" w:lineRule="auto"/>
              <w:rPr>
                <w:b/>
              </w:rPr>
            </w:pPr>
            <w:r>
              <w:rPr>
                <w:b/>
              </w:rPr>
              <w:t>CHALLENGE 1.5: Modelling meiosis</w:t>
            </w:r>
          </w:p>
        </w:tc>
      </w:tr>
    </w:tbl>
    <w:p w14:paraId="27331E16" w14:textId="77777777" w:rsidR="001948F8" w:rsidRDefault="001948F8" w:rsidP="001948F8"/>
    <w:p w14:paraId="6F15ED08" w14:textId="77777777" w:rsidR="001948F8" w:rsidRPr="0019242B" w:rsidRDefault="001948F8" w:rsidP="001948F8">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37335134" w14:textId="77777777" w:rsidR="001948F8" w:rsidRDefault="001948F8" w:rsidP="001948F8"/>
    <w:p w14:paraId="46BF1720" w14:textId="77777777" w:rsidR="001948F8" w:rsidRPr="000E6F8B" w:rsidRDefault="001948F8" w:rsidP="001948F8">
      <w:r w:rsidRPr="000E6F8B">
        <w:t>Description of procedure (attach a copy of the experiment)</w:t>
      </w:r>
    </w:p>
    <w:p w14:paraId="2BE6FB4C" w14:textId="77777777" w:rsidR="001948F8" w:rsidRDefault="001948F8" w:rsidP="001948F8">
      <w:pPr>
        <w:rPr>
          <w:b/>
        </w:rPr>
      </w:pPr>
    </w:p>
    <w:p w14:paraId="57434FD3" w14:textId="77777777" w:rsidR="001948F8" w:rsidRPr="0013010F" w:rsidRDefault="001948F8" w:rsidP="001948F8">
      <w:r>
        <w:rPr>
          <w:b/>
        </w:rPr>
        <w:t xml:space="preserve">Oxford Science 10: </w:t>
      </w:r>
      <w:r>
        <w:t>pages 12–13 and 183</w:t>
      </w:r>
    </w:p>
    <w:p w14:paraId="4C5A3ADA" w14:textId="77777777" w:rsidR="001948F8" w:rsidRDefault="001948F8" w:rsidP="001948F8"/>
    <w:p w14:paraId="3C9097EF" w14:textId="77777777" w:rsidR="001948F8" w:rsidRPr="00CF7363" w:rsidRDefault="001948F8" w:rsidP="001948F8">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0AFDF936" w14:textId="77777777" w:rsidTr="001827D9">
        <w:tc>
          <w:tcPr>
            <w:tcW w:w="11165" w:type="dxa"/>
          </w:tcPr>
          <w:p w14:paraId="12218465" w14:textId="77777777" w:rsidR="001948F8" w:rsidRDefault="001948F8" w:rsidP="001827D9">
            <w:pPr>
              <w:pStyle w:val="PTableText"/>
            </w:pPr>
            <w:r>
              <w:t xml:space="preserve">Each group requires: </w:t>
            </w:r>
          </w:p>
          <w:p w14:paraId="2AE0BEA1" w14:textId="77777777" w:rsidR="001948F8" w:rsidRPr="0063638F" w:rsidRDefault="001948F8" w:rsidP="001827D9">
            <w:pPr>
              <w:pStyle w:val="PTableText"/>
            </w:pPr>
            <w:r>
              <w:t>Pipe cleaners, sticky tape, felt-tip pens, A4 sheet of paper</w:t>
            </w:r>
          </w:p>
        </w:tc>
      </w:tr>
    </w:tbl>
    <w:p w14:paraId="4C4E5479" w14:textId="77777777" w:rsidR="001948F8" w:rsidRPr="0013010F" w:rsidRDefault="001948F8" w:rsidP="001948F8"/>
    <w:p w14:paraId="740B8736" w14:textId="77777777" w:rsidR="001948F8" w:rsidRDefault="001948F8" w:rsidP="001948F8">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1948F8" w:rsidRPr="0063638F" w14:paraId="57A1AEB2" w14:textId="77777777" w:rsidTr="001827D9">
        <w:trPr>
          <w:tblHeader/>
        </w:trPr>
        <w:tc>
          <w:tcPr>
            <w:tcW w:w="2095" w:type="dxa"/>
            <w:shd w:val="clear" w:color="auto" w:fill="C0C0C0"/>
          </w:tcPr>
          <w:p w14:paraId="794F19FA" w14:textId="77777777" w:rsidR="001948F8" w:rsidRPr="00086C86" w:rsidRDefault="001948F8" w:rsidP="001827D9">
            <w:pPr>
              <w:pStyle w:val="Ptableheading"/>
            </w:pPr>
            <w:r>
              <w:t>Chemical/solution</w:t>
            </w:r>
          </w:p>
        </w:tc>
        <w:tc>
          <w:tcPr>
            <w:tcW w:w="1072" w:type="dxa"/>
            <w:shd w:val="clear" w:color="auto" w:fill="C0C0C0"/>
          </w:tcPr>
          <w:p w14:paraId="6AA4734B" w14:textId="77777777" w:rsidR="001948F8" w:rsidRDefault="001948F8" w:rsidP="001827D9">
            <w:pPr>
              <w:pStyle w:val="Ptableheading"/>
            </w:pPr>
            <w:r>
              <w:t>Formula</w:t>
            </w:r>
          </w:p>
        </w:tc>
        <w:tc>
          <w:tcPr>
            <w:tcW w:w="1072" w:type="dxa"/>
            <w:shd w:val="clear" w:color="auto" w:fill="C0C0C0"/>
          </w:tcPr>
          <w:p w14:paraId="41E7FE9B" w14:textId="77777777" w:rsidR="001948F8" w:rsidRPr="00560750" w:rsidRDefault="001948F8" w:rsidP="001827D9">
            <w:pPr>
              <w:pStyle w:val="Ptableheading"/>
            </w:pPr>
            <w:r>
              <w:t xml:space="preserve">Mol. </w:t>
            </w:r>
            <w:proofErr w:type="spellStart"/>
            <w:r>
              <w:t>Wt</w:t>
            </w:r>
            <w:proofErr w:type="spellEnd"/>
          </w:p>
        </w:tc>
        <w:tc>
          <w:tcPr>
            <w:tcW w:w="6217" w:type="dxa"/>
            <w:shd w:val="clear" w:color="auto" w:fill="C0C0C0"/>
          </w:tcPr>
          <w:p w14:paraId="7C1F4B89" w14:textId="77777777" w:rsidR="001948F8" w:rsidRPr="0063638F" w:rsidRDefault="001948F8" w:rsidP="001827D9">
            <w:pPr>
              <w:pStyle w:val="Ptableheading"/>
              <w:rPr>
                <w:bCs/>
              </w:rPr>
            </w:pPr>
            <w:r>
              <w:t>Procedure</w:t>
            </w:r>
          </w:p>
        </w:tc>
      </w:tr>
      <w:tr w:rsidR="001948F8" w:rsidRPr="0063638F" w14:paraId="27B22F35" w14:textId="77777777" w:rsidTr="001827D9">
        <w:tc>
          <w:tcPr>
            <w:tcW w:w="2095" w:type="dxa"/>
          </w:tcPr>
          <w:p w14:paraId="70B7BA1A" w14:textId="77777777" w:rsidR="001948F8" w:rsidRPr="0063638F" w:rsidRDefault="001948F8" w:rsidP="001827D9">
            <w:pPr>
              <w:pStyle w:val="PTableText"/>
            </w:pPr>
          </w:p>
        </w:tc>
        <w:tc>
          <w:tcPr>
            <w:tcW w:w="1072" w:type="dxa"/>
          </w:tcPr>
          <w:p w14:paraId="536B76AC" w14:textId="77777777" w:rsidR="001948F8" w:rsidRDefault="001948F8" w:rsidP="001827D9">
            <w:pPr>
              <w:pStyle w:val="PTableText"/>
            </w:pPr>
            <w:r>
              <w:t xml:space="preserve">   </w:t>
            </w:r>
          </w:p>
        </w:tc>
        <w:tc>
          <w:tcPr>
            <w:tcW w:w="1072" w:type="dxa"/>
          </w:tcPr>
          <w:p w14:paraId="5CB48EA8" w14:textId="77777777" w:rsidR="001948F8" w:rsidRPr="0063638F" w:rsidRDefault="001948F8" w:rsidP="001827D9">
            <w:pPr>
              <w:pStyle w:val="PTableText"/>
            </w:pPr>
          </w:p>
        </w:tc>
        <w:tc>
          <w:tcPr>
            <w:tcW w:w="6217" w:type="dxa"/>
          </w:tcPr>
          <w:p w14:paraId="15D1ABA2" w14:textId="77777777" w:rsidR="001948F8" w:rsidRPr="0063638F" w:rsidRDefault="001948F8" w:rsidP="001827D9">
            <w:pPr>
              <w:pStyle w:val="PTableText"/>
            </w:pPr>
          </w:p>
        </w:tc>
      </w:tr>
    </w:tbl>
    <w:p w14:paraId="79C9D76C" w14:textId="77777777" w:rsidR="001948F8" w:rsidRDefault="001948F8" w:rsidP="001948F8"/>
    <w:p w14:paraId="4F5A3BE6" w14:textId="77777777" w:rsidR="001948F8" w:rsidRPr="00CF7363" w:rsidRDefault="001948F8" w:rsidP="001948F8">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9"/>
        <w:gridCol w:w="1645"/>
        <w:gridCol w:w="2890"/>
        <w:gridCol w:w="4113"/>
      </w:tblGrid>
      <w:tr w:rsidR="001948F8" w14:paraId="53E22228" w14:textId="77777777" w:rsidTr="001827D9">
        <w:trPr>
          <w:tblHeader/>
        </w:trPr>
        <w:tc>
          <w:tcPr>
            <w:tcW w:w="2149" w:type="dxa"/>
            <w:tcBorders>
              <w:top w:val="single" w:sz="4" w:space="0" w:color="auto"/>
              <w:left w:val="single" w:sz="4" w:space="0" w:color="auto"/>
              <w:bottom w:val="single" w:sz="4" w:space="0" w:color="auto"/>
              <w:right w:val="single" w:sz="4" w:space="0" w:color="auto"/>
            </w:tcBorders>
            <w:shd w:val="clear" w:color="auto" w:fill="C0C0C0"/>
            <w:hideMark/>
          </w:tcPr>
          <w:p w14:paraId="53B8D586" w14:textId="77777777" w:rsidR="001948F8" w:rsidRDefault="001948F8" w:rsidP="001827D9">
            <w:pPr>
              <w:keepNext/>
              <w:spacing w:before="60" w:after="60"/>
              <w:rPr>
                <w:b/>
                <w:sz w:val="20"/>
              </w:rPr>
            </w:pPr>
            <w:r>
              <w:rPr>
                <w:b/>
                <w:sz w:val="20"/>
              </w:rPr>
              <w:t>Reactant or product name and concentration</w:t>
            </w:r>
          </w:p>
        </w:tc>
        <w:tc>
          <w:tcPr>
            <w:tcW w:w="1645" w:type="dxa"/>
            <w:tcBorders>
              <w:top w:val="single" w:sz="4" w:space="0" w:color="auto"/>
              <w:left w:val="single" w:sz="4" w:space="0" w:color="auto"/>
              <w:bottom w:val="single" w:sz="4" w:space="0" w:color="auto"/>
              <w:right w:val="single" w:sz="4" w:space="0" w:color="auto"/>
            </w:tcBorders>
            <w:shd w:val="clear" w:color="auto" w:fill="C0C0C0"/>
            <w:hideMark/>
          </w:tcPr>
          <w:p w14:paraId="74E44FE4" w14:textId="77777777" w:rsidR="001948F8" w:rsidRDefault="001948F8" w:rsidP="001827D9">
            <w:pPr>
              <w:keepNext/>
              <w:spacing w:before="60" w:after="60"/>
              <w:rPr>
                <w:b/>
                <w:sz w:val="20"/>
              </w:rPr>
            </w:pPr>
            <w:r>
              <w:rPr>
                <w:b/>
                <w:sz w:val="20"/>
              </w:rPr>
              <w:t>GHS classification</w:t>
            </w:r>
          </w:p>
        </w:tc>
        <w:tc>
          <w:tcPr>
            <w:tcW w:w="2890" w:type="dxa"/>
            <w:tcBorders>
              <w:top w:val="single" w:sz="4" w:space="0" w:color="auto"/>
              <w:left w:val="single" w:sz="4" w:space="0" w:color="auto"/>
              <w:bottom w:val="single" w:sz="4" w:space="0" w:color="auto"/>
              <w:right w:val="single" w:sz="4" w:space="0" w:color="auto"/>
            </w:tcBorders>
            <w:shd w:val="clear" w:color="auto" w:fill="C0C0C0"/>
            <w:hideMark/>
          </w:tcPr>
          <w:p w14:paraId="75D9D257" w14:textId="77777777" w:rsidR="001948F8" w:rsidRDefault="001948F8" w:rsidP="001827D9">
            <w:pPr>
              <w:keepNext/>
              <w:spacing w:before="60" w:after="60"/>
              <w:rPr>
                <w:b/>
                <w:sz w:val="20"/>
              </w:rPr>
            </w:pPr>
            <w:r>
              <w:rPr>
                <w:b/>
                <w:sz w:val="20"/>
              </w:rPr>
              <w:t>GHS hazard statement</w:t>
            </w:r>
          </w:p>
        </w:tc>
        <w:tc>
          <w:tcPr>
            <w:tcW w:w="4113" w:type="dxa"/>
            <w:tcBorders>
              <w:top w:val="single" w:sz="4" w:space="0" w:color="auto"/>
              <w:left w:val="single" w:sz="4" w:space="0" w:color="auto"/>
              <w:bottom w:val="single" w:sz="4" w:space="0" w:color="auto"/>
              <w:right w:val="single" w:sz="4" w:space="0" w:color="auto"/>
            </w:tcBorders>
            <w:shd w:val="clear" w:color="auto" w:fill="C0C0C0"/>
            <w:hideMark/>
          </w:tcPr>
          <w:p w14:paraId="40673ED4" w14:textId="77777777" w:rsidR="001948F8" w:rsidRDefault="001948F8" w:rsidP="001827D9">
            <w:pPr>
              <w:keepNext/>
              <w:spacing w:before="60" w:after="60"/>
              <w:rPr>
                <w:b/>
                <w:bCs/>
                <w:sz w:val="20"/>
              </w:rPr>
            </w:pPr>
            <w:r>
              <w:rPr>
                <w:b/>
                <w:sz w:val="20"/>
              </w:rPr>
              <w:t>Control measures</w:t>
            </w:r>
          </w:p>
        </w:tc>
      </w:tr>
      <w:tr w:rsidR="001948F8" w:rsidRPr="00A32039" w14:paraId="12417F1F" w14:textId="77777777" w:rsidTr="001827D9">
        <w:tc>
          <w:tcPr>
            <w:tcW w:w="2149" w:type="dxa"/>
            <w:tcBorders>
              <w:top w:val="single" w:sz="4" w:space="0" w:color="auto"/>
              <w:left w:val="single" w:sz="4" w:space="0" w:color="auto"/>
              <w:bottom w:val="single" w:sz="4" w:space="0" w:color="auto"/>
              <w:right w:val="single" w:sz="4" w:space="0" w:color="auto"/>
            </w:tcBorders>
          </w:tcPr>
          <w:p w14:paraId="25453BE3" w14:textId="77777777" w:rsidR="001948F8" w:rsidRPr="00FB3275" w:rsidRDefault="001948F8" w:rsidP="001827D9">
            <w:pPr>
              <w:spacing w:before="60" w:after="60"/>
              <w:rPr>
                <w:b/>
                <w:sz w:val="20"/>
              </w:rPr>
            </w:pPr>
          </w:p>
        </w:tc>
        <w:tc>
          <w:tcPr>
            <w:tcW w:w="1645" w:type="dxa"/>
            <w:tcBorders>
              <w:top w:val="single" w:sz="4" w:space="0" w:color="auto"/>
              <w:left w:val="single" w:sz="4" w:space="0" w:color="auto"/>
              <w:bottom w:val="single" w:sz="4" w:space="0" w:color="auto"/>
              <w:right w:val="single" w:sz="4" w:space="0" w:color="auto"/>
            </w:tcBorders>
          </w:tcPr>
          <w:p w14:paraId="6C1747C2" w14:textId="77777777" w:rsidR="001948F8" w:rsidRPr="00A32039" w:rsidRDefault="001948F8" w:rsidP="001827D9">
            <w:pPr>
              <w:spacing w:before="60" w:after="60"/>
              <w:rPr>
                <w:sz w:val="20"/>
              </w:rPr>
            </w:pPr>
          </w:p>
        </w:tc>
        <w:tc>
          <w:tcPr>
            <w:tcW w:w="2890" w:type="dxa"/>
            <w:tcBorders>
              <w:top w:val="single" w:sz="4" w:space="0" w:color="auto"/>
              <w:left w:val="single" w:sz="4" w:space="0" w:color="auto"/>
              <w:bottom w:val="single" w:sz="4" w:space="0" w:color="auto"/>
              <w:right w:val="single" w:sz="4" w:space="0" w:color="auto"/>
            </w:tcBorders>
          </w:tcPr>
          <w:p w14:paraId="5428C494" w14:textId="77777777" w:rsidR="001948F8" w:rsidRPr="00A32039" w:rsidRDefault="001948F8" w:rsidP="001827D9">
            <w:pPr>
              <w:spacing w:before="60" w:after="60"/>
              <w:rPr>
                <w:sz w:val="20"/>
              </w:rPr>
            </w:pPr>
          </w:p>
        </w:tc>
        <w:tc>
          <w:tcPr>
            <w:tcW w:w="4113" w:type="dxa"/>
            <w:tcBorders>
              <w:top w:val="single" w:sz="4" w:space="0" w:color="auto"/>
              <w:left w:val="single" w:sz="4" w:space="0" w:color="auto"/>
              <w:bottom w:val="single" w:sz="4" w:space="0" w:color="auto"/>
              <w:right w:val="single" w:sz="4" w:space="0" w:color="auto"/>
            </w:tcBorders>
          </w:tcPr>
          <w:p w14:paraId="3B0A3935" w14:textId="77777777" w:rsidR="001948F8" w:rsidRPr="00A32039" w:rsidRDefault="001948F8" w:rsidP="001827D9">
            <w:pPr>
              <w:spacing w:before="60" w:after="60"/>
              <w:rPr>
                <w:sz w:val="20"/>
              </w:rPr>
            </w:pPr>
          </w:p>
        </w:tc>
      </w:tr>
    </w:tbl>
    <w:p w14:paraId="75B68C12" w14:textId="77777777" w:rsidR="001948F8" w:rsidRDefault="001948F8" w:rsidP="001948F8">
      <w:pPr>
        <w:pStyle w:val="Ptableheading"/>
      </w:pPr>
    </w:p>
    <w:p w14:paraId="77287723" w14:textId="77777777" w:rsidR="001948F8" w:rsidRDefault="001948F8" w:rsidP="001948F8">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1948F8" w:rsidRPr="0063638F" w14:paraId="27579F94" w14:textId="77777777" w:rsidTr="001827D9">
        <w:trPr>
          <w:trHeight w:val="353"/>
        </w:trPr>
        <w:tc>
          <w:tcPr>
            <w:tcW w:w="2235" w:type="dxa"/>
          </w:tcPr>
          <w:p w14:paraId="666F696E" w14:textId="77777777" w:rsidR="001948F8" w:rsidRPr="00975A0B" w:rsidRDefault="001948F8" w:rsidP="001827D9">
            <w:pPr>
              <w:pStyle w:val="PTableText"/>
            </w:pPr>
          </w:p>
        </w:tc>
        <w:tc>
          <w:tcPr>
            <w:tcW w:w="1559" w:type="dxa"/>
          </w:tcPr>
          <w:p w14:paraId="5B2C9A91" w14:textId="77777777" w:rsidR="001948F8" w:rsidRDefault="001948F8" w:rsidP="001827D9">
            <w:pPr>
              <w:pStyle w:val="PTableText"/>
            </w:pPr>
          </w:p>
        </w:tc>
        <w:tc>
          <w:tcPr>
            <w:tcW w:w="3118" w:type="dxa"/>
          </w:tcPr>
          <w:p w14:paraId="5932A54F" w14:textId="77777777" w:rsidR="001948F8" w:rsidRPr="006B5CBA" w:rsidRDefault="001948F8" w:rsidP="001827D9">
            <w:pPr>
              <w:pStyle w:val="PTableText"/>
              <w:spacing w:after="0"/>
              <w:rPr>
                <w:rFonts w:cs="Arial"/>
                <w:szCs w:val="18"/>
              </w:rPr>
            </w:pPr>
          </w:p>
        </w:tc>
        <w:tc>
          <w:tcPr>
            <w:tcW w:w="4251" w:type="dxa"/>
          </w:tcPr>
          <w:p w14:paraId="06FCB27A" w14:textId="77777777" w:rsidR="001948F8" w:rsidRPr="006B5CBA" w:rsidRDefault="001948F8" w:rsidP="001827D9">
            <w:pPr>
              <w:pStyle w:val="PTableText"/>
              <w:rPr>
                <w:rFonts w:cs="Arial"/>
                <w:szCs w:val="18"/>
              </w:rPr>
            </w:pPr>
          </w:p>
        </w:tc>
      </w:tr>
    </w:tbl>
    <w:p w14:paraId="6791BF83" w14:textId="77777777" w:rsidR="001948F8" w:rsidRDefault="001948F8" w:rsidP="001948F8">
      <w:pPr>
        <w:pStyle w:val="Ptableheading"/>
      </w:pPr>
    </w:p>
    <w:p w14:paraId="5D6D011F" w14:textId="77777777" w:rsidR="001948F8" w:rsidRPr="00560750" w:rsidRDefault="001948F8" w:rsidP="001948F8">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0559AC5A" w14:textId="77777777" w:rsidTr="001827D9">
        <w:trPr>
          <w:cantSplit/>
        </w:trPr>
        <w:tc>
          <w:tcPr>
            <w:tcW w:w="14760" w:type="dxa"/>
          </w:tcPr>
          <w:p w14:paraId="39D0D7C1" w14:textId="77777777" w:rsidR="001948F8" w:rsidRDefault="001948F8" w:rsidP="001827D9">
            <w:pPr>
              <w:rPr>
                <w:sz w:val="20"/>
              </w:rPr>
            </w:pPr>
            <w:r w:rsidRPr="00840C9D">
              <w:rPr>
                <w:sz w:val="20"/>
              </w:rPr>
              <w:t>Pipe cleaners usually have a wire running up the middle. This wire can be sharp and may prick skin.</w:t>
            </w:r>
          </w:p>
          <w:p w14:paraId="1BF1EA9F" w14:textId="77777777" w:rsidR="001948F8" w:rsidRPr="00840C9D" w:rsidRDefault="001948F8" w:rsidP="001827D9">
            <w:pPr>
              <w:rPr>
                <w:sz w:val="20"/>
              </w:rPr>
            </w:pPr>
            <w:r>
              <w:rPr>
                <w:sz w:val="20"/>
              </w:rPr>
              <w:t>Be aware of any safety instructions for the felt tip pens you intend using.</w:t>
            </w:r>
          </w:p>
          <w:p w14:paraId="2AC291A2" w14:textId="77777777" w:rsidR="001948F8" w:rsidRPr="001550B5" w:rsidRDefault="001948F8" w:rsidP="001827D9">
            <w:pPr>
              <w:pStyle w:val="PTableText"/>
            </w:pPr>
          </w:p>
        </w:tc>
      </w:tr>
    </w:tbl>
    <w:p w14:paraId="5C35AA85" w14:textId="77777777" w:rsidR="001948F8" w:rsidRDefault="001948F8" w:rsidP="001948F8">
      <w:pPr>
        <w:pStyle w:val="Ptableheading"/>
      </w:pPr>
    </w:p>
    <w:p w14:paraId="11DBA881" w14:textId="77777777" w:rsidR="001948F8" w:rsidRPr="00560750" w:rsidRDefault="001948F8" w:rsidP="001948F8">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948F8" w:rsidRPr="00560750" w14:paraId="292004B5" w14:textId="77777777" w:rsidTr="001827D9">
        <w:tc>
          <w:tcPr>
            <w:tcW w:w="1188" w:type="dxa"/>
            <w:shd w:val="clear" w:color="auto" w:fill="C0C0C0"/>
          </w:tcPr>
          <w:p w14:paraId="32DC1DD4" w14:textId="77777777" w:rsidR="001948F8" w:rsidRPr="00560750" w:rsidRDefault="001948F8" w:rsidP="001827D9">
            <w:pPr>
              <w:pStyle w:val="Ptableheading"/>
            </w:pPr>
            <w:r w:rsidRPr="00560750">
              <w:t>Lab coat</w:t>
            </w:r>
          </w:p>
        </w:tc>
        <w:tc>
          <w:tcPr>
            <w:tcW w:w="1663" w:type="dxa"/>
            <w:shd w:val="clear" w:color="auto" w:fill="C0C0C0"/>
          </w:tcPr>
          <w:p w14:paraId="41711400" w14:textId="77777777" w:rsidR="001948F8" w:rsidRPr="00560750" w:rsidRDefault="001948F8" w:rsidP="001827D9">
            <w:pPr>
              <w:pStyle w:val="Ptableheading"/>
            </w:pPr>
            <w:r>
              <w:t>Safety g</w:t>
            </w:r>
            <w:r w:rsidRPr="00560750">
              <w:t>lasses</w:t>
            </w:r>
          </w:p>
        </w:tc>
        <w:tc>
          <w:tcPr>
            <w:tcW w:w="1217" w:type="dxa"/>
            <w:shd w:val="clear" w:color="auto" w:fill="C0C0C0"/>
          </w:tcPr>
          <w:p w14:paraId="2A191081" w14:textId="77777777" w:rsidR="001948F8" w:rsidRPr="00560750" w:rsidRDefault="001948F8" w:rsidP="001827D9">
            <w:pPr>
              <w:pStyle w:val="Ptableheading"/>
            </w:pPr>
            <w:r w:rsidRPr="00560750">
              <w:t>Gloves</w:t>
            </w:r>
          </w:p>
        </w:tc>
        <w:tc>
          <w:tcPr>
            <w:tcW w:w="1800" w:type="dxa"/>
            <w:shd w:val="clear" w:color="auto" w:fill="C0C0C0"/>
          </w:tcPr>
          <w:p w14:paraId="1E9AE9CD" w14:textId="77777777" w:rsidR="001948F8" w:rsidRPr="00560750" w:rsidRDefault="001948F8" w:rsidP="001827D9">
            <w:pPr>
              <w:pStyle w:val="Ptableheading"/>
            </w:pPr>
            <w:r w:rsidRPr="00560750">
              <w:t>Fume cupboard</w:t>
            </w:r>
          </w:p>
        </w:tc>
        <w:tc>
          <w:tcPr>
            <w:tcW w:w="5262" w:type="dxa"/>
            <w:shd w:val="clear" w:color="auto" w:fill="C0C0C0"/>
          </w:tcPr>
          <w:p w14:paraId="38081525" w14:textId="77777777" w:rsidR="001948F8" w:rsidRPr="00560750" w:rsidRDefault="001948F8" w:rsidP="001827D9">
            <w:pPr>
              <w:pStyle w:val="Ptableheading"/>
            </w:pPr>
            <w:r w:rsidRPr="00560750">
              <w:t>Other</w:t>
            </w:r>
          </w:p>
        </w:tc>
      </w:tr>
      <w:tr w:rsidR="001948F8" w:rsidRPr="00560750" w14:paraId="3FC26209" w14:textId="77777777" w:rsidTr="001827D9">
        <w:trPr>
          <w:trHeight w:val="167"/>
        </w:trPr>
        <w:tc>
          <w:tcPr>
            <w:tcW w:w="1188" w:type="dxa"/>
          </w:tcPr>
          <w:p w14:paraId="4C616C8B" w14:textId="77777777" w:rsidR="001948F8" w:rsidRPr="00560750" w:rsidRDefault="001948F8" w:rsidP="001827D9">
            <w:pPr>
              <w:pStyle w:val="PTableText"/>
              <w:keepNext/>
            </w:pPr>
          </w:p>
        </w:tc>
        <w:tc>
          <w:tcPr>
            <w:tcW w:w="1663" w:type="dxa"/>
          </w:tcPr>
          <w:p w14:paraId="508DF3B3" w14:textId="77777777" w:rsidR="001948F8" w:rsidRPr="00560750" w:rsidRDefault="001948F8" w:rsidP="001827D9">
            <w:pPr>
              <w:pStyle w:val="PTableText"/>
              <w:keepNext/>
            </w:pPr>
          </w:p>
        </w:tc>
        <w:tc>
          <w:tcPr>
            <w:tcW w:w="1217" w:type="dxa"/>
          </w:tcPr>
          <w:p w14:paraId="70CB06BF" w14:textId="77777777" w:rsidR="001948F8" w:rsidRPr="00560750" w:rsidRDefault="001948F8" w:rsidP="001827D9">
            <w:pPr>
              <w:pStyle w:val="PTableText"/>
              <w:keepNext/>
            </w:pPr>
          </w:p>
        </w:tc>
        <w:tc>
          <w:tcPr>
            <w:tcW w:w="1800" w:type="dxa"/>
          </w:tcPr>
          <w:p w14:paraId="37CEBCBB" w14:textId="77777777" w:rsidR="001948F8" w:rsidRPr="00560750" w:rsidRDefault="001948F8" w:rsidP="001827D9">
            <w:pPr>
              <w:pStyle w:val="PTableText"/>
              <w:keepNext/>
            </w:pPr>
          </w:p>
        </w:tc>
        <w:tc>
          <w:tcPr>
            <w:tcW w:w="5262" w:type="dxa"/>
          </w:tcPr>
          <w:p w14:paraId="112B28A1" w14:textId="77777777" w:rsidR="001948F8" w:rsidRPr="008B3468" w:rsidRDefault="001948F8" w:rsidP="001827D9">
            <w:pPr>
              <w:pStyle w:val="PTableText"/>
              <w:keepNext/>
            </w:pPr>
          </w:p>
        </w:tc>
      </w:tr>
      <w:tr w:rsidR="001948F8" w:rsidRPr="00560750" w14:paraId="37E49DF4" w14:textId="77777777" w:rsidTr="001827D9">
        <w:trPr>
          <w:trHeight w:val="158"/>
        </w:trPr>
        <w:tc>
          <w:tcPr>
            <w:tcW w:w="11130" w:type="dxa"/>
            <w:gridSpan w:val="5"/>
          </w:tcPr>
          <w:p w14:paraId="1F37B9EE" w14:textId="77777777" w:rsidR="001948F8" w:rsidRPr="009512F5" w:rsidRDefault="001948F8" w:rsidP="001827D9">
            <w:pPr>
              <w:pStyle w:val="PTableTextcentred"/>
              <w:tabs>
                <w:tab w:val="left" w:pos="0"/>
                <w:tab w:val="left" w:pos="3402"/>
              </w:tabs>
              <w:jc w:val="left"/>
            </w:pPr>
          </w:p>
        </w:tc>
      </w:tr>
    </w:tbl>
    <w:p w14:paraId="588C5FD9" w14:textId="77777777" w:rsidR="001948F8" w:rsidRDefault="001948F8" w:rsidP="001948F8">
      <w:pPr>
        <w:pStyle w:val="Ptableheading"/>
      </w:pPr>
    </w:p>
    <w:p w14:paraId="1C45E93E" w14:textId="77777777" w:rsidR="001948F8" w:rsidRDefault="001948F8" w:rsidP="001948F8">
      <w:pPr>
        <w:pStyle w:val="Ptableheading"/>
      </w:pPr>
    </w:p>
    <w:p w14:paraId="4111A818" w14:textId="77777777" w:rsidR="001948F8" w:rsidRDefault="001948F8" w:rsidP="001948F8">
      <w:pPr>
        <w:pStyle w:val="PSignatureLine"/>
        <w:tabs>
          <w:tab w:val="clear" w:pos="5220"/>
          <w:tab w:val="left" w:pos="6804"/>
        </w:tabs>
        <w:jc w:val="left"/>
      </w:pPr>
    </w:p>
    <w:p w14:paraId="5D6A7FE0" w14:textId="77777777" w:rsidR="001948F8" w:rsidRDefault="001948F8" w:rsidP="001948F8">
      <w:pPr>
        <w:pStyle w:val="PSignatureLine"/>
        <w:tabs>
          <w:tab w:val="clear" w:pos="5220"/>
          <w:tab w:val="left" w:pos="6804"/>
        </w:tabs>
        <w:jc w:val="left"/>
      </w:pPr>
    </w:p>
    <w:p w14:paraId="59B8A870" w14:textId="77777777" w:rsidR="001948F8" w:rsidRDefault="001948F8" w:rsidP="001948F8">
      <w:pPr>
        <w:pStyle w:val="PSignatureLine"/>
        <w:tabs>
          <w:tab w:val="clear" w:pos="5220"/>
          <w:tab w:val="left" w:pos="6804"/>
        </w:tabs>
        <w:jc w:val="left"/>
      </w:pPr>
    </w:p>
    <w:p w14:paraId="1C22B864" w14:textId="77777777" w:rsidR="001948F8" w:rsidRDefault="001948F8" w:rsidP="001948F8">
      <w:pPr>
        <w:pStyle w:val="PSignatureLine"/>
        <w:tabs>
          <w:tab w:val="clear" w:pos="5220"/>
          <w:tab w:val="left" w:pos="6804"/>
        </w:tabs>
        <w:jc w:val="left"/>
      </w:pPr>
    </w:p>
    <w:p w14:paraId="7B0896C9" w14:textId="77777777" w:rsidR="001948F8" w:rsidRDefault="001948F8" w:rsidP="001948F8">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38DA1A5" w14:textId="77777777" w:rsidR="001948F8" w:rsidRDefault="001948F8" w:rsidP="001948F8">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3B7EFDC0" w14:textId="77777777" w:rsidR="001948F8" w:rsidRDefault="001948F8" w:rsidP="001948F8">
      <w:pPr>
        <w:pStyle w:val="Ptablebodyfullout"/>
        <w:rPr>
          <w:b/>
          <w:bCs/>
        </w:rPr>
      </w:pPr>
    </w:p>
    <w:p w14:paraId="11D97B2E" w14:textId="77777777" w:rsidR="001948F8" w:rsidRPr="00652594" w:rsidRDefault="001948F8" w:rsidP="001948F8">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5F5751AD" w14:textId="77777777" w:rsidR="001948F8" w:rsidRDefault="001948F8" w:rsidP="001948F8">
      <w:pPr>
        <w:pStyle w:val="PSignatureLine"/>
        <w:tabs>
          <w:tab w:val="clear" w:pos="5220"/>
          <w:tab w:val="left" w:pos="6804"/>
        </w:tabs>
        <w:jc w:val="left"/>
      </w:pPr>
    </w:p>
    <w:p w14:paraId="33E53C01" w14:textId="77777777" w:rsidR="001948F8" w:rsidRDefault="001948F8" w:rsidP="001948F8">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7C3BCA40" w14:textId="77777777" w:rsidR="001948F8" w:rsidRDefault="001948F8" w:rsidP="001948F8">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1948F8" w:rsidRPr="005F6826" w14:paraId="7079118E" w14:textId="77777777" w:rsidTr="001827D9">
        <w:tc>
          <w:tcPr>
            <w:tcW w:w="4361" w:type="dxa"/>
          </w:tcPr>
          <w:p w14:paraId="1CCAFBED" w14:textId="77777777" w:rsidR="001948F8" w:rsidRPr="005F6826" w:rsidRDefault="001948F8"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322F848C" w14:textId="77777777" w:rsidR="001948F8" w:rsidRPr="005F6826" w:rsidRDefault="001948F8"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63FCB358" w14:textId="77777777" w:rsidR="001948F8" w:rsidRPr="005F6826" w:rsidRDefault="001948F8" w:rsidP="001827D9">
            <w:pPr>
              <w:pStyle w:val="Ptablebodyfullout"/>
              <w:rPr>
                <w:b/>
                <w:bCs/>
                <w:sz w:val="20"/>
                <w:szCs w:val="20"/>
              </w:rPr>
            </w:pPr>
            <w:r w:rsidRPr="005F6826">
              <w:rPr>
                <w:b/>
                <w:bCs/>
                <w:sz w:val="20"/>
                <w:szCs w:val="20"/>
              </w:rPr>
              <w:t>Date</w:t>
            </w:r>
          </w:p>
        </w:tc>
      </w:tr>
      <w:tr w:rsidR="001948F8" w:rsidRPr="0063638F" w14:paraId="54999A41" w14:textId="77777777" w:rsidTr="001827D9">
        <w:tc>
          <w:tcPr>
            <w:tcW w:w="4361" w:type="dxa"/>
          </w:tcPr>
          <w:p w14:paraId="6FA36593" w14:textId="77777777" w:rsidR="001948F8" w:rsidRPr="0063638F" w:rsidRDefault="001948F8" w:rsidP="001827D9">
            <w:pPr>
              <w:pStyle w:val="Ptablebodyfullout"/>
              <w:rPr>
                <w:bCs/>
                <w:sz w:val="20"/>
                <w:szCs w:val="20"/>
              </w:rPr>
            </w:pPr>
          </w:p>
        </w:tc>
        <w:tc>
          <w:tcPr>
            <w:tcW w:w="4819" w:type="dxa"/>
          </w:tcPr>
          <w:p w14:paraId="6A7CB54E" w14:textId="77777777" w:rsidR="001948F8" w:rsidRPr="0063638F" w:rsidRDefault="001948F8" w:rsidP="001827D9">
            <w:pPr>
              <w:pStyle w:val="Ptablebodyfullout"/>
              <w:rPr>
                <w:bCs/>
                <w:sz w:val="20"/>
                <w:szCs w:val="20"/>
              </w:rPr>
            </w:pPr>
          </w:p>
        </w:tc>
        <w:tc>
          <w:tcPr>
            <w:tcW w:w="1644" w:type="dxa"/>
          </w:tcPr>
          <w:p w14:paraId="4D4469BF" w14:textId="77777777" w:rsidR="001948F8" w:rsidRPr="0063638F" w:rsidRDefault="001948F8" w:rsidP="001827D9">
            <w:pPr>
              <w:pStyle w:val="Ptablebodyfullout"/>
              <w:rPr>
                <w:bCs/>
                <w:sz w:val="20"/>
                <w:szCs w:val="20"/>
              </w:rPr>
            </w:pPr>
          </w:p>
        </w:tc>
      </w:tr>
      <w:tr w:rsidR="001948F8" w:rsidRPr="0063638F" w14:paraId="755B3B7D" w14:textId="77777777" w:rsidTr="001827D9">
        <w:tc>
          <w:tcPr>
            <w:tcW w:w="4361" w:type="dxa"/>
          </w:tcPr>
          <w:p w14:paraId="23BF8F99" w14:textId="77777777" w:rsidR="001948F8" w:rsidRPr="0063638F" w:rsidRDefault="001948F8" w:rsidP="001827D9">
            <w:pPr>
              <w:pStyle w:val="Ptablebodyfullout"/>
              <w:rPr>
                <w:bCs/>
                <w:sz w:val="20"/>
                <w:szCs w:val="20"/>
              </w:rPr>
            </w:pPr>
          </w:p>
        </w:tc>
        <w:tc>
          <w:tcPr>
            <w:tcW w:w="4819" w:type="dxa"/>
          </w:tcPr>
          <w:p w14:paraId="06F4AE36" w14:textId="77777777" w:rsidR="001948F8" w:rsidRPr="0063638F" w:rsidRDefault="001948F8" w:rsidP="001827D9">
            <w:pPr>
              <w:pStyle w:val="Ptablebodyfullout"/>
              <w:rPr>
                <w:bCs/>
                <w:sz w:val="20"/>
                <w:szCs w:val="20"/>
              </w:rPr>
            </w:pPr>
          </w:p>
        </w:tc>
        <w:tc>
          <w:tcPr>
            <w:tcW w:w="1644" w:type="dxa"/>
          </w:tcPr>
          <w:p w14:paraId="73CC07FC" w14:textId="77777777" w:rsidR="001948F8" w:rsidRPr="0063638F" w:rsidRDefault="001948F8" w:rsidP="001827D9">
            <w:pPr>
              <w:pStyle w:val="Ptablebodyfullout"/>
              <w:rPr>
                <w:bCs/>
                <w:sz w:val="20"/>
                <w:szCs w:val="20"/>
              </w:rPr>
            </w:pPr>
          </w:p>
        </w:tc>
      </w:tr>
    </w:tbl>
    <w:p w14:paraId="48062EA9" w14:textId="77777777" w:rsidR="001948F8" w:rsidRDefault="001948F8" w:rsidP="001948F8"/>
    <w:p w14:paraId="3038D3CD" w14:textId="77777777" w:rsidR="001948F8" w:rsidRPr="00560750" w:rsidRDefault="001948F8" w:rsidP="001948F8">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948F8" w:rsidRPr="0063638F" w14:paraId="2B5D0D82" w14:textId="77777777" w:rsidTr="001827D9">
        <w:tc>
          <w:tcPr>
            <w:tcW w:w="14760" w:type="dxa"/>
            <w:tcBorders>
              <w:top w:val="single" w:sz="4" w:space="0" w:color="000000"/>
              <w:bottom w:val="single" w:sz="4" w:space="0" w:color="000000"/>
            </w:tcBorders>
          </w:tcPr>
          <w:p w14:paraId="0F22211D" w14:textId="77777777" w:rsidR="001948F8" w:rsidRPr="0063638F" w:rsidRDefault="001948F8" w:rsidP="001827D9">
            <w:pPr>
              <w:pStyle w:val="PTableText"/>
              <w:rPr>
                <w:rFonts w:cs="Arial"/>
                <w:bCs/>
              </w:rPr>
            </w:pPr>
            <w:r>
              <w:rPr>
                <w:rFonts w:cs="Arial"/>
                <w:bCs/>
              </w:rPr>
              <w:t>Reuse pipe cleaners, if possible.</w:t>
            </w:r>
          </w:p>
        </w:tc>
      </w:tr>
    </w:tbl>
    <w:p w14:paraId="2BDC0201" w14:textId="77777777" w:rsidR="001948F8" w:rsidRDefault="001948F8" w:rsidP="001948F8">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948F8" w:rsidRPr="00B91C60" w14:paraId="150C38D3" w14:textId="77777777" w:rsidTr="001827D9">
        <w:tc>
          <w:tcPr>
            <w:tcW w:w="11130" w:type="dxa"/>
            <w:tcBorders>
              <w:top w:val="single" w:sz="12" w:space="0" w:color="auto"/>
              <w:bottom w:val="single" w:sz="12" w:space="0" w:color="auto"/>
            </w:tcBorders>
          </w:tcPr>
          <w:p w14:paraId="3245A8AC" w14:textId="77777777" w:rsidR="001948F8" w:rsidRPr="00B91C60" w:rsidRDefault="001948F8" w:rsidP="001827D9">
            <w:pPr>
              <w:rPr>
                <w:szCs w:val="24"/>
              </w:rPr>
            </w:pPr>
          </w:p>
          <w:p w14:paraId="35648CD3" w14:textId="77777777" w:rsidR="001948F8" w:rsidRPr="005F6826" w:rsidRDefault="001948F8" w:rsidP="001827D9">
            <w:pPr>
              <w:rPr>
                <w:bCs/>
                <w:sz w:val="20"/>
              </w:rPr>
            </w:pPr>
            <w:r w:rsidRPr="005F6826">
              <w:rPr>
                <w:bCs/>
                <w:sz w:val="20"/>
              </w:rPr>
              <w:t>****NOTES:</w:t>
            </w:r>
          </w:p>
          <w:p w14:paraId="6D7B5949" w14:textId="77777777" w:rsidR="001948F8" w:rsidRPr="005F6826" w:rsidRDefault="001948F8" w:rsidP="001948F8">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301D2F2B" w14:textId="77777777" w:rsidR="001948F8" w:rsidRPr="005F6826" w:rsidRDefault="001948F8" w:rsidP="001948F8">
            <w:pPr>
              <w:numPr>
                <w:ilvl w:val="0"/>
                <w:numId w:val="2"/>
              </w:numPr>
              <w:rPr>
                <w:bCs/>
                <w:sz w:val="20"/>
              </w:rPr>
            </w:pPr>
            <w:r w:rsidRPr="005F6826">
              <w:rPr>
                <w:bCs/>
                <w:sz w:val="20"/>
              </w:rPr>
              <w:t>This risk assessment sheet is provided for your guidance only.</w:t>
            </w:r>
          </w:p>
          <w:p w14:paraId="6AA762CE" w14:textId="77777777" w:rsidR="001948F8" w:rsidRPr="005F6826" w:rsidRDefault="001948F8" w:rsidP="001948F8">
            <w:pPr>
              <w:numPr>
                <w:ilvl w:val="0"/>
                <w:numId w:val="2"/>
              </w:numPr>
              <w:rPr>
                <w:bCs/>
                <w:sz w:val="20"/>
              </w:rPr>
            </w:pPr>
            <w:r w:rsidRPr="005F6826">
              <w:rPr>
                <w:bCs/>
                <w:sz w:val="20"/>
              </w:rPr>
              <w:t>Disposal of waste is subject to the laws and regulations of states, territories and local authorities.</w:t>
            </w:r>
          </w:p>
          <w:p w14:paraId="32865F0A" w14:textId="77777777" w:rsidR="001948F8" w:rsidRPr="005F6826" w:rsidRDefault="001948F8" w:rsidP="001948F8">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67F8D32E" w14:textId="77777777" w:rsidR="001948F8" w:rsidRPr="005F6826" w:rsidRDefault="001948F8" w:rsidP="001827D9">
            <w:pPr>
              <w:rPr>
                <w:bCs/>
                <w:sz w:val="20"/>
              </w:rPr>
            </w:pPr>
          </w:p>
          <w:p w14:paraId="4FCA6FAA" w14:textId="77777777" w:rsidR="001948F8" w:rsidRPr="005F6826" w:rsidRDefault="001948F8" w:rsidP="001827D9">
            <w:pPr>
              <w:rPr>
                <w:bCs/>
                <w:sz w:val="20"/>
              </w:rPr>
            </w:pPr>
            <w:r w:rsidRPr="005F6826">
              <w:rPr>
                <w:bCs/>
                <w:sz w:val="20"/>
              </w:rPr>
              <w:t xml:space="preserve">DISCLAIMER: </w:t>
            </w:r>
          </w:p>
          <w:p w14:paraId="242AB270" w14:textId="77777777" w:rsidR="001948F8" w:rsidRPr="00BA5CF9" w:rsidRDefault="001948F8"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10ECAABB" w14:textId="77777777" w:rsidR="001948F8" w:rsidRPr="0009518B" w:rsidRDefault="001948F8" w:rsidP="001948F8">
      <w:pPr>
        <w:rPr>
          <w:szCs w:val="24"/>
        </w:rPr>
      </w:pPr>
    </w:p>
    <w:p w14:paraId="625E84A0" w14:textId="77777777" w:rsidR="001948F8" w:rsidRPr="00C87816" w:rsidRDefault="001948F8" w:rsidP="001948F8"/>
    <w:p w14:paraId="5F475652" w14:textId="5F12CCE8" w:rsidR="001948F8" w:rsidRDefault="001948F8">
      <w:pPr>
        <w:overflowPunct/>
        <w:autoSpaceDE/>
        <w:autoSpaceDN/>
        <w:adjustRightInd/>
        <w:textAlignment w:val="auto"/>
        <w:rPr>
          <w:szCs w:val="24"/>
        </w:rPr>
      </w:pPr>
      <w:r>
        <w:rPr>
          <w:szCs w:val="24"/>
        </w:rPr>
        <w:br w:type="page"/>
      </w:r>
    </w:p>
    <w:p w14:paraId="116C5608" w14:textId="77777777" w:rsidR="001948F8" w:rsidRDefault="001948F8" w:rsidP="001948F8">
      <w:pPr>
        <w:tabs>
          <w:tab w:val="left" w:pos="6379"/>
          <w:tab w:val="left" w:pos="10773"/>
        </w:tabs>
        <w:rPr>
          <w:b/>
        </w:rPr>
      </w:pPr>
    </w:p>
    <w:p w14:paraId="042D273C" w14:textId="77777777" w:rsidR="001948F8" w:rsidRDefault="001948F8" w:rsidP="001948F8">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5346D05C" w14:textId="77777777" w:rsidR="001948F8" w:rsidRPr="00EC1F70" w:rsidRDefault="001948F8" w:rsidP="001948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948F8" w:rsidRPr="00B91C60" w14:paraId="41956938" w14:textId="77777777" w:rsidTr="001827D9">
        <w:trPr>
          <w:trHeight w:val="510"/>
        </w:trPr>
        <w:tc>
          <w:tcPr>
            <w:tcW w:w="11088" w:type="dxa"/>
            <w:shd w:val="clear" w:color="auto" w:fill="C0C0C0"/>
          </w:tcPr>
          <w:p w14:paraId="5EB42FAA" w14:textId="77777777" w:rsidR="001948F8" w:rsidRPr="00B91C60" w:rsidRDefault="001948F8" w:rsidP="001827D9">
            <w:pPr>
              <w:spacing w:line="360" w:lineRule="auto"/>
              <w:rPr>
                <w:b/>
              </w:rPr>
            </w:pPr>
            <w:r>
              <w:rPr>
                <w:b/>
              </w:rPr>
              <w:t>EXPERIMENT 1.6: Zazzle genetics</w:t>
            </w:r>
          </w:p>
        </w:tc>
      </w:tr>
    </w:tbl>
    <w:p w14:paraId="1BF268BB" w14:textId="77777777" w:rsidR="001948F8" w:rsidRDefault="001948F8" w:rsidP="001948F8"/>
    <w:p w14:paraId="3DA88A2D" w14:textId="77777777" w:rsidR="001948F8" w:rsidRPr="0019242B" w:rsidRDefault="001948F8" w:rsidP="001948F8">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05C9BBB0" w14:textId="77777777" w:rsidR="001948F8" w:rsidRDefault="001948F8" w:rsidP="001948F8"/>
    <w:p w14:paraId="27321286" w14:textId="77777777" w:rsidR="001948F8" w:rsidRPr="000E6F8B" w:rsidRDefault="001948F8" w:rsidP="001948F8">
      <w:r w:rsidRPr="000E6F8B">
        <w:t>Description of procedure (attach a copy of the experiment)</w:t>
      </w:r>
    </w:p>
    <w:p w14:paraId="46FD7260" w14:textId="77777777" w:rsidR="001948F8" w:rsidRDefault="001948F8" w:rsidP="001948F8">
      <w:pPr>
        <w:rPr>
          <w:b/>
        </w:rPr>
      </w:pPr>
    </w:p>
    <w:p w14:paraId="0419A299" w14:textId="77777777" w:rsidR="001948F8" w:rsidRPr="0013010F" w:rsidRDefault="001948F8" w:rsidP="001948F8">
      <w:r>
        <w:rPr>
          <w:b/>
        </w:rPr>
        <w:t xml:space="preserve">Oxford Science 10: </w:t>
      </w:r>
      <w:r>
        <w:t>pages 14–15 and 184</w:t>
      </w:r>
    </w:p>
    <w:p w14:paraId="667F7343" w14:textId="77777777" w:rsidR="001948F8" w:rsidRDefault="001948F8" w:rsidP="001948F8"/>
    <w:p w14:paraId="4275CD92" w14:textId="77777777" w:rsidR="001948F8" w:rsidRPr="00CF7363" w:rsidRDefault="001948F8" w:rsidP="001948F8">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45C7D85A" w14:textId="77777777" w:rsidTr="001827D9">
        <w:tc>
          <w:tcPr>
            <w:tcW w:w="11165" w:type="dxa"/>
          </w:tcPr>
          <w:p w14:paraId="3C5C3A06" w14:textId="77777777" w:rsidR="001948F8" w:rsidRDefault="001948F8" w:rsidP="001827D9">
            <w:pPr>
              <w:pStyle w:val="PTableText"/>
            </w:pPr>
            <w:r>
              <w:t xml:space="preserve">Each group requires: </w:t>
            </w:r>
          </w:p>
          <w:p w14:paraId="392AC5CE" w14:textId="77777777" w:rsidR="001948F8" w:rsidRDefault="001948F8" w:rsidP="001827D9">
            <w:pPr>
              <w:pStyle w:val="PTableText"/>
            </w:pPr>
            <w:r>
              <w:t>A bag containing 6 different coloured counters</w:t>
            </w:r>
          </w:p>
          <w:p w14:paraId="38F35092" w14:textId="77777777" w:rsidR="001948F8" w:rsidRDefault="001948F8" w:rsidP="001827D9">
            <w:pPr>
              <w:pStyle w:val="PTableText"/>
            </w:pPr>
            <w:r>
              <w:t>Permanent marker</w:t>
            </w:r>
          </w:p>
          <w:p w14:paraId="6966B79F" w14:textId="77777777" w:rsidR="001948F8" w:rsidRDefault="001948F8" w:rsidP="001827D9">
            <w:pPr>
              <w:pStyle w:val="PTableText"/>
            </w:pPr>
            <w:r>
              <w:t>Toothpicks</w:t>
            </w:r>
          </w:p>
          <w:p w14:paraId="249F2CA6" w14:textId="77777777" w:rsidR="001948F8" w:rsidRDefault="001948F8" w:rsidP="001827D9">
            <w:pPr>
              <w:pStyle w:val="PTableText"/>
            </w:pPr>
            <w:r>
              <w:t>Pipe cleaners</w:t>
            </w:r>
          </w:p>
          <w:p w14:paraId="0980A6A3" w14:textId="77777777" w:rsidR="001948F8" w:rsidRDefault="001948F8" w:rsidP="001827D9">
            <w:pPr>
              <w:pStyle w:val="PTableText"/>
            </w:pPr>
            <w:r>
              <w:t>Pink and white large marshmallows</w:t>
            </w:r>
          </w:p>
          <w:p w14:paraId="278575E3" w14:textId="77777777" w:rsidR="001948F8" w:rsidRDefault="001948F8" w:rsidP="001827D9">
            <w:pPr>
              <w:pStyle w:val="PTableText"/>
            </w:pPr>
            <w:r>
              <w:t>Small marshmallows</w:t>
            </w:r>
          </w:p>
          <w:p w14:paraId="4608418F" w14:textId="77777777" w:rsidR="001948F8" w:rsidRPr="0063638F" w:rsidRDefault="001948F8" w:rsidP="001827D9">
            <w:pPr>
              <w:pStyle w:val="PTableText"/>
            </w:pPr>
            <w:r>
              <w:t>Blue and black felt-tipped pens</w:t>
            </w:r>
          </w:p>
        </w:tc>
      </w:tr>
    </w:tbl>
    <w:p w14:paraId="1EC3C086" w14:textId="77777777" w:rsidR="001948F8" w:rsidRPr="0013010F" w:rsidRDefault="001948F8" w:rsidP="001948F8"/>
    <w:p w14:paraId="56BDA7A0" w14:textId="77777777" w:rsidR="001948F8" w:rsidRDefault="001948F8" w:rsidP="001948F8">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1948F8" w:rsidRPr="0063638F" w14:paraId="55C626BD" w14:textId="77777777" w:rsidTr="001827D9">
        <w:trPr>
          <w:tblHeader/>
        </w:trPr>
        <w:tc>
          <w:tcPr>
            <w:tcW w:w="2095" w:type="dxa"/>
            <w:shd w:val="clear" w:color="auto" w:fill="C0C0C0"/>
          </w:tcPr>
          <w:p w14:paraId="44D481E3" w14:textId="77777777" w:rsidR="001948F8" w:rsidRPr="00086C86" w:rsidRDefault="001948F8" w:rsidP="001827D9">
            <w:pPr>
              <w:pStyle w:val="Ptableheading"/>
            </w:pPr>
            <w:r>
              <w:t>Chemical/solution</w:t>
            </w:r>
          </w:p>
        </w:tc>
        <w:tc>
          <w:tcPr>
            <w:tcW w:w="1072" w:type="dxa"/>
            <w:shd w:val="clear" w:color="auto" w:fill="C0C0C0"/>
          </w:tcPr>
          <w:p w14:paraId="2787B65C" w14:textId="77777777" w:rsidR="001948F8" w:rsidRDefault="001948F8" w:rsidP="001827D9">
            <w:pPr>
              <w:pStyle w:val="Ptableheading"/>
            </w:pPr>
            <w:r>
              <w:t>Formula</w:t>
            </w:r>
          </w:p>
        </w:tc>
        <w:tc>
          <w:tcPr>
            <w:tcW w:w="1072" w:type="dxa"/>
            <w:shd w:val="clear" w:color="auto" w:fill="C0C0C0"/>
          </w:tcPr>
          <w:p w14:paraId="1C6BB98C" w14:textId="77777777" w:rsidR="001948F8" w:rsidRPr="00560750" w:rsidRDefault="001948F8" w:rsidP="001827D9">
            <w:pPr>
              <w:pStyle w:val="Ptableheading"/>
            </w:pPr>
            <w:r>
              <w:t xml:space="preserve">Mol. </w:t>
            </w:r>
            <w:proofErr w:type="spellStart"/>
            <w:r>
              <w:t>Wt</w:t>
            </w:r>
            <w:proofErr w:type="spellEnd"/>
          </w:p>
        </w:tc>
        <w:tc>
          <w:tcPr>
            <w:tcW w:w="6217" w:type="dxa"/>
            <w:shd w:val="clear" w:color="auto" w:fill="C0C0C0"/>
          </w:tcPr>
          <w:p w14:paraId="6BB9E654" w14:textId="77777777" w:rsidR="001948F8" w:rsidRPr="0063638F" w:rsidRDefault="001948F8" w:rsidP="001827D9">
            <w:pPr>
              <w:pStyle w:val="Ptableheading"/>
              <w:rPr>
                <w:bCs/>
              </w:rPr>
            </w:pPr>
            <w:r>
              <w:t>Procedure</w:t>
            </w:r>
          </w:p>
        </w:tc>
      </w:tr>
      <w:tr w:rsidR="001948F8" w:rsidRPr="0063638F" w14:paraId="189C21D3" w14:textId="77777777" w:rsidTr="001827D9">
        <w:tc>
          <w:tcPr>
            <w:tcW w:w="2095" w:type="dxa"/>
          </w:tcPr>
          <w:p w14:paraId="2DC91506" w14:textId="77777777" w:rsidR="001948F8" w:rsidRPr="0063638F" w:rsidRDefault="001948F8" w:rsidP="001827D9">
            <w:pPr>
              <w:pStyle w:val="PTableText"/>
            </w:pPr>
          </w:p>
        </w:tc>
        <w:tc>
          <w:tcPr>
            <w:tcW w:w="1072" w:type="dxa"/>
          </w:tcPr>
          <w:p w14:paraId="16386465" w14:textId="77777777" w:rsidR="001948F8" w:rsidRDefault="001948F8" w:rsidP="001827D9">
            <w:pPr>
              <w:pStyle w:val="PTableText"/>
            </w:pPr>
            <w:r>
              <w:t xml:space="preserve">   </w:t>
            </w:r>
          </w:p>
        </w:tc>
        <w:tc>
          <w:tcPr>
            <w:tcW w:w="1072" w:type="dxa"/>
          </w:tcPr>
          <w:p w14:paraId="0C7028AC" w14:textId="77777777" w:rsidR="001948F8" w:rsidRPr="0063638F" w:rsidRDefault="001948F8" w:rsidP="001827D9">
            <w:pPr>
              <w:pStyle w:val="PTableText"/>
            </w:pPr>
          </w:p>
        </w:tc>
        <w:tc>
          <w:tcPr>
            <w:tcW w:w="6217" w:type="dxa"/>
          </w:tcPr>
          <w:p w14:paraId="45D507E1" w14:textId="77777777" w:rsidR="001948F8" w:rsidRPr="0063638F" w:rsidRDefault="001948F8" w:rsidP="001827D9">
            <w:pPr>
              <w:pStyle w:val="PTableText"/>
            </w:pPr>
          </w:p>
        </w:tc>
      </w:tr>
    </w:tbl>
    <w:p w14:paraId="38CA6263" w14:textId="77777777" w:rsidR="001948F8" w:rsidRDefault="001948F8" w:rsidP="001948F8"/>
    <w:p w14:paraId="472D356C" w14:textId="77777777" w:rsidR="001948F8" w:rsidRPr="00CF7363" w:rsidRDefault="001948F8" w:rsidP="001948F8">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9"/>
        <w:gridCol w:w="1645"/>
        <w:gridCol w:w="2890"/>
        <w:gridCol w:w="4113"/>
      </w:tblGrid>
      <w:tr w:rsidR="001948F8" w14:paraId="0FD97A2B" w14:textId="77777777" w:rsidTr="001827D9">
        <w:trPr>
          <w:tblHeader/>
        </w:trPr>
        <w:tc>
          <w:tcPr>
            <w:tcW w:w="2149" w:type="dxa"/>
            <w:tcBorders>
              <w:top w:val="single" w:sz="4" w:space="0" w:color="auto"/>
              <w:left w:val="single" w:sz="4" w:space="0" w:color="auto"/>
              <w:bottom w:val="single" w:sz="4" w:space="0" w:color="auto"/>
              <w:right w:val="single" w:sz="4" w:space="0" w:color="auto"/>
            </w:tcBorders>
            <w:shd w:val="clear" w:color="auto" w:fill="C0C0C0"/>
            <w:hideMark/>
          </w:tcPr>
          <w:p w14:paraId="2C6758B0" w14:textId="77777777" w:rsidR="001948F8" w:rsidRDefault="001948F8" w:rsidP="001827D9">
            <w:pPr>
              <w:keepNext/>
              <w:spacing w:before="60" w:after="60"/>
              <w:rPr>
                <w:b/>
                <w:sz w:val="20"/>
              </w:rPr>
            </w:pPr>
            <w:r>
              <w:rPr>
                <w:b/>
                <w:sz w:val="20"/>
              </w:rPr>
              <w:t>Reactant or product name and concentration</w:t>
            </w:r>
          </w:p>
        </w:tc>
        <w:tc>
          <w:tcPr>
            <w:tcW w:w="1645" w:type="dxa"/>
            <w:tcBorders>
              <w:top w:val="single" w:sz="4" w:space="0" w:color="auto"/>
              <w:left w:val="single" w:sz="4" w:space="0" w:color="auto"/>
              <w:bottom w:val="single" w:sz="4" w:space="0" w:color="auto"/>
              <w:right w:val="single" w:sz="4" w:space="0" w:color="auto"/>
            </w:tcBorders>
            <w:shd w:val="clear" w:color="auto" w:fill="C0C0C0"/>
            <w:hideMark/>
          </w:tcPr>
          <w:p w14:paraId="13C2135C" w14:textId="77777777" w:rsidR="001948F8" w:rsidRDefault="001948F8" w:rsidP="001827D9">
            <w:pPr>
              <w:keepNext/>
              <w:spacing w:before="60" w:after="60"/>
              <w:rPr>
                <w:b/>
                <w:sz w:val="20"/>
              </w:rPr>
            </w:pPr>
            <w:r>
              <w:rPr>
                <w:b/>
                <w:sz w:val="20"/>
              </w:rPr>
              <w:t>GHS classification</w:t>
            </w:r>
          </w:p>
        </w:tc>
        <w:tc>
          <w:tcPr>
            <w:tcW w:w="2890" w:type="dxa"/>
            <w:tcBorders>
              <w:top w:val="single" w:sz="4" w:space="0" w:color="auto"/>
              <w:left w:val="single" w:sz="4" w:space="0" w:color="auto"/>
              <w:bottom w:val="single" w:sz="4" w:space="0" w:color="auto"/>
              <w:right w:val="single" w:sz="4" w:space="0" w:color="auto"/>
            </w:tcBorders>
            <w:shd w:val="clear" w:color="auto" w:fill="C0C0C0"/>
            <w:hideMark/>
          </w:tcPr>
          <w:p w14:paraId="176D6579" w14:textId="77777777" w:rsidR="001948F8" w:rsidRDefault="001948F8" w:rsidP="001827D9">
            <w:pPr>
              <w:keepNext/>
              <w:spacing w:before="60" w:after="60"/>
              <w:rPr>
                <w:b/>
                <w:sz w:val="20"/>
              </w:rPr>
            </w:pPr>
            <w:r>
              <w:rPr>
                <w:b/>
                <w:sz w:val="20"/>
              </w:rPr>
              <w:t>GHS hazard statement</w:t>
            </w:r>
          </w:p>
        </w:tc>
        <w:tc>
          <w:tcPr>
            <w:tcW w:w="4113" w:type="dxa"/>
            <w:tcBorders>
              <w:top w:val="single" w:sz="4" w:space="0" w:color="auto"/>
              <w:left w:val="single" w:sz="4" w:space="0" w:color="auto"/>
              <w:bottom w:val="single" w:sz="4" w:space="0" w:color="auto"/>
              <w:right w:val="single" w:sz="4" w:space="0" w:color="auto"/>
            </w:tcBorders>
            <w:shd w:val="clear" w:color="auto" w:fill="C0C0C0"/>
            <w:hideMark/>
          </w:tcPr>
          <w:p w14:paraId="5ADA9D82" w14:textId="77777777" w:rsidR="001948F8" w:rsidRDefault="001948F8" w:rsidP="001827D9">
            <w:pPr>
              <w:keepNext/>
              <w:spacing w:before="60" w:after="60"/>
              <w:rPr>
                <w:b/>
                <w:bCs/>
                <w:sz w:val="20"/>
              </w:rPr>
            </w:pPr>
            <w:r>
              <w:rPr>
                <w:b/>
                <w:sz w:val="20"/>
              </w:rPr>
              <w:t>Control measures</w:t>
            </w:r>
          </w:p>
        </w:tc>
      </w:tr>
      <w:tr w:rsidR="001948F8" w:rsidRPr="00A32039" w14:paraId="790688A8" w14:textId="77777777" w:rsidTr="001827D9">
        <w:tc>
          <w:tcPr>
            <w:tcW w:w="2149" w:type="dxa"/>
            <w:tcBorders>
              <w:top w:val="single" w:sz="4" w:space="0" w:color="auto"/>
              <w:left w:val="single" w:sz="4" w:space="0" w:color="auto"/>
              <w:bottom w:val="single" w:sz="4" w:space="0" w:color="auto"/>
              <w:right w:val="single" w:sz="4" w:space="0" w:color="auto"/>
            </w:tcBorders>
          </w:tcPr>
          <w:p w14:paraId="2530735A" w14:textId="77777777" w:rsidR="001948F8" w:rsidRPr="00FB3275" w:rsidRDefault="001948F8" w:rsidP="001827D9">
            <w:pPr>
              <w:spacing w:before="60" w:after="60"/>
              <w:rPr>
                <w:b/>
                <w:sz w:val="20"/>
              </w:rPr>
            </w:pPr>
          </w:p>
        </w:tc>
        <w:tc>
          <w:tcPr>
            <w:tcW w:w="1645" w:type="dxa"/>
            <w:tcBorders>
              <w:top w:val="single" w:sz="4" w:space="0" w:color="auto"/>
              <w:left w:val="single" w:sz="4" w:space="0" w:color="auto"/>
              <w:bottom w:val="single" w:sz="4" w:space="0" w:color="auto"/>
              <w:right w:val="single" w:sz="4" w:space="0" w:color="auto"/>
            </w:tcBorders>
          </w:tcPr>
          <w:p w14:paraId="4EC61238" w14:textId="77777777" w:rsidR="001948F8" w:rsidRPr="00A32039" w:rsidRDefault="001948F8" w:rsidP="001827D9">
            <w:pPr>
              <w:spacing w:before="60" w:after="60"/>
              <w:rPr>
                <w:sz w:val="20"/>
              </w:rPr>
            </w:pPr>
          </w:p>
        </w:tc>
        <w:tc>
          <w:tcPr>
            <w:tcW w:w="2890" w:type="dxa"/>
            <w:tcBorders>
              <w:top w:val="single" w:sz="4" w:space="0" w:color="auto"/>
              <w:left w:val="single" w:sz="4" w:space="0" w:color="auto"/>
              <w:bottom w:val="single" w:sz="4" w:space="0" w:color="auto"/>
              <w:right w:val="single" w:sz="4" w:space="0" w:color="auto"/>
            </w:tcBorders>
          </w:tcPr>
          <w:p w14:paraId="1FB5D5F9" w14:textId="77777777" w:rsidR="001948F8" w:rsidRPr="00A32039" w:rsidRDefault="001948F8" w:rsidP="001827D9">
            <w:pPr>
              <w:spacing w:before="60" w:after="60"/>
              <w:rPr>
                <w:sz w:val="20"/>
              </w:rPr>
            </w:pPr>
          </w:p>
        </w:tc>
        <w:tc>
          <w:tcPr>
            <w:tcW w:w="4113" w:type="dxa"/>
            <w:tcBorders>
              <w:top w:val="single" w:sz="4" w:space="0" w:color="auto"/>
              <w:left w:val="single" w:sz="4" w:space="0" w:color="auto"/>
              <w:bottom w:val="single" w:sz="4" w:space="0" w:color="auto"/>
              <w:right w:val="single" w:sz="4" w:space="0" w:color="auto"/>
            </w:tcBorders>
          </w:tcPr>
          <w:p w14:paraId="1DDE6CF4" w14:textId="77777777" w:rsidR="001948F8" w:rsidRPr="00A32039" w:rsidRDefault="001948F8" w:rsidP="001827D9">
            <w:pPr>
              <w:spacing w:before="60" w:after="60"/>
              <w:rPr>
                <w:sz w:val="20"/>
              </w:rPr>
            </w:pPr>
          </w:p>
        </w:tc>
      </w:tr>
    </w:tbl>
    <w:p w14:paraId="0AB581D5" w14:textId="77777777" w:rsidR="001948F8" w:rsidRDefault="001948F8" w:rsidP="001948F8">
      <w:pPr>
        <w:pStyle w:val="Ptableheading"/>
      </w:pPr>
    </w:p>
    <w:p w14:paraId="704271F6" w14:textId="77777777" w:rsidR="001948F8" w:rsidRDefault="001948F8" w:rsidP="001948F8">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0"/>
        <w:gridCol w:w="1516"/>
        <w:gridCol w:w="3047"/>
        <w:gridCol w:w="4096"/>
      </w:tblGrid>
      <w:tr w:rsidR="001948F8" w:rsidRPr="0063638F" w14:paraId="12FCF31B" w14:textId="77777777" w:rsidTr="001827D9">
        <w:trPr>
          <w:trHeight w:val="353"/>
        </w:trPr>
        <w:tc>
          <w:tcPr>
            <w:tcW w:w="2191" w:type="dxa"/>
          </w:tcPr>
          <w:p w14:paraId="401AE34D" w14:textId="77777777" w:rsidR="001948F8" w:rsidRPr="00975A0B" w:rsidRDefault="001948F8" w:rsidP="001827D9">
            <w:pPr>
              <w:pStyle w:val="PTableText"/>
            </w:pPr>
            <w:r>
              <w:t>Marshmallows</w:t>
            </w:r>
          </w:p>
        </w:tc>
        <w:tc>
          <w:tcPr>
            <w:tcW w:w="1530" w:type="dxa"/>
          </w:tcPr>
          <w:p w14:paraId="628EE141" w14:textId="77777777" w:rsidR="001948F8" w:rsidRDefault="001948F8" w:rsidP="001827D9">
            <w:pPr>
              <w:pStyle w:val="PTableText"/>
            </w:pPr>
          </w:p>
        </w:tc>
        <w:tc>
          <w:tcPr>
            <w:tcW w:w="3078" w:type="dxa"/>
          </w:tcPr>
          <w:p w14:paraId="1E64641D" w14:textId="77777777" w:rsidR="001948F8" w:rsidRPr="006B5CBA" w:rsidRDefault="001948F8" w:rsidP="001827D9">
            <w:pPr>
              <w:pStyle w:val="PTableText"/>
              <w:spacing w:after="0"/>
              <w:rPr>
                <w:rFonts w:cs="Arial"/>
                <w:szCs w:val="18"/>
              </w:rPr>
            </w:pPr>
            <w:r>
              <w:rPr>
                <w:rFonts w:cs="Arial"/>
                <w:szCs w:val="18"/>
              </w:rPr>
              <w:t>Not classified as hazardous</w:t>
            </w:r>
          </w:p>
        </w:tc>
        <w:tc>
          <w:tcPr>
            <w:tcW w:w="4138" w:type="dxa"/>
          </w:tcPr>
          <w:p w14:paraId="0C617CC9" w14:textId="77777777" w:rsidR="001948F8" w:rsidRPr="006B5CBA" w:rsidRDefault="001948F8" w:rsidP="001827D9">
            <w:pPr>
              <w:pStyle w:val="PTableText"/>
              <w:rPr>
                <w:rFonts w:cs="Arial"/>
                <w:szCs w:val="18"/>
              </w:rPr>
            </w:pPr>
            <w:r>
              <w:rPr>
                <w:rFonts w:cs="Arial"/>
                <w:szCs w:val="18"/>
              </w:rPr>
              <w:t>Do not eat in the laboratory</w:t>
            </w:r>
          </w:p>
        </w:tc>
      </w:tr>
    </w:tbl>
    <w:p w14:paraId="0D06FC3F" w14:textId="77777777" w:rsidR="001948F8" w:rsidRDefault="001948F8" w:rsidP="001948F8">
      <w:pPr>
        <w:pStyle w:val="Ptableheading"/>
      </w:pPr>
    </w:p>
    <w:p w14:paraId="6007C185" w14:textId="77777777" w:rsidR="001948F8" w:rsidRPr="00560750" w:rsidRDefault="001948F8" w:rsidP="001948F8">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7E915D32" w14:textId="77777777" w:rsidTr="001827D9">
        <w:trPr>
          <w:cantSplit/>
        </w:trPr>
        <w:tc>
          <w:tcPr>
            <w:tcW w:w="14760" w:type="dxa"/>
          </w:tcPr>
          <w:p w14:paraId="2497F3D8" w14:textId="77777777" w:rsidR="001948F8" w:rsidRDefault="001948F8" w:rsidP="001827D9">
            <w:pPr>
              <w:rPr>
                <w:sz w:val="20"/>
              </w:rPr>
            </w:pPr>
            <w:r w:rsidRPr="00840C9D">
              <w:rPr>
                <w:sz w:val="20"/>
              </w:rPr>
              <w:t>Pipe cleaners usually have a wire running up the middle. This wire can be sharp and may prick skin.</w:t>
            </w:r>
          </w:p>
          <w:p w14:paraId="747267DA" w14:textId="77777777" w:rsidR="001948F8" w:rsidRPr="00C47B93" w:rsidRDefault="001948F8" w:rsidP="001827D9">
            <w:pPr>
              <w:rPr>
                <w:sz w:val="20"/>
              </w:rPr>
            </w:pPr>
            <w:r>
              <w:rPr>
                <w:sz w:val="20"/>
              </w:rPr>
              <w:t xml:space="preserve">Toothpicks </w:t>
            </w:r>
            <w:r w:rsidRPr="00C47B93">
              <w:rPr>
                <w:sz w:val="20"/>
              </w:rPr>
              <w:t>may have splinters that can embed in skin.</w:t>
            </w:r>
          </w:p>
          <w:p w14:paraId="640713D9" w14:textId="77777777" w:rsidR="001948F8" w:rsidRPr="001550B5" w:rsidRDefault="001948F8" w:rsidP="001827D9">
            <w:pPr>
              <w:pStyle w:val="PTableText"/>
            </w:pPr>
            <w:r>
              <w:rPr>
                <w:rFonts w:cs="Arial"/>
              </w:rPr>
              <w:t>Permanent marker m</w:t>
            </w:r>
            <w:r>
              <w:rPr>
                <w:rFonts w:cs="Arial"/>
                <w:lang w:bidi="en-US"/>
              </w:rPr>
              <w:t>ay contain solvents, avoid breathing vapour. Replace lid after using. Difficult to remove off clothing and benches.</w:t>
            </w:r>
          </w:p>
        </w:tc>
      </w:tr>
    </w:tbl>
    <w:p w14:paraId="29B1408D" w14:textId="77777777" w:rsidR="001948F8" w:rsidRDefault="001948F8" w:rsidP="001948F8">
      <w:pPr>
        <w:pStyle w:val="Ptableheading"/>
      </w:pPr>
    </w:p>
    <w:p w14:paraId="10061E98" w14:textId="77777777" w:rsidR="001948F8" w:rsidRDefault="001948F8" w:rsidP="001948F8">
      <w:pPr>
        <w:overflowPunct/>
        <w:autoSpaceDE/>
        <w:autoSpaceDN/>
        <w:adjustRightInd/>
        <w:textAlignment w:val="auto"/>
        <w:rPr>
          <w:b/>
          <w:sz w:val="20"/>
        </w:rPr>
      </w:pPr>
      <w:r>
        <w:br w:type="page"/>
      </w:r>
    </w:p>
    <w:p w14:paraId="55D057A1" w14:textId="77777777" w:rsidR="001948F8" w:rsidRPr="00560750" w:rsidRDefault="001948F8" w:rsidP="001948F8">
      <w:pPr>
        <w:pStyle w:val="Ptableheading"/>
      </w:pPr>
      <w:r w:rsidRPr="00560750">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948F8" w:rsidRPr="00560750" w14:paraId="436846F0" w14:textId="77777777" w:rsidTr="001827D9">
        <w:tc>
          <w:tcPr>
            <w:tcW w:w="1188" w:type="dxa"/>
            <w:shd w:val="clear" w:color="auto" w:fill="C0C0C0"/>
          </w:tcPr>
          <w:p w14:paraId="34BE8DFC" w14:textId="77777777" w:rsidR="001948F8" w:rsidRPr="00560750" w:rsidRDefault="001948F8" w:rsidP="001827D9">
            <w:pPr>
              <w:pStyle w:val="Ptableheading"/>
            </w:pPr>
            <w:r w:rsidRPr="00560750">
              <w:t>Lab coat</w:t>
            </w:r>
          </w:p>
        </w:tc>
        <w:tc>
          <w:tcPr>
            <w:tcW w:w="1663" w:type="dxa"/>
            <w:shd w:val="clear" w:color="auto" w:fill="C0C0C0"/>
          </w:tcPr>
          <w:p w14:paraId="0D59D5DD" w14:textId="77777777" w:rsidR="001948F8" w:rsidRPr="00560750" w:rsidRDefault="001948F8" w:rsidP="001827D9">
            <w:pPr>
              <w:pStyle w:val="Ptableheading"/>
            </w:pPr>
            <w:r>
              <w:t>Safety g</w:t>
            </w:r>
            <w:r w:rsidRPr="00560750">
              <w:t>lasses</w:t>
            </w:r>
          </w:p>
        </w:tc>
        <w:tc>
          <w:tcPr>
            <w:tcW w:w="1217" w:type="dxa"/>
            <w:shd w:val="clear" w:color="auto" w:fill="C0C0C0"/>
          </w:tcPr>
          <w:p w14:paraId="4A6E468B" w14:textId="77777777" w:rsidR="001948F8" w:rsidRPr="00560750" w:rsidRDefault="001948F8" w:rsidP="001827D9">
            <w:pPr>
              <w:pStyle w:val="Ptableheading"/>
            </w:pPr>
            <w:r w:rsidRPr="00560750">
              <w:t>Gloves</w:t>
            </w:r>
          </w:p>
        </w:tc>
        <w:tc>
          <w:tcPr>
            <w:tcW w:w="1800" w:type="dxa"/>
            <w:shd w:val="clear" w:color="auto" w:fill="C0C0C0"/>
          </w:tcPr>
          <w:p w14:paraId="03951260" w14:textId="77777777" w:rsidR="001948F8" w:rsidRPr="00560750" w:rsidRDefault="001948F8" w:rsidP="001827D9">
            <w:pPr>
              <w:pStyle w:val="Ptableheading"/>
            </w:pPr>
            <w:r w:rsidRPr="00560750">
              <w:t>Fume cupboard</w:t>
            </w:r>
          </w:p>
        </w:tc>
        <w:tc>
          <w:tcPr>
            <w:tcW w:w="5262" w:type="dxa"/>
            <w:shd w:val="clear" w:color="auto" w:fill="C0C0C0"/>
          </w:tcPr>
          <w:p w14:paraId="08EE921E" w14:textId="77777777" w:rsidR="001948F8" w:rsidRPr="00560750" w:rsidRDefault="001948F8" w:rsidP="001827D9">
            <w:pPr>
              <w:pStyle w:val="Ptableheading"/>
            </w:pPr>
            <w:r w:rsidRPr="00560750">
              <w:t>Other</w:t>
            </w:r>
          </w:p>
        </w:tc>
      </w:tr>
      <w:tr w:rsidR="001948F8" w:rsidRPr="00560750" w14:paraId="1A5CC37A" w14:textId="77777777" w:rsidTr="001827D9">
        <w:trPr>
          <w:trHeight w:val="167"/>
        </w:trPr>
        <w:tc>
          <w:tcPr>
            <w:tcW w:w="1188" w:type="dxa"/>
          </w:tcPr>
          <w:p w14:paraId="12764E51" w14:textId="77777777" w:rsidR="001948F8" w:rsidRPr="00560750" w:rsidRDefault="001948F8" w:rsidP="001827D9">
            <w:pPr>
              <w:pStyle w:val="PTableText"/>
              <w:keepNext/>
            </w:pPr>
            <w:r>
              <w:t>Yes</w:t>
            </w:r>
          </w:p>
        </w:tc>
        <w:tc>
          <w:tcPr>
            <w:tcW w:w="1663" w:type="dxa"/>
          </w:tcPr>
          <w:p w14:paraId="5FA726D5" w14:textId="77777777" w:rsidR="001948F8" w:rsidRPr="00560750" w:rsidRDefault="001948F8" w:rsidP="001827D9">
            <w:pPr>
              <w:pStyle w:val="PTableText"/>
              <w:keepNext/>
            </w:pPr>
          </w:p>
        </w:tc>
        <w:tc>
          <w:tcPr>
            <w:tcW w:w="1217" w:type="dxa"/>
          </w:tcPr>
          <w:p w14:paraId="2A899611" w14:textId="77777777" w:rsidR="001948F8" w:rsidRPr="00560750" w:rsidRDefault="001948F8" w:rsidP="001827D9">
            <w:pPr>
              <w:pStyle w:val="PTableText"/>
              <w:keepNext/>
            </w:pPr>
          </w:p>
        </w:tc>
        <w:tc>
          <w:tcPr>
            <w:tcW w:w="1800" w:type="dxa"/>
          </w:tcPr>
          <w:p w14:paraId="7B4ED819" w14:textId="77777777" w:rsidR="001948F8" w:rsidRPr="00560750" w:rsidRDefault="001948F8" w:rsidP="001827D9">
            <w:pPr>
              <w:pStyle w:val="PTableText"/>
              <w:keepNext/>
            </w:pPr>
          </w:p>
        </w:tc>
        <w:tc>
          <w:tcPr>
            <w:tcW w:w="5262" w:type="dxa"/>
          </w:tcPr>
          <w:p w14:paraId="1AC533B1" w14:textId="77777777" w:rsidR="001948F8" w:rsidRPr="008B3468" w:rsidRDefault="001948F8" w:rsidP="001827D9">
            <w:pPr>
              <w:pStyle w:val="PTableText"/>
              <w:keepNext/>
            </w:pPr>
          </w:p>
        </w:tc>
      </w:tr>
      <w:tr w:rsidR="001948F8" w:rsidRPr="00560750" w14:paraId="3C5AB82F" w14:textId="77777777" w:rsidTr="001827D9">
        <w:trPr>
          <w:trHeight w:val="158"/>
        </w:trPr>
        <w:tc>
          <w:tcPr>
            <w:tcW w:w="11130" w:type="dxa"/>
            <w:gridSpan w:val="5"/>
          </w:tcPr>
          <w:p w14:paraId="73C3DF4E" w14:textId="77777777" w:rsidR="001948F8" w:rsidRPr="009512F5" w:rsidRDefault="001948F8" w:rsidP="001827D9">
            <w:pPr>
              <w:pStyle w:val="PTableTextcentred"/>
              <w:tabs>
                <w:tab w:val="left" w:pos="0"/>
                <w:tab w:val="left" w:pos="3402"/>
              </w:tabs>
              <w:jc w:val="left"/>
            </w:pPr>
          </w:p>
        </w:tc>
      </w:tr>
    </w:tbl>
    <w:p w14:paraId="7F58BEDC" w14:textId="77777777" w:rsidR="001948F8" w:rsidRDefault="001948F8" w:rsidP="001948F8">
      <w:pPr>
        <w:pStyle w:val="PSignatureLine"/>
        <w:tabs>
          <w:tab w:val="clear" w:pos="5220"/>
          <w:tab w:val="left" w:pos="6804"/>
        </w:tabs>
        <w:jc w:val="left"/>
      </w:pPr>
    </w:p>
    <w:p w14:paraId="0A9EEB52" w14:textId="77777777" w:rsidR="001948F8" w:rsidRDefault="001948F8" w:rsidP="001948F8">
      <w:pPr>
        <w:pStyle w:val="PSignatureLine"/>
        <w:tabs>
          <w:tab w:val="clear" w:pos="5220"/>
          <w:tab w:val="left" w:pos="6804"/>
        </w:tabs>
        <w:jc w:val="left"/>
      </w:pPr>
    </w:p>
    <w:p w14:paraId="0DB663C3" w14:textId="77777777" w:rsidR="001948F8" w:rsidRDefault="001948F8" w:rsidP="001948F8">
      <w:pPr>
        <w:pStyle w:val="PSignatureLine"/>
        <w:tabs>
          <w:tab w:val="clear" w:pos="5220"/>
          <w:tab w:val="left" w:pos="6804"/>
        </w:tabs>
        <w:jc w:val="left"/>
      </w:pPr>
    </w:p>
    <w:p w14:paraId="291DE172" w14:textId="77777777" w:rsidR="001948F8" w:rsidRDefault="001948F8" w:rsidP="001948F8">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A5E8F54" w14:textId="77777777" w:rsidR="001948F8" w:rsidRDefault="001948F8" w:rsidP="001948F8">
      <w:pPr>
        <w:pStyle w:val="Ptablebodyfullout"/>
        <w:rPr>
          <w:bCs/>
          <w:sz w:val="32"/>
          <w:szCs w:val="32"/>
        </w:rPr>
      </w:pPr>
    </w:p>
    <w:p w14:paraId="18AD7D35" w14:textId="77777777" w:rsidR="001948F8" w:rsidRDefault="001948F8" w:rsidP="001948F8">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52A91F1D" w14:textId="77777777" w:rsidR="001948F8" w:rsidRDefault="001948F8" w:rsidP="001948F8">
      <w:pPr>
        <w:pStyle w:val="Ptablebodyfullout"/>
        <w:rPr>
          <w:b/>
          <w:bCs/>
        </w:rPr>
      </w:pPr>
    </w:p>
    <w:p w14:paraId="3D1B729A" w14:textId="77777777" w:rsidR="001948F8" w:rsidRPr="00652594" w:rsidRDefault="001948F8" w:rsidP="001948F8">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61085A55" w14:textId="77777777" w:rsidR="001948F8" w:rsidRDefault="001948F8" w:rsidP="001948F8">
      <w:pPr>
        <w:pStyle w:val="PSignatureLine"/>
        <w:tabs>
          <w:tab w:val="clear" w:pos="5220"/>
          <w:tab w:val="left" w:pos="6804"/>
        </w:tabs>
        <w:jc w:val="left"/>
      </w:pPr>
    </w:p>
    <w:p w14:paraId="187E474C" w14:textId="77777777" w:rsidR="001948F8" w:rsidRDefault="001948F8" w:rsidP="001948F8">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3F81EEF9" w14:textId="77777777" w:rsidR="001948F8" w:rsidRDefault="001948F8" w:rsidP="001948F8">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1948F8" w:rsidRPr="005F6826" w14:paraId="0D285000" w14:textId="77777777" w:rsidTr="001827D9">
        <w:tc>
          <w:tcPr>
            <w:tcW w:w="4361" w:type="dxa"/>
          </w:tcPr>
          <w:p w14:paraId="76B9A16B" w14:textId="77777777" w:rsidR="001948F8" w:rsidRPr="005F6826" w:rsidRDefault="001948F8"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4A727357" w14:textId="77777777" w:rsidR="001948F8" w:rsidRPr="005F6826" w:rsidRDefault="001948F8"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3BFB8FC" w14:textId="77777777" w:rsidR="001948F8" w:rsidRPr="005F6826" w:rsidRDefault="001948F8" w:rsidP="001827D9">
            <w:pPr>
              <w:pStyle w:val="Ptablebodyfullout"/>
              <w:rPr>
                <w:b/>
                <w:bCs/>
                <w:sz w:val="20"/>
                <w:szCs w:val="20"/>
              </w:rPr>
            </w:pPr>
            <w:r w:rsidRPr="005F6826">
              <w:rPr>
                <w:b/>
                <w:bCs/>
                <w:sz w:val="20"/>
                <w:szCs w:val="20"/>
              </w:rPr>
              <w:t>Date</w:t>
            </w:r>
          </w:p>
        </w:tc>
      </w:tr>
      <w:tr w:rsidR="001948F8" w:rsidRPr="0063638F" w14:paraId="5FF32C64" w14:textId="77777777" w:rsidTr="001827D9">
        <w:tc>
          <w:tcPr>
            <w:tcW w:w="4361" w:type="dxa"/>
          </w:tcPr>
          <w:p w14:paraId="5E91C92B" w14:textId="77777777" w:rsidR="001948F8" w:rsidRPr="0063638F" w:rsidRDefault="001948F8" w:rsidP="001827D9">
            <w:pPr>
              <w:pStyle w:val="Ptablebodyfullout"/>
              <w:rPr>
                <w:bCs/>
                <w:sz w:val="20"/>
                <w:szCs w:val="20"/>
              </w:rPr>
            </w:pPr>
          </w:p>
        </w:tc>
        <w:tc>
          <w:tcPr>
            <w:tcW w:w="4819" w:type="dxa"/>
          </w:tcPr>
          <w:p w14:paraId="19DF672B" w14:textId="77777777" w:rsidR="001948F8" w:rsidRPr="0063638F" w:rsidRDefault="001948F8" w:rsidP="001827D9">
            <w:pPr>
              <w:pStyle w:val="Ptablebodyfullout"/>
              <w:rPr>
                <w:bCs/>
                <w:sz w:val="20"/>
                <w:szCs w:val="20"/>
              </w:rPr>
            </w:pPr>
          </w:p>
        </w:tc>
        <w:tc>
          <w:tcPr>
            <w:tcW w:w="1644" w:type="dxa"/>
          </w:tcPr>
          <w:p w14:paraId="2A85895B" w14:textId="77777777" w:rsidR="001948F8" w:rsidRPr="0063638F" w:rsidRDefault="001948F8" w:rsidP="001827D9">
            <w:pPr>
              <w:pStyle w:val="Ptablebodyfullout"/>
              <w:rPr>
                <w:bCs/>
                <w:sz w:val="20"/>
                <w:szCs w:val="20"/>
              </w:rPr>
            </w:pPr>
          </w:p>
        </w:tc>
      </w:tr>
      <w:tr w:rsidR="001948F8" w:rsidRPr="0063638F" w14:paraId="26DF3292" w14:textId="77777777" w:rsidTr="001827D9">
        <w:tc>
          <w:tcPr>
            <w:tcW w:w="4361" w:type="dxa"/>
          </w:tcPr>
          <w:p w14:paraId="0EFAEB59" w14:textId="77777777" w:rsidR="001948F8" w:rsidRPr="0063638F" w:rsidRDefault="001948F8" w:rsidP="001827D9">
            <w:pPr>
              <w:pStyle w:val="Ptablebodyfullout"/>
              <w:rPr>
                <w:bCs/>
                <w:sz w:val="20"/>
                <w:szCs w:val="20"/>
              </w:rPr>
            </w:pPr>
          </w:p>
        </w:tc>
        <w:tc>
          <w:tcPr>
            <w:tcW w:w="4819" w:type="dxa"/>
          </w:tcPr>
          <w:p w14:paraId="4B2361D7" w14:textId="77777777" w:rsidR="001948F8" w:rsidRPr="0063638F" w:rsidRDefault="001948F8" w:rsidP="001827D9">
            <w:pPr>
              <w:pStyle w:val="Ptablebodyfullout"/>
              <w:rPr>
                <w:bCs/>
                <w:sz w:val="20"/>
                <w:szCs w:val="20"/>
              </w:rPr>
            </w:pPr>
          </w:p>
        </w:tc>
        <w:tc>
          <w:tcPr>
            <w:tcW w:w="1644" w:type="dxa"/>
          </w:tcPr>
          <w:p w14:paraId="276D4AE6" w14:textId="77777777" w:rsidR="001948F8" w:rsidRPr="0063638F" w:rsidRDefault="001948F8" w:rsidP="001827D9">
            <w:pPr>
              <w:pStyle w:val="Ptablebodyfullout"/>
              <w:rPr>
                <w:bCs/>
                <w:sz w:val="20"/>
                <w:szCs w:val="20"/>
              </w:rPr>
            </w:pPr>
          </w:p>
        </w:tc>
      </w:tr>
    </w:tbl>
    <w:p w14:paraId="5BA3DCC9" w14:textId="77777777" w:rsidR="001948F8" w:rsidRDefault="001948F8" w:rsidP="001948F8"/>
    <w:p w14:paraId="3859EB61" w14:textId="77777777" w:rsidR="001948F8" w:rsidRPr="00560750" w:rsidRDefault="001948F8" w:rsidP="001948F8">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948F8" w:rsidRPr="0063638F" w14:paraId="36F5DB7C" w14:textId="77777777" w:rsidTr="001827D9">
        <w:tc>
          <w:tcPr>
            <w:tcW w:w="14760" w:type="dxa"/>
            <w:tcBorders>
              <w:top w:val="single" w:sz="4" w:space="0" w:color="000000"/>
              <w:bottom w:val="single" w:sz="4" w:space="0" w:color="000000"/>
            </w:tcBorders>
          </w:tcPr>
          <w:p w14:paraId="6CA7B257" w14:textId="77777777" w:rsidR="001948F8" w:rsidRDefault="001948F8" w:rsidP="001827D9">
            <w:pPr>
              <w:pStyle w:val="PTableText"/>
              <w:rPr>
                <w:rFonts w:cs="Arial"/>
                <w:bCs/>
              </w:rPr>
            </w:pPr>
            <w:r>
              <w:rPr>
                <w:rFonts w:cs="Arial"/>
                <w:bCs/>
              </w:rPr>
              <w:t>Reuse pipe cleaners.</w:t>
            </w:r>
          </w:p>
          <w:p w14:paraId="7871A618" w14:textId="77777777" w:rsidR="001948F8" w:rsidRDefault="001948F8" w:rsidP="001827D9">
            <w:pPr>
              <w:pStyle w:val="PTableText"/>
              <w:rPr>
                <w:rFonts w:cs="Arial"/>
                <w:bCs/>
              </w:rPr>
            </w:pPr>
            <w:r>
              <w:rPr>
                <w:rFonts w:cs="Arial"/>
                <w:bCs/>
              </w:rPr>
              <w:t>Bin used toothpicks and marshmallows.</w:t>
            </w:r>
          </w:p>
          <w:p w14:paraId="3AFDD58A" w14:textId="77777777" w:rsidR="001948F8" w:rsidRPr="0063638F" w:rsidRDefault="001948F8" w:rsidP="001827D9">
            <w:pPr>
              <w:pStyle w:val="PTableText"/>
              <w:rPr>
                <w:rFonts w:cs="Arial"/>
                <w:bCs/>
              </w:rPr>
            </w:pPr>
            <w:r>
              <w:rPr>
                <w:rFonts w:cs="Arial"/>
                <w:bCs/>
              </w:rPr>
              <w:t>Keep counters with markings for next classes or remove the permanent marker with a little methylated spirits and a cotton ball. Wear gloves, safety glasses and clean in a well ventilated room.</w:t>
            </w:r>
          </w:p>
        </w:tc>
      </w:tr>
    </w:tbl>
    <w:p w14:paraId="10F20169" w14:textId="77777777" w:rsidR="001948F8" w:rsidRDefault="001948F8" w:rsidP="001948F8">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948F8" w:rsidRPr="00B91C60" w14:paraId="32B70C21" w14:textId="77777777" w:rsidTr="001827D9">
        <w:tc>
          <w:tcPr>
            <w:tcW w:w="11130" w:type="dxa"/>
            <w:tcBorders>
              <w:top w:val="single" w:sz="12" w:space="0" w:color="auto"/>
              <w:bottom w:val="single" w:sz="12" w:space="0" w:color="auto"/>
            </w:tcBorders>
          </w:tcPr>
          <w:p w14:paraId="2F2CD90F" w14:textId="77777777" w:rsidR="001948F8" w:rsidRPr="00B91C60" w:rsidRDefault="001948F8" w:rsidP="001827D9">
            <w:pPr>
              <w:rPr>
                <w:szCs w:val="24"/>
              </w:rPr>
            </w:pPr>
          </w:p>
          <w:p w14:paraId="668FEBF7" w14:textId="77777777" w:rsidR="001948F8" w:rsidRPr="005F6826" w:rsidRDefault="001948F8" w:rsidP="001827D9">
            <w:pPr>
              <w:rPr>
                <w:bCs/>
                <w:sz w:val="20"/>
              </w:rPr>
            </w:pPr>
            <w:r w:rsidRPr="005F6826">
              <w:rPr>
                <w:bCs/>
                <w:sz w:val="20"/>
              </w:rPr>
              <w:t>****NOTES:</w:t>
            </w:r>
          </w:p>
          <w:p w14:paraId="3A5C4290" w14:textId="77777777" w:rsidR="001948F8" w:rsidRPr="005F6826" w:rsidRDefault="001948F8" w:rsidP="001948F8">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0072745E" w14:textId="77777777" w:rsidR="001948F8" w:rsidRPr="005F6826" w:rsidRDefault="001948F8" w:rsidP="001948F8">
            <w:pPr>
              <w:numPr>
                <w:ilvl w:val="0"/>
                <w:numId w:val="2"/>
              </w:numPr>
              <w:rPr>
                <w:bCs/>
                <w:sz w:val="20"/>
              </w:rPr>
            </w:pPr>
            <w:r w:rsidRPr="005F6826">
              <w:rPr>
                <w:bCs/>
                <w:sz w:val="20"/>
              </w:rPr>
              <w:t>This risk assessment sheet is provided for your guidance only.</w:t>
            </w:r>
          </w:p>
          <w:p w14:paraId="41E6FCC3" w14:textId="77777777" w:rsidR="001948F8" w:rsidRPr="005F6826" w:rsidRDefault="001948F8" w:rsidP="001948F8">
            <w:pPr>
              <w:numPr>
                <w:ilvl w:val="0"/>
                <w:numId w:val="2"/>
              </w:numPr>
              <w:rPr>
                <w:bCs/>
                <w:sz w:val="20"/>
              </w:rPr>
            </w:pPr>
            <w:r w:rsidRPr="005F6826">
              <w:rPr>
                <w:bCs/>
                <w:sz w:val="20"/>
              </w:rPr>
              <w:t>Disposal of waste is subject to the laws and regulations of states, territories and local authorities.</w:t>
            </w:r>
          </w:p>
          <w:p w14:paraId="557B8AAC" w14:textId="77777777" w:rsidR="001948F8" w:rsidRPr="005F6826" w:rsidRDefault="001948F8" w:rsidP="001948F8">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7F83D8E0" w14:textId="77777777" w:rsidR="001948F8" w:rsidRPr="005F6826" w:rsidRDefault="001948F8" w:rsidP="001827D9">
            <w:pPr>
              <w:rPr>
                <w:bCs/>
                <w:sz w:val="20"/>
              </w:rPr>
            </w:pPr>
          </w:p>
          <w:p w14:paraId="0023F4E7" w14:textId="77777777" w:rsidR="001948F8" w:rsidRPr="005F6826" w:rsidRDefault="001948F8" w:rsidP="001827D9">
            <w:pPr>
              <w:rPr>
                <w:bCs/>
                <w:sz w:val="20"/>
              </w:rPr>
            </w:pPr>
            <w:r w:rsidRPr="005F6826">
              <w:rPr>
                <w:bCs/>
                <w:sz w:val="20"/>
              </w:rPr>
              <w:t xml:space="preserve">DISCLAIMER: </w:t>
            </w:r>
          </w:p>
          <w:p w14:paraId="7E76E834" w14:textId="77777777" w:rsidR="001948F8" w:rsidRPr="00BA5CF9" w:rsidRDefault="001948F8"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33590BCE" w14:textId="77777777" w:rsidR="001948F8" w:rsidRPr="0009518B" w:rsidRDefault="001948F8" w:rsidP="001948F8">
      <w:pPr>
        <w:rPr>
          <w:szCs w:val="24"/>
        </w:rPr>
      </w:pPr>
    </w:p>
    <w:p w14:paraId="7A26B20D" w14:textId="77777777" w:rsidR="001948F8" w:rsidRPr="00A80D95" w:rsidRDefault="001948F8" w:rsidP="001948F8"/>
    <w:p w14:paraId="6F4BD7DD" w14:textId="3989A338" w:rsidR="001948F8" w:rsidRDefault="001948F8">
      <w:pPr>
        <w:overflowPunct/>
        <w:autoSpaceDE/>
        <w:autoSpaceDN/>
        <w:adjustRightInd/>
        <w:textAlignment w:val="auto"/>
        <w:rPr>
          <w:szCs w:val="24"/>
        </w:rPr>
      </w:pPr>
      <w:r>
        <w:rPr>
          <w:szCs w:val="24"/>
        </w:rPr>
        <w:br w:type="page"/>
      </w:r>
    </w:p>
    <w:p w14:paraId="0E9829CD" w14:textId="77777777" w:rsidR="001948F8" w:rsidRDefault="001948F8" w:rsidP="001948F8">
      <w:pPr>
        <w:tabs>
          <w:tab w:val="left" w:pos="6379"/>
          <w:tab w:val="left" w:pos="10773"/>
        </w:tabs>
        <w:rPr>
          <w:b/>
        </w:rPr>
      </w:pPr>
    </w:p>
    <w:p w14:paraId="7E885837" w14:textId="77777777" w:rsidR="001948F8" w:rsidRDefault="001948F8" w:rsidP="001948F8">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4FAD1F67" w14:textId="77777777" w:rsidR="001948F8" w:rsidRPr="00EC1F70" w:rsidRDefault="001948F8" w:rsidP="001948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948F8" w:rsidRPr="00B91C60" w14:paraId="2A4AEBE3" w14:textId="77777777" w:rsidTr="001827D9">
        <w:trPr>
          <w:trHeight w:val="510"/>
        </w:trPr>
        <w:tc>
          <w:tcPr>
            <w:tcW w:w="11088" w:type="dxa"/>
            <w:shd w:val="clear" w:color="auto" w:fill="C0C0C0"/>
          </w:tcPr>
          <w:p w14:paraId="3F9AA223" w14:textId="77777777" w:rsidR="001948F8" w:rsidRPr="00B91C60" w:rsidRDefault="001948F8" w:rsidP="001827D9">
            <w:pPr>
              <w:spacing w:line="360" w:lineRule="auto"/>
              <w:rPr>
                <w:b/>
              </w:rPr>
            </w:pPr>
            <w:r>
              <w:rPr>
                <w:b/>
              </w:rPr>
              <w:t>EXPERIMENT 1.7: Blood typing experiment</w:t>
            </w:r>
          </w:p>
        </w:tc>
      </w:tr>
    </w:tbl>
    <w:p w14:paraId="17482EC5" w14:textId="77777777" w:rsidR="001948F8" w:rsidRDefault="001948F8" w:rsidP="001948F8"/>
    <w:p w14:paraId="47370419" w14:textId="77777777" w:rsidR="001948F8" w:rsidRPr="0019242B" w:rsidRDefault="001948F8" w:rsidP="001948F8">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24A50654" w14:textId="77777777" w:rsidR="001948F8" w:rsidRDefault="001948F8" w:rsidP="001948F8"/>
    <w:p w14:paraId="69F096C9" w14:textId="77777777" w:rsidR="001948F8" w:rsidRPr="000E6F8B" w:rsidRDefault="001948F8" w:rsidP="001948F8">
      <w:r w:rsidRPr="000E6F8B">
        <w:t>Description of procedure (attach a copy of the experiment)</w:t>
      </w:r>
    </w:p>
    <w:p w14:paraId="4DD587CB" w14:textId="77777777" w:rsidR="001948F8" w:rsidRDefault="001948F8" w:rsidP="001948F8">
      <w:pPr>
        <w:rPr>
          <w:b/>
        </w:rPr>
      </w:pPr>
    </w:p>
    <w:p w14:paraId="13C74A5E" w14:textId="77777777" w:rsidR="001948F8" w:rsidRPr="0013010F" w:rsidRDefault="001948F8" w:rsidP="001948F8">
      <w:r>
        <w:rPr>
          <w:b/>
        </w:rPr>
        <w:t xml:space="preserve">Oxford Science 10: </w:t>
      </w:r>
      <w:r>
        <w:t>pages 16–17 and 185</w:t>
      </w:r>
    </w:p>
    <w:p w14:paraId="5F7CC6E5" w14:textId="77777777" w:rsidR="001948F8" w:rsidRDefault="001948F8" w:rsidP="001948F8"/>
    <w:p w14:paraId="50E73BB9" w14:textId="77777777" w:rsidR="001948F8" w:rsidRPr="00CF7363" w:rsidRDefault="001948F8" w:rsidP="001948F8">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62CD20F6" w14:textId="77777777" w:rsidTr="001827D9">
        <w:tc>
          <w:tcPr>
            <w:tcW w:w="11165" w:type="dxa"/>
          </w:tcPr>
          <w:p w14:paraId="51EAFDB3" w14:textId="77777777" w:rsidR="001948F8" w:rsidRDefault="001948F8" w:rsidP="001827D9">
            <w:pPr>
              <w:pStyle w:val="PTableText"/>
            </w:pPr>
            <w:r>
              <w:t xml:space="preserve">Each group requires: </w:t>
            </w:r>
          </w:p>
          <w:p w14:paraId="3F139F88" w14:textId="77777777" w:rsidR="001948F8" w:rsidRDefault="001948F8" w:rsidP="001827D9">
            <w:pPr>
              <w:pStyle w:val="PTableText"/>
            </w:pPr>
            <w:r>
              <w:t>Anti-A solution (2M hydrochloric acid)</w:t>
            </w:r>
          </w:p>
          <w:p w14:paraId="6EDC06A2" w14:textId="77777777" w:rsidR="001948F8" w:rsidRDefault="001948F8" w:rsidP="001827D9">
            <w:pPr>
              <w:pStyle w:val="PTableText"/>
            </w:pPr>
            <w:r>
              <w:t>Anti-B solution (2M sulfuric acid)</w:t>
            </w:r>
          </w:p>
          <w:p w14:paraId="09F77A14" w14:textId="77777777" w:rsidR="001948F8" w:rsidRDefault="001948F8" w:rsidP="001827D9">
            <w:pPr>
              <w:pStyle w:val="PTableText"/>
            </w:pPr>
            <w:r>
              <w:t>Sample blood O (distilled/deionised water)</w:t>
            </w:r>
          </w:p>
          <w:p w14:paraId="76130317" w14:textId="77777777" w:rsidR="001948F8" w:rsidRDefault="001948F8" w:rsidP="001827D9">
            <w:pPr>
              <w:pStyle w:val="PTableText"/>
            </w:pPr>
            <w:r>
              <w:t>Sample blood A (0.1M silver nitrate solution)</w:t>
            </w:r>
          </w:p>
          <w:p w14:paraId="526A818A" w14:textId="77777777" w:rsidR="001948F8" w:rsidRDefault="001948F8" w:rsidP="001827D9">
            <w:pPr>
              <w:pStyle w:val="PTableText"/>
            </w:pPr>
            <w:r>
              <w:t>Sample blood B (0.1M barium nitrate solution)</w:t>
            </w:r>
          </w:p>
          <w:p w14:paraId="5AF87275" w14:textId="77777777" w:rsidR="001948F8" w:rsidRDefault="001948F8" w:rsidP="001827D9">
            <w:pPr>
              <w:pStyle w:val="PTableText"/>
            </w:pPr>
            <w:r>
              <w:t>Sample blood AB (a 50:50 mix of 0.1M silver nitrate and 0.1M Barium nitrate solutions)</w:t>
            </w:r>
          </w:p>
          <w:p w14:paraId="084BDEDB" w14:textId="77777777" w:rsidR="001948F8" w:rsidRDefault="001948F8" w:rsidP="001827D9">
            <w:pPr>
              <w:pStyle w:val="PTableText"/>
            </w:pPr>
            <w:r>
              <w:t>Spotting tiles</w:t>
            </w:r>
          </w:p>
          <w:p w14:paraId="61B11DB2" w14:textId="77777777" w:rsidR="001948F8" w:rsidRPr="0063638F" w:rsidRDefault="001948F8" w:rsidP="001827D9">
            <w:pPr>
              <w:pStyle w:val="PTableText"/>
            </w:pPr>
            <w:r>
              <w:t>6 pipettes, one for each solution</w:t>
            </w:r>
          </w:p>
        </w:tc>
      </w:tr>
    </w:tbl>
    <w:p w14:paraId="72765B66" w14:textId="77777777" w:rsidR="001948F8" w:rsidRPr="0013010F" w:rsidRDefault="001948F8" w:rsidP="001948F8"/>
    <w:p w14:paraId="419D56AF" w14:textId="77777777" w:rsidR="001948F8" w:rsidRDefault="001948F8" w:rsidP="001948F8">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2"/>
        <w:gridCol w:w="1124"/>
        <w:gridCol w:w="1124"/>
        <w:gridCol w:w="6453"/>
      </w:tblGrid>
      <w:tr w:rsidR="001948F8" w:rsidRPr="0063638F" w14:paraId="774FA511" w14:textId="77777777" w:rsidTr="001827D9">
        <w:trPr>
          <w:tblHeader/>
        </w:trPr>
        <w:tc>
          <w:tcPr>
            <w:tcW w:w="2122" w:type="dxa"/>
            <w:shd w:val="clear" w:color="auto" w:fill="C0C0C0"/>
          </w:tcPr>
          <w:p w14:paraId="4C13505D" w14:textId="77777777" w:rsidR="001948F8" w:rsidRPr="00086C86" w:rsidRDefault="001948F8" w:rsidP="001827D9">
            <w:pPr>
              <w:pStyle w:val="Ptableheading"/>
            </w:pPr>
            <w:r>
              <w:t>Chemical/solution</w:t>
            </w:r>
          </w:p>
        </w:tc>
        <w:tc>
          <w:tcPr>
            <w:tcW w:w="1134" w:type="dxa"/>
            <w:shd w:val="clear" w:color="auto" w:fill="C0C0C0"/>
          </w:tcPr>
          <w:p w14:paraId="1BFEE2FE" w14:textId="77777777" w:rsidR="001948F8" w:rsidRDefault="001948F8" w:rsidP="001827D9">
            <w:pPr>
              <w:pStyle w:val="Ptableheading"/>
            </w:pPr>
            <w:r>
              <w:t>Formula</w:t>
            </w:r>
          </w:p>
        </w:tc>
        <w:tc>
          <w:tcPr>
            <w:tcW w:w="1134" w:type="dxa"/>
            <w:shd w:val="clear" w:color="auto" w:fill="C0C0C0"/>
          </w:tcPr>
          <w:p w14:paraId="1C56F0A2" w14:textId="77777777" w:rsidR="001948F8" w:rsidRPr="00560750" w:rsidRDefault="001948F8" w:rsidP="001827D9">
            <w:pPr>
              <w:pStyle w:val="Ptableheading"/>
            </w:pPr>
            <w:r>
              <w:t xml:space="preserve">Mol. </w:t>
            </w:r>
            <w:proofErr w:type="spellStart"/>
            <w:r>
              <w:t>Wt</w:t>
            </w:r>
            <w:proofErr w:type="spellEnd"/>
          </w:p>
        </w:tc>
        <w:tc>
          <w:tcPr>
            <w:tcW w:w="6520" w:type="dxa"/>
            <w:shd w:val="clear" w:color="auto" w:fill="C0C0C0"/>
          </w:tcPr>
          <w:p w14:paraId="4E5A3FD5" w14:textId="77777777" w:rsidR="001948F8" w:rsidRPr="0063638F" w:rsidRDefault="001948F8" w:rsidP="001827D9">
            <w:pPr>
              <w:pStyle w:val="Ptableheading"/>
              <w:rPr>
                <w:bCs/>
              </w:rPr>
            </w:pPr>
            <w:r>
              <w:t>Procedure</w:t>
            </w:r>
          </w:p>
        </w:tc>
      </w:tr>
      <w:tr w:rsidR="001948F8" w:rsidRPr="0063638F" w14:paraId="6C2ABCDD" w14:textId="77777777" w:rsidTr="001827D9">
        <w:tc>
          <w:tcPr>
            <w:tcW w:w="2122" w:type="dxa"/>
          </w:tcPr>
          <w:p w14:paraId="457C8373" w14:textId="77777777" w:rsidR="001948F8" w:rsidRDefault="001948F8" w:rsidP="001827D9">
            <w:pPr>
              <w:pStyle w:val="PTableText"/>
            </w:pPr>
            <w:r>
              <w:t>0.1M Silver nitrate</w:t>
            </w:r>
          </w:p>
          <w:p w14:paraId="54CB996F" w14:textId="77777777" w:rsidR="001948F8" w:rsidRDefault="001948F8" w:rsidP="001827D9">
            <w:pPr>
              <w:pStyle w:val="PTableText"/>
            </w:pPr>
            <w:r>
              <w:t>solution</w:t>
            </w:r>
          </w:p>
        </w:tc>
        <w:tc>
          <w:tcPr>
            <w:tcW w:w="1134" w:type="dxa"/>
          </w:tcPr>
          <w:p w14:paraId="21CA1C2E" w14:textId="77777777" w:rsidR="001948F8" w:rsidRDefault="001948F8" w:rsidP="001827D9">
            <w:pPr>
              <w:pStyle w:val="PTableText"/>
              <w:jc w:val="center"/>
            </w:pPr>
            <w:r>
              <w:t>AgNO</w:t>
            </w:r>
            <w:r w:rsidRPr="00FC4AEF">
              <w:rPr>
                <w:vertAlign w:val="subscript"/>
              </w:rPr>
              <w:t>3</w:t>
            </w:r>
          </w:p>
        </w:tc>
        <w:tc>
          <w:tcPr>
            <w:tcW w:w="1134" w:type="dxa"/>
          </w:tcPr>
          <w:p w14:paraId="61A7D6EB" w14:textId="77777777" w:rsidR="001948F8" w:rsidRDefault="001948F8" w:rsidP="001827D9">
            <w:pPr>
              <w:pStyle w:val="PTableText"/>
              <w:jc w:val="center"/>
            </w:pPr>
            <w:r>
              <w:t>169.87</w:t>
            </w:r>
          </w:p>
        </w:tc>
        <w:tc>
          <w:tcPr>
            <w:tcW w:w="6520" w:type="dxa"/>
          </w:tcPr>
          <w:p w14:paraId="7EECD6C6" w14:textId="77777777" w:rsidR="001948F8" w:rsidRPr="001253C0" w:rsidRDefault="001948F8" w:rsidP="001827D9">
            <w:pPr>
              <w:pStyle w:val="PTableText"/>
            </w:pPr>
            <w:r w:rsidRPr="001253C0">
              <w:t>Wear a lab coat, safety glasses and gloves. Make up in a fume cupboard or well ventilated lab.</w:t>
            </w:r>
          </w:p>
          <w:p w14:paraId="5EF86F3A" w14:textId="77777777" w:rsidR="001948F8" w:rsidRDefault="001948F8" w:rsidP="001827D9">
            <w:pPr>
              <w:pStyle w:val="PTableText"/>
            </w:pPr>
          </w:p>
          <w:p w14:paraId="7BCFE34D" w14:textId="77777777" w:rsidR="001948F8" w:rsidRDefault="001948F8" w:rsidP="001827D9">
            <w:pPr>
              <w:pStyle w:val="PTableText"/>
            </w:pPr>
            <w:r>
              <w:t>To make 1 litre:</w:t>
            </w:r>
          </w:p>
          <w:p w14:paraId="714FFC01" w14:textId="77777777" w:rsidR="001948F8" w:rsidRDefault="001948F8" w:rsidP="001827D9">
            <w:pPr>
              <w:pStyle w:val="PTableText"/>
            </w:pPr>
            <w:r>
              <w:t>Dissolve 16.99g silver nitrate (solid) in approximately 250ml of distilled/deionised water and then make up to 1 litre with distilled/deionised water.</w:t>
            </w:r>
          </w:p>
          <w:p w14:paraId="248395F2" w14:textId="77777777" w:rsidR="001948F8" w:rsidRDefault="001948F8" w:rsidP="001827D9">
            <w:pPr>
              <w:pStyle w:val="PTableText"/>
            </w:pPr>
            <w:r>
              <w:t xml:space="preserve">Store in a brown bottle. </w:t>
            </w:r>
          </w:p>
          <w:p w14:paraId="671C27D3" w14:textId="77777777" w:rsidR="001948F8" w:rsidRDefault="001948F8" w:rsidP="001827D9">
            <w:pPr>
              <w:pStyle w:val="PTableText"/>
            </w:pPr>
            <w:r>
              <w:t>Commercially made 0.1M silver nitrate can be brought from a chemical supplier.</w:t>
            </w:r>
          </w:p>
          <w:p w14:paraId="3E30AB5C" w14:textId="77777777" w:rsidR="001948F8" w:rsidRPr="0063638F" w:rsidRDefault="001948F8" w:rsidP="001827D9">
            <w:pPr>
              <w:pStyle w:val="PTableText"/>
            </w:pPr>
            <w:r w:rsidRPr="008F5A2A">
              <w:rPr>
                <w:b/>
              </w:rPr>
              <w:t>CAUTION:</w:t>
            </w:r>
            <w:r>
              <w:t xml:space="preserve"> Silver nitrate looks clear when made up but stains black. Hard to remove once it is black. It may also burn skin. Immediately clean spill, try not to spread. Wash of skin immediately. Reminder all safety equipment must be worn. </w:t>
            </w:r>
          </w:p>
        </w:tc>
      </w:tr>
      <w:tr w:rsidR="001948F8" w:rsidRPr="0063638F" w14:paraId="2B7C2771" w14:textId="77777777" w:rsidTr="001827D9">
        <w:tc>
          <w:tcPr>
            <w:tcW w:w="2122" w:type="dxa"/>
          </w:tcPr>
          <w:p w14:paraId="3E9C5F53" w14:textId="77777777" w:rsidR="001948F8" w:rsidRDefault="001948F8" w:rsidP="001827D9">
            <w:pPr>
              <w:pStyle w:val="PTableText"/>
            </w:pPr>
            <w:r>
              <w:t>0.1M Barium nitrate solution</w:t>
            </w:r>
          </w:p>
        </w:tc>
        <w:tc>
          <w:tcPr>
            <w:tcW w:w="1134" w:type="dxa"/>
          </w:tcPr>
          <w:p w14:paraId="1001C25B" w14:textId="77777777" w:rsidR="001948F8" w:rsidRDefault="001948F8" w:rsidP="001827D9">
            <w:pPr>
              <w:pStyle w:val="PTableText"/>
              <w:jc w:val="center"/>
            </w:pPr>
            <w:r>
              <w:t>Ba(NO</w:t>
            </w:r>
            <w:r w:rsidRPr="00FC4AEF">
              <w:rPr>
                <w:vertAlign w:val="subscript"/>
              </w:rPr>
              <w:t>3</w:t>
            </w:r>
            <w:r>
              <w:rPr>
                <w:vertAlign w:val="subscript"/>
              </w:rPr>
              <w:t>)2</w:t>
            </w:r>
          </w:p>
        </w:tc>
        <w:tc>
          <w:tcPr>
            <w:tcW w:w="1134" w:type="dxa"/>
          </w:tcPr>
          <w:p w14:paraId="2E89D050" w14:textId="77777777" w:rsidR="001948F8" w:rsidRDefault="001948F8" w:rsidP="001827D9">
            <w:pPr>
              <w:pStyle w:val="PTableText"/>
              <w:jc w:val="center"/>
            </w:pPr>
            <w:r>
              <w:t>261.34</w:t>
            </w:r>
          </w:p>
        </w:tc>
        <w:tc>
          <w:tcPr>
            <w:tcW w:w="6520" w:type="dxa"/>
          </w:tcPr>
          <w:p w14:paraId="780949D4" w14:textId="77777777" w:rsidR="001948F8" w:rsidRPr="001253C0" w:rsidRDefault="001948F8" w:rsidP="001827D9">
            <w:pPr>
              <w:pStyle w:val="PTableText"/>
            </w:pPr>
            <w:r w:rsidRPr="001253C0">
              <w:t>Wear a lab coat, safety glasses and gloves. Make up in a fume cupboard or well ventilated lab.</w:t>
            </w:r>
          </w:p>
          <w:p w14:paraId="17622FC5" w14:textId="77777777" w:rsidR="001948F8" w:rsidRDefault="001948F8" w:rsidP="001827D9">
            <w:pPr>
              <w:pStyle w:val="PTableText"/>
            </w:pPr>
            <w:r>
              <w:t>To make 1 litre:</w:t>
            </w:r>
          </w:p>
          <w:p w14:paraId="2CCF65AB" w14:textId="77777777" w:rsidR="001948F8" w:rsidRPr="0063638F" w:rsidRDefault="001948F8" w:rsidP="001827D9">
            <w:pPr>
              <w:pStyle w:val="PTableText"/>
            </w:pPr>
            <w:r>
              <w:t>Dissolve 26.13g barium nitrate (solid) in approximately 250ml of distilled/deionised water and then make up to 1 litre with distilled/deionised water.</w:t>
            </w:r>
          </w:p>
        </w:tc>
      </w:tr>
      <w:tr w:rsidR="001948F8" w:rsidRPr="0063638F" w14:paraId="38FB1472" w14:textId="77777777" w:rsidTr="001827D9">
        <w:tc>
          <w:tcPr>
            <w:tcW w:w="2122" w:type="dxa"/>
          </w:tcPr>
          <w:p w14:paraId="5501D71E" w14:textId="77777777" w:rsidR="001948F8" w:rsidRPr="0063638F" w:rsidRDefault="001948F8" w:rsidP="001827D9">
            <w:pPr>
              <w:pStyle w:val="PTableText"/>
            </w:pPr>
            <w:r>
              <w:t>2M Sulfuric acid solution</w:t>
            </w:r>
          </w:p>
        </w:tc>
        <w:tc>
          <w:tcPr>
            <w:tcW w:w="1134" w:type="dxa"/>
          </w:tcPr>
          <w:p w14:paraId="42A67529" w14:textId="77777777" w:rsidR="001948F8" w:rsidRDefault="001948F8" w:rsidP="001827D9">
            <w:pPr>
              <w:pStyle w:val="PTableText"/>
              <w:jc w:val="center"/>
            </w:pPr>
            <w:r>
              <w:t>H</w:t>
            </w:r>
            <w:r w:rsidRPr="004D7177">
              <w:rPr>
                <w:vertAlign w:val="subscript"/>
              </w:rPr>
              <w:t>2</w:t>
            </w:r>
            <w:r>
              <w:t>SO</w:t>
            </w:r>
            <w:r w:rsidRPr="004D7177">
              <w:rPr>
                <w:vertAlign w:val="subscript"/>
              </w:rPr>
              <w:t>4</w:t>
            </w:r>
          </w:p>
        </w:tc>
        <w:tc>
          <w:tcPr>
            <w:tcW w:w="1134" w:type="dxa"/>
          </w:tcPr>
          <w:p w14:paraId="06E988E1" w14:textId="77777777" w:rsidR="001948F8" w:rsidRPr="0063638F" w:rsidRDefault="001948F8" w:rsidP="001827D9">
            <w:pPr>
              <w:pStyle w:val="PTableText"/>
              <w:jc w:val="center"/>
            </w:pPr>
            <w:r>
              <w:t>98.08</w:t>
            </w:r>
          </w:p>
        </w:tc>
        <w:tc>
          <w:tcPr>
            <w:tcW w:w="6520" w:type="dxa"/>
          </w:tcPr>
          <w:p w14:paraId="4834D131" w14:textId="77777777" w:rsidR="001948F8" w:rsidRDefault="001948F8" w:rsidP="001827D9">
            <w:pPr>
              <w:pStyle w:val="PTableText"/>
              <w:rPr>
                <w:b/>
              </w:rPr>
            </w:pPr>
            <w:r>
              <w:rPr>
                <w:b/>
              </w:rPr>
              <w:t>Wear a lab coat, safety glasses, closed in shoes and gloves. Make up in a fume cupboard.</w:t>
            </w:r>
          </w:p>
          <w:p w14:paraId="2D4A1A25" w14:textId="77777777" w:rsidR="001948F8" w:rsidRPr="004D7177" w:rsidRDefault="001948F8" w:rsidP="001827D9">
            <w:pPr>
              <w:pStyle w:val="PTableText"/>
            </w:pPr>
            <w:r>
              <w:t>To make 1 litre:</w:t>
            </w:r>
          </w:p>
          <w:p w14:paraId="0ED9D303" w14:textId="77777777" w:rsidR="001948F8" w:rsidRDefault="001948F8" w:rsidP="001827D9">
            <w:pPr>
              <w:pStyle w:val="PTableText"/>
            </w:pPr>
            <w:r w:rsidRPr="00F018A0">
              <w:rPr>
                <w:b/>
              </w:rPr>
              <w:lastRenderedPageBreak/>
              <w:t>NOTE:</w:t>
            </w:r>
            <w:r>
              <w:t xml:space="preserve"> Adding sulfuric acid to water generates a lot of heat. </w:t>
            </w:r>
          </w:p>
          <w:p w14:paraId="5580DE33" w14:textId="77777777" w:rsidR="001948F8" w:rsidRDefault="001948F8" w:rsidP="001827D9">
            <w:pPr>
              <w:pStyle w:val="PTableText"/>
            </w:pPr>
            <w:r>
              <w:t xml:space="preserve">Fill a bucket with cold water in the fume cupboard. Put 750ml of distilled/deionised in a 1 litre volumetric flask and place in the bucket. Carefully and slowly with swirling the volumetric flask with the liquid in the flask under the water line, add 110ml of concentrated sulfuric acid. Swirl with the opening of the volumetric flask pointed away from you or any other person. </w:t>
            </w:r>
          </w:p>
          <w:p w14:paraId="4BD928A3" w14:textId="77777777" w:rsidR="001948F8" w:rsidRDefault="001948F8" w:rsidP="001827D9">
            <w:pPr>
              <w:pStyle w:val="PTableText"/>
            </w:pPr>
            <w:r>
              <w:t>Once cool make up to 1 litre with distilled/deionised water.</w:t>
            </w:r>
          </w:p>
          <w:p w14:paraId="64F8D472" w14:textId="77777777" w:rsidR="001948F8" w:rsidRPr="00F018A0" w:rsidRDefault="001948F8" w:rsidP="001827D9">
            <w:pPr>
              <w:spacing w:before="60" w:after="60"/>
              <w:rPr>
                <w:sz w:val="20"/>
              </w:rPr>
            </w:pPr>
            <w:r w:rsidRPr="00F018A0">
              <w:rPr>
                <w:b/>
                <w:sz w:val="20"/>
              </w:rPr>
              <w:t>NOTE:</w:t>
            </w:r>
            <w:r w:rsidRPr="00F018A0">
              <w:rPr>
                <w:b/>
              </w:rPr>
              <w:t xml:space="preserve"> </w:t>
            </w:r>
            <w:r>
              <w:rPr>
                <w:sz w:val="20"/>
              </w:rPr>
              <w:t xml:space="preserve">Always add acid to water, never add water to acid as this may cause violent splashes. </w:t>
            </w:r>
          </w:p>
        </w:tc>
      </w:tr>
    </w:tbl>
    <w:p w14:paraId="134C3CFF" w14:textId="77777777" w:rsidR="001948F8" w:rsidRDefault="001948F8" w:rsidP="001948F8"/>
    <w:p w14:paraId="6ECCC578" w14:textId="77777777" w:rsidR="001948F8" w:rsidRDefault="001948F8" w:rsidP="001948F8">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2"/>
        <w:gridCol w:w="1685"/>
        <w:gridCol w:w="3048"/>
        <w:gridCol w:w="4102"/>
      </w:tblGrid>
      <w:tr w:rsidR="001948F8" w:rsidRPr="0063638F" w14:paraId="6883BDE0" w14:textId="77777777" w:rsidTr="001827D9">
        <w:trPr>
          <w:tblHeader/>
        </w:trPr>
        <w:tc>
          <w:tcPr>
            <w:tcW w:w="1980" w:type="dxa"/>
            <w:shd w:val="clear" w:color="auto" w:fill="C0C0C0"/>
          </w:tcPr>
          <w:p w14:paraId="40C08DB2" w14:textId="77777777" w:rsidR="001948F8" w:rsidRPr="00086C86" w:rsidRDefault="001948F8" w:rsidP="001827D9">
            <w:pPr>
              <w:pStyle w:val="Ptableheading"/>
            </w:pPr>
            <w:r>
              <w:t>Reactant or product name and concentration</w:t>
            </w:r>
          </w:p>
        </w:tc>
        <w:tc>
          <w:tcPr>
            <w:tcW w:w="1701" w:type="dxa"/>
            <w:shd w:val="clear" w:color="auto" w:fill="C0C0C0"/>
          </w:tcPr>
          <w:p w14:paraId="3608BE4E" w14:textId="77777777" w:rsidR="001948F8" w:rsidRDefault="001948F8" w:rsidP="001827D9">
            <w:pPr>
              <w:pStyle w:val="Ptableheading"/>
            </w:pPr>
            <w:r>
              <w:t>GHS classification</w:t>
            </w:r>
          </w:p>
        </w:tc>
        <w:tc>
          <w:tcPr>
            <w:tcW w:w="3079" w:type="dxa"/>
            <w:shd w:val="clear" w:color="auto" w:fill="C0C0C0"/>
          </w:tcPr>
          <w:p w14:paraId="08798B9C" w14:textId="77777777" w:rsidR="001948F8" w:rsidRPr="00560750" w:rsidRDefault="001948F8" w:rsidP="001827D9">
            <w:pPr>
              <w:pStyle w:val="Ptableheading"/>
            </w:pPr>
            <w:r>
              <w:t>GHS hazard statement</w:t>
            </w:r>
          </w:p>
        </w:tc>
        <w:tc>
          <w:tcPr>
            <w:tcW w:w="4144" w:type="dxa"/>
            <w:shd w:val="clear" w:color="auto" w:fill="C0C0C0"/>
          </w:tcPr>
          <w:p w14:paraId="39ED87E9" w14:textId="77777777" w:rsidR="001948F8" w:rsidRPr="0063638F" w:rsidRDefault="001948F8" w:rsidP="001827D9">
            <w:pPr>
              <w:pStyle w:val="Ptableheading"/>
              <w:rPr>
                <w:bCs/>
              </w:rPr>
            </w:pPr>
            <w:r>
              <w:t>Control measures</w:t>
            </w:r>
          </w:p>
        </w:tc>
      </w:tr>
      <w:tr w:rsidR="001948F8" w14:paraId="3A6F32DD" w14:textId="77777777" w:rsidTr="001827D9">
        <w:tc>
          <w:tcPr>
            <w:tcW w:w="1980" w:type="dxa"/>
          </w:tcPr>
          <w:p w14:paraId="2118181D" w14:textId="77777777" w:rsidR="001948F8" w:rsidRPr="00FB3275" w:rsidRDefault="001948F8" w:rsidP="001827D9">
            <w:pPr>
              <w:spacing w:before="60" w:after="60"/>
              <w:rPr>
                <w:b/>
                <w:sz w:val="20"/>
              </w:rPr>
            </w:pPr>
            <w:r w:rsidRPr="00FB3275">
              <w:rPr>
                <w:b/>
                <w:sz w:val="20"/>
              </w:rPr>
              <w:t>Hydrochloric acid</w:t>
            </w:r>
          </w:p>
          <w:p w14:paraId="3461CCEE" w14:textId="77777777" w:rsidR="001948F8" w:rsidRPr="00FB3275" w:rsidRDefault="001948F8" w:rsidP="001827D9">
            <w:pPr>
              <w:spacing w:before="60" w:after="60"/>
              <w:rPr>
                <w:b/>
                <w:sz w:val="20"/>
              </w:rPr>
            </w:pPr>
            <w:r w:rsidRPr="00FB3275">
              <w:rPr>
                <w:b/>
                <w:sz w:val="20"/>
              </w:rPr>
              <w:t xml:space="preserve">32% - 36% </w:t>
            </w:r>
          </w:p>
          <w:p w14:paraId="26FF8960" w14:textId="77777777" w:rsidR="001948F8" w:rsidRPr="000B58A9" w:rsidRDefault="001948F8" w:rsidP="001827D9">
            <w:pPr>
              <w:pStyle w:val="PTableText"/>
              <w:rPr>
                <w:b/>
              </w:rPr>
            </w:pPr>
            <w:r>
              <w:rPr>
                <w:b/>
              </w:rPr>
              <w:t>(concentrate solution)</w:t>
            </w:r>
          </w:p>
        </w:tc>
        <w:tc>
          <w:tcPr>
            <w:tcW w:w="1701" w:type="dxa"/>
          </w:tcPr>
          <w:p w14:paraId="3445E338" w14:textId="77777777" w:rsidR="001948F8" w:rsidRPr="008A2E3D" w:rsidRDefault="001948F8" w:rsidP="001827D9">
            <w:pPr>
              <w:spacing w:before="60" w:after="60"/>
              <w:jc w:val="center"/>
              <w:rPr>
                <w:b/>
                <w:sz w:val="20"/>
              </w:rPr>
            </w:pPr>
            <w:r w:rsidRPr="008A2E3D">
              <w:rPr>
                <w:b/>
                <w:sz w:val="20"/>
              </w:rPr>
              <w:t>DANGER</w:t>
            </w:r>
          </w:p>
          <w:p w14:paraId="782AAFC9" w14:textId="77777777" w:rsidR="001948F8" w:rsidRDefault="001948F8" w:rsidP="001827D9">
            <w:pPr>
              <w:spacing w:before="60" w:after="60"/>
              <w:jc w:val="center"/>
              <w:rPr>
                <w:sz w:val="20"/>
              </w:rPr>
            </w:pPr>
            <w:r w:rsidRPr="00C01B29">
              <w:rPr>
                <w:rFonts w:cs="Arial"/>
                <w:noProof/>
                <w:color w:val="000000"/>
                <w:sz w:val="18"/>
                <w:szCs w:val="18"/>
                <w:lang w:val="en-GB" w:eastAsia="en-GB"/>
              </w:rPr>
              <w:drawing>
                <wp:inline distT="0" distB="0" distL="0" distR="0" wp14:anchorId="0C319C7E" wp14:editId="664D5507">
                  <wp:extent cx="638175" cy="638175"/>
                  <wp:effectExtent l="0" t="0" r="9525" b="9525"/>
                  <wp:docPr id="2" name="Picture 2" descr="https://jr.chemwatch.net/Resources/Images/GHST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Tox.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14:paraId="18A6A70F" w14:textId="77777777" w:rsidR="001948F8" w:rsidRDefault="001948F8" w:rsidP="001827D9">
            <w:pPr>
              <w:spacing w:before="60" w:after="60"/>
              <w:jc w:val="center"/>
              <w:rPr>
                <w:sz w:val="20"/>
              </w:rPr>
            </w:pPr>
            <w:r>
              <w:rPr>
                <w:sz w:val="20"/>
              </w:rPr>
              <w:t>Toxic</w:t>
            </w:r>
          </w:p>
          <w:p w14:paraId="4C63B9A6" w14:textId="77777777" w:rsidR="001948F8" w:rsidRDefault="001948F8" w:rsidP="001827D9">
            <w:pPr>
              <w:pStyle w:val="PTableText"/>
              <w:jc w:val="center"/>
              <w:rPr>
                <w:rFonts w:cs="Arial"/>
                <w:noProof/>
                <w:color w:val="000000"/>
                <w:sz w:val="18"/>
                <w:szCs w:val="18"/>
                <w:lang w:val="en-GB" w:eastAsia="en-GB"/>
              </w:rPr>
            </w:pPr>
          </w:p>
          <w:p w14:paraId="28D5EEEC" w14:textId="77777777" w:rsidR="001948F8" w:rsidRDefault="001948F8" w:rsidP="001827D9">
            <w:pPr>
              <w:pStyle w:val="PTableText"/>
              <w:jc w:val="center"/>
              <w:rPr>
                <w:rFonts w:cs="Arial"/>
                <w:noProof/>
                <w:color w:val="000000"/>
                <w:sz w:val="18"/>
                <w:szCs w:val="18"/>
                <w:lang w:val="en-GB" w:eastAsia="en-GB"/>
              </w:rPr>
            </w:pPr>
            <w:r w:rsidRPr="00C01B29">
              <w:rPr>
                <w:rFonts w:cs="Arial"/>
                <w:noProof/>
                <w:color w:val="000000"/>
                <w:sz w:val="18"/>
                <w:szCs w:val="18"/>
                <w:lang w:val="en-GB" w:eastAsia="en-GB"/>
              </w:rPr>
              <w:drawing>
                <wp:inline distT="0" distB="0" distL="0" distR="0" wp14:anchorId="3FC3E3C8" wp14:editId="59063B42">
                  <wp:extent cx="628650" cy="628650"/>
                  <wp:effectExtent l="0" t="0" r="0" b="0"/>
                  <wp:docPr id="15" name="Picture 15"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323B9081" w14:textId="77777777" w:rsidR="001948F8" w:rsidRDefault="001948F8" w:rsidP="001827D9">
            <w:pPr>
              <w:pStyle w:val="PTableText"/>
              <w:jc w:val="center"/>
              <w:rPr>
                <w:rFonts w:cs="Arial"/>
                <w:noProof/>
                <w:color w:val="000000"/>
                <w:sz w:val="18"/>
                <w:szCs w:val="18"/>
                <w:lang w:val="en-GB" w:eastAsia="en-GB"/>
              </w:rPr>
            </w:pPr>
          </w:p>
          <w:p w14:paraId="32236441" w14:textId="77777777" w:rsidR="001948F8" w:rsidRPr="00F018A0" w:rsidRDefault="001948F8" w:rsidP="001827D9">
            <w:pPr>
              <w:pStyle w:val="PTableText"/>
              <w:jc w:val="center"/>
              <w:rPr>
                <w:rFonts w:cs="Arial"/>
                <w:noProof/>
                <w:color w:val="000000"/>
                <w:lang w:val="en-GB" w:eastAsia="en-GB"/>
              </w:rPr>
            </w:pPr>
            <w:r w:rsidRPr="00F018A0">
              <w:rPr>
                <w:rFonts w:cs="Arial"/>
                <w:noProof/>
                <w:color w:val="000000"/>
                <w:lang w:val="en-GB" w:eastAsia="en-GB"/>
              </w:rPr>
              <w:t>Corrosive</w:t>
            </w:r>
          </w:p>
          <w:p w14:paraId="12C9DEB8" w14:textId="77777777" w:rsidR="001948F8" w:rsidRDefault="001948F8" w:rsidP="001827D9">
            <w:pPr>
              <w:pStyle w:val="PTableText"/>
              <w:jc w:val="center"/>
              <w:rPr>
                <w:rFonts w:cs="Arial"/>
                <w:noProof/>
                <w:color w:val="000000"/>
                <w:sz w:val="18"/>
                <w:szCs w:val="18"/>
                <w:lang w:val="en-GB" w:eastAsia="en-GB"/>
              </w:rPr>
            </w:pPr>
          </w:p>
          <w:p w14:paraId="6571E8CC" w14:textId="77777777" w:rsidR="001948F8" w:rsidRDefault="001948F8" w:rsidP="001827D9">
            <w:pPr>
              <w:pStyle w:val="PTableText"/>
              <w:rPr>
                <w:rFonts w:cs="Arial"/>
                <w:noProof/>
                <w:color w:val="000000"/>
                <w:sz w:val="18"/>
                <w:szCs w:val="18"/>
                <w:lang w:val="en-GB" w:eastAsia="en-GB"/>
              </w:rPr>
            </w:pPr>
          </w:p>
          <w:p w14:paraId="5DFCBD8A" w14:textId="77777777" w:rsidR="001948F8" w:rsidRDefault="001948F8" w:rsidP="001827D9">
            <w:pPr>
              <w:pStyle w:val="PTableText"/>
              <w:rPr>
                <w:rFonts w:cs="Arial"/>
                <w:noProof/>
                <w:color w:val="000000"/>
                <w:sz w:val="18"/>
                <w:szCs w:val="18"/>
                <w:lang w:val="en-GB" w:eastAsia="en-GB"/>
              </w:rPr>
            </w:pPr>
          </w:p>
          <w:p w14:paraId="44003265" w14:textId="77777777" w:rsidR="001948F8" w:rsidRDefault="001948F8" w:rsidP="001827D9">
            <w:pPr>
              <w:pStyle w:val="PTableText"/>
              <w:rPr>
                <w:rFonts w:cs="Arial"/>
                <w:noProof/>
                <w:color w:val="000000"/>
                <w:sz w:val="18"/>
                <w:szCs w:val="18"/>
                <w:lang w:val="en-GB" w:eastAsia="en-GB"/>
              </w:rPr>
            </w:pPr>
          </w:p>
          <w:p w14:paraId="569A2FAC" w14:textId="77777777" w:rsidR="001948F8" w:rsidRDefault="001948F8" w:rsidP="001827D9">
            <w:pPr>
              <w:pStyle w:val="PTableText"/>
              <w:rPr>
                <w:rFonts w:cs="Arial"/>
                <w:noProof/>
                <w:color w:val="000000"/>
                <w:sz w:val="18"/>
                <w:szCs w:val="18"/>
                <w:lang w:val="en-GB" w:eastAsia="en-GB"/>
              </w:rPr>
            </w:pPr>
          </w:p>
          <w:p w14:paraId="7423B14C" w14:textId="77777777" w:rsidR="001948F8" w:rsidRDefault="001948F8" w:rsidP="001827D9">
            <w:pPr>
              <w:pStyle w:val="PTableText"/>
              <w:rPr>
                <w:rFonts w:cs="Arial"/>
                <w:noProof/>
                <w:color w:val="000000"/>
                <w:sz w:val="18"/>
                <w:szCs w:val="18"/>
                <w:lang w:val="en-GB" w:eastAsia="en-GB"/>
              </w:rPr>
            </w:pPr>
          </w:p>
          <w:p w14:paraId="1855AC52" w14:textId="77777777" w:rsidR="001948F8" w:rsidRDefault="001948F8" w:rsidP="001827D9">
            <w:pPr>
              <w:pStyle w:val="PTableText"/>
            </w:pPr>
          </w:p>
        </w:tc>
        <w:tc>
          <w:tcPr>
            <w:tcW w:w="3079" w:type="dxa"/>
          </w:tcPr>
          <w:p w14:paraId="29C07512" w14:textId="77777777" w:rsidR="001948F8" w:rsidRDefault="001948F8" w:rsidP="001827D9">
            <w:pPr>
              <w:spacing w:before="60" w:after="60"/>
              <w:rPr>
                <w:sz w:val="20"/>
              </w:rPr>
            </w:pPr>
            <w:r>
              <w:rPr>
                <w:sz w:val="20"/>
              </w:rPr>
              <w:t>H290 - May be corrosive to metals</w:t>
            </w:r>
          </w:p>
          <w:p w14:paraId="5757FE9E" w14:textId="77777777" w:rsidR="001948F8" w:rsidRDefault="001948F8" w:rsidP="001827D9">
            <w:pPr>
              <w:spacing w:before="60" w:after="60"/>
              <w:rPr>
                <w:sz w:val="20"/>
              </w:rPr>
            </w:pPr>
          </w:p>
          <w:p w14:paraId="65CFCD63" w14:textId="77777777" w:rsidR="001948F8" w:rsidRDefault="001948F8" w:rsidP="001827D9">
            <w:pPr>
              <w:spacing w:before="60" w:after="60"/>
              <w:rPr>
                <w:sz w:val="20"/>
              </w:rPr>
            </w:pPr>
            <w:r>
              <w:rPr>
                <w:sz w:val="20"/>
              </w:rPr>
              <w:t>H330 - Fatal if inhaled</w:t>
            </w:r>
          </w:p>
          <w:p w14:paraId="70072E92" w14:textId="77777777" w:rsidR="001948F8" w:rsidRDefault="001948F8" w:rsidP="001827D9">
            <w:pPr>
              <w:spacing w:before="60" w:after="60"/>
              <w:rPr>
                <w:sz w:val="20"/>
              </w:rPr>
            </w:pPr>
          </w:p>
          <w:p w14:paraId="5E928E8C" w14:textId="77777777" w:rsidR="001948F8" w:rsidRDefault="001948F8" w:rsidP="001827D9">
            <w:pPr>
              <w:spacing w:before="60" w:after="60"/>
              <w:rPr>
                <w:sz w:val="20"/>
              </w:rPr>
            </w:pPr>
            <w:r>
              <w:rPr>
                <w:sz w:val="20"/>
              </w:rPr>
              <w:t>H314 - Causes severe skin burns and eye damage</w:t>
            </w:r>
          </w:p>
          <w:p w14:paraId="37738646" w14:textId="77777777" w:rsidR="001948F8" w:rsidRDefault="001948F8" w:rsidP="001827D9">
            <w:pPr>
              <w:spacing w:before="60" w:after="60"/>
              <w:rPr>
                <w:sz w:val="20"/>
              </w:rPr>
            </w:pPr>
          </w:p>
          <w:p w14:paraId="65F2F71B" w14:textId="77777777" w:rsidR="001948F8" w:rsidRDefault="001948F8" w:rsidP="001827D9">
            <w:pPr>
              <w:pStyle w:val="PTableText"/>
            </w:pPr>
            <w:r>
              <w:t>H335 - May cause respiratory irritation</w:t>
            </w:r>
          </w:p>
        </w:tc>
        <w:tc>
          <w:tcPr>
            <w:tcW w:w="4144" w:type="dxa"/>
          </w:tcPr>
          <w:p w14:paraId="34FEB22F" w14:textId="77777777" w:rsidR="001948F8" w:rsidRDefault="001948F8" w:rsidP="001827D9">
            <w:pPr>
              <w:spacing w:before="60" w:after="60"/>
              <w:rPr>
                <w:sz w:val="20"/>
              </w:rPr>
            </w:pPr>
            <w:r>
              <w:rPr>
                <w:sz w:val="20"/>
              </w:rPr>
              <w:t>Acute Toxicity. Do not breathe vapour and avoid skin contact. May damage eyes.</w:t>
            </w:r>
          </w:p>
          <w:p w14:paraId="2A0673B7" w14:textId="77777777" w:rsidR="001948F8" w:rsidRDefault="001948F8" w:rsidP="001827D9">
            <w:pPr>
              <w:spacing w:before="60" w:after="60"/>
              <w:rPr>
                <w:sz w:val="20"/>
              </w:rPr>
            </w:pPr>
            <w:r>
              <w:rPr>
                <w:sz w:val="20"/>
              </w:rPr>
              <w:t xml:space="preserve">Wear safety glasses, lab coat, closed in shoes and use in a fume cupboard at all times when preparing dilutions etc. </w:t>
            </w:r>
          </w:p>
          <w:p w14:paraId="549207A0" w14:textId="77777777" w:rsidR="001948F8" w:rsidRPr="00F018A0" w:rsidRDefault="001948F8" w:rsidP="001827D9">
            <w:pPr>
              <w:spacing w:before="60" w:after="60"/>
              <w:rPr>
                <w:sz w:val="20"/>
              </w:rPr>
            </w:pPr>
            <w:r w:rsidRPr="00F018A0">
              <w:rPr>
                <w:b/>
                <w:sz w:val="20"/>
              </w:rPr>
              <w:t>NOTE:</w:t>
            </w:r>
            <w:r w:rsidRPr="00F018A0">
              <w:rPr>
                <w:sz w:val="20"/>
              </w:rPr>
              <w:t xml:space="preserve"> Always add acid to water never add water to acid as this may cause violent splashes. </w:t>
            </w:r>
          </w:p>
          <w:p w14:paraId="013B5E4B" w14:textId="77777777" w:rsidR="001948F8" w:rsidRDefault="001948F8" w:rsidP="001827D9">
            <w:pPr>
              <w:spacing w:before="60" w:after="60"/>
              <w:rPr>
                <w:sz w:val="20"/>
              </w:rPr>
            </w:pPr>
            <w:r>
              <w:rPr>
                <w:sz w:val="20"/>
              </w:rPr>
              <w:t>IF ON SKIN (or hair): Remove/take off immediately all contaminated clothing. Rinse skin with water/shower</w:t>
            </w:r>
          </w:p>
          <w:p w14:paraId="5D9D1C91" w14:textId="77777777" w:rsidR="001948F8" w:rsidRDefault="001948F8" w:rsidP="001827D9">
            <w:pPr>
              <w:spacing w:before="60" w:after="60"/>
              <w:rPr>
                <w:sz w:val="20"/>
              </w:rPr>
            </w:pPr>
            <w:r>
              <w:rPr>
                <w:sz w:val="20"/>
              </w:rPr>
              <w:t>IF INHALED: remove person to fresh air keep at rest in a position comfortable for breathing.</w:t>
            </w:r>
          </w:p>
          <w:p w14:paraId="6F5DBECA" w14:textId="77777777" w:rsidR="001948F8" w:rsidRDefault="001948F8" w:rsidP="001827D9">
            <w:pPr>
              <w:spacing w:before="60" w:after="60"/>
              <w:rPr>
                <w:sz w:val="20"/>
              </w:rPr>
            </w:pPr>
            <w:r>
              <w:rPr>
                <w:sz w:val="20"/>
              </w:rPr>
              <w:t>IF IN EYES: Rinse eyes carefully with water for several minutes. Remove contact lenses if able to without causing distress. Continue rinsing. Seek medical attention.</w:t>
            </w:r>
          </w:p>
          <w:p w14:paraId="7A6D480F" w14:textId="77777777" w:rsidR="001948F8" w:rsidRDefault="001948F8" w:rsidP="001827D9">
            <w:pPr>
              <w:spacing w:before="60" w:after="60"/>
              <w:rPr>
                <w:sz w:val="20"/>
              </w:rPr>
            </w:pPr>
            <w:r>
              <w:rPr>
                <w:sz w:val="20"/>
              </w:rPr>
              <w:t>If SWALLOWED:  Rinse mouth. Do not induce vomiting.</w:t>
            </w:r>
          </w:p>
          <w:p w14:paraId="4D72713E" w14:textId="77777777" w:rsidR="001948F8" w:rsidRDefault="001948F8" w:rsidP="001827D9">
            <w:pPr>
              <w:pStyle w:val="PTableText"/>
            </w:pPr>
            <w:r>
              <w:t>Seek medical attention if required.</w:t>
            </w:r>
          </w:p>
        </w:tc>
      </w:tr>
      <w:tr w:rsidR="001948F8" w14:paraId="4B0AE651" w14:textId="77777777" w:rsidTr="001827D9">
        <w:tc>
          <w:tcPr>
            <w:tcW w:w="1980" w:type="dxa"/>
          </w:tcPr>
          <w:p w14:paraId="56FF0BDF" w14:textId="77777777" w:rsidR="001948F8" w:rsidRPr="00FB3275" w:rsidRDefault="001948F8" w:rsidP="001827D9">
            <w:pPr>
              <w:spacing w:before="60" w:after="60"/>
              <w:rPr>
                <w:b/>
                <w:sz w:val="20"/>
              </w:rPr>
            </w:pPr>
            <w:r>
              <w:rPr>
                <w:b/>
                <w:sz w:val="20"/>
              </w:rPr>
              <w:t>Sulfuric</w:t>
            </w:r>
            <w:r w:rsidRPr="00FB3275">
              <w:rPr>
                <w:b/>
                <w:sz w:val="20"/>
              </w:rPr>
              <w:t xml:space="preserve"> acid</w:t>
            </w:r>
            <w:r>
              <w:rPr>
                <w:b/>
                <w:sz w:val="20"/>
              </w:rPr>
              <w:t xml:space="preserve"> 98%</w:t>
            </w:r>
          </w:p>
          <w:p w14:paraId="11773DB6" w14:textId="77777777" w:rsidR="001948F8" w:rsidRPr="00FB3275" w:rsidRDefault="001948F8" w:rsidP="001827D9">
            <w:pPr>
              <w:spacing w:before="60" w:after="60"/>
              <w:rPr>
                <w:b/>
                <w:sz w:val="20"/>
              </w:rPr>
            </w:pPr>
          </w:p>
          <w:p w14:paraId="26871E79" w14:textId="77777777" w:rsidR="001948F8" w:rsidRPr="000B58A9" w:rsidRDefault="001948F8" w:rsidP="001827D9">
            <w:pPr>
              <w:pStyle w:val="PTableText"/>
              <w:rPr>
                <w:b/>
              </w:rPr>
            </w:pPr>
            <w:r>
              <w:rPr>
                <w:b/>
              </w:rPr>
              <w:t>(concentrate solution)</w:t>
            </w:r>
          </w:p>
        </w:tc>
        <w:tc>
          <w:tcPr>
            <w:tcW w:w="1701" w:type="dxa"/>
          </w:tcPr>
          <w:p w14:paraId="28A8DA01" w14:textId="77777777" w:rsidR="001948F8" w:rsidRPr="00DC0B27" w:rsidRDefault="001948F8" w:rsidP="001827D9">
            <w:pPr>
              <w:spacing w:before="60" w:after="60"/>
              <w:jc w:val="center"/>
              <w:rPr>
                <w:b/>
                <w:sz w:val="20"/>
              </w:rPr>
            </w:pPr>
            <w:r w:rsidRPr="008A2E3D">
              <w:rPr>
                <w:b/>
                <w:sz w:val="20"/>
              </w:rPr>
              <w:t>DANGER</w:t>
            </w:r>
          </w:p>
          <w:p w14:paraId="70C02E3A" w14:textId="77777777" w:rsidR="001948F8" w:rsidRDefault="001948F8" w:rsidP="001827D9">
            <w:pPr>
              <w:pStyle w:val="PTableText"/>
              <w:jc w:val="center"/>
              <w:rPr>
                <w:rFonts w:cs="Arial"/>
                <w:noProof/>
                <w:color w:val="000000"/>
                <w:sz w:val="18"/>
                <w:szCs w:val="18"/>
                <w:lang w:val="en-GB" w:eastAsia="en-GB"/>
              </w:rPr>
            </w:pPr>
            <w:r w:rsidRPr="00C01B29">
              <w:rPr>
                <w:rFonts w:cs="Arial"/>
                <w:noProof/>
                <w:color w:val="000000"/>
                <w:sz w:val="18"/>
                <w:szCs w:val="18"/>
                <w:lang w:val="en-GB" w:eastAsia="en-GB"/>
              </w:rPr>
              <w:drawing>
                <wp:inline distT="0" distB="0" distL="0" distR="0" wp14:anchorId="5F1C3761" wp14:editId="58856D5D">
                  <wp:extent cx="628650" cy="628650"/>
                  <wp:effectExtent l="0" t="0" r="0" b="0"/>
                  <wp:docPr id="10" name="Picture 10"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17BA6D6B" w14:textId="77777777" w:rsidR="001948F8" w:rsidRDefault="001948F8" w:rsidP="001827D9">
            <w:pPr>
              <w:pStyle w:val="PTableText"/>
              <w:jc w:val="center"/>
              <w:rPr>
                <w:rFonts w:cs="Arial"/>
                <w:noProof/>
                <w:color w:val="000000"/>
                <w:sz w:val="18"/>
                <w:szCs w:val="18"/>
                <w:lang w:val="en-GB" w:eastAsia="en-GB"/>
              </w:rPr>
            </w:pPr>
          </w:p>
          <w:p w14:paraId="66046F92" w14:textId="77777777" w:rsidR="001948F8" w:rsidRPr="00D903A2" w:rsidRDefault="001948F8" w:rsidP="001827D9">
            <w:pPr>
              <w:pStyle w:val="PTableText"/>
              <w:jc w:val="center"/>
              <w:rPr>
                <w:rFonts w:cs="Arial"/>
                <w:noProof/>
                <w:color w:val="000000"/>
                <w:lang w:val="en-GB" w:eastAsia="en-GB"/>
              </w:rPr>
            </w:pPr>
            <w:r w:rsidRPr="00D903A2">
              <w:rPr>
                <w:rFonts w:cs="Arial"/>
                <w:noProof/>
                <w:color w:val="000000"/>
                <w:lang w:val="en-GB" w:eastAsia="en-GB"/>
              </w:rPr>
              <w:t>Corrosive</w:t>
            </w:r>
          </w:p>
          <w:p w14:paraId="53391BBD" w14:textId="77777777" w:rsidR="001948F8" w:rsidRDefault="001948F8" w:rsidP="001827D9">
            <w:pPr>
              <w:pStyle w:val="PTableText"/>
              <w:jc w:val="center"/>
              <w:rPr>
                <w:rFonts w:cs="Arial"/>
                <w:noProof/>
                <w:color w:val="000000"/>
                <w:sz w:val="18"/>
                <w:szCs w:val="18"/>
                <w:lang w:val="en-GB" w:eastAsia="en-GB"/>
              </w:rPr>
            </w:pPr>
          </w:p>
          <w:p w14:paraId="50EA0A7C" w14:textId="77777777" w:rsidR="001948F8" w:rsidRDefault="001948F8" w:rsidP="001827D9">
            <w:pPr>
              <w:pStyle w:val="PTableText"/>
              <w:rPr>
                <w:rFonts w:cs="Arial"/>
                <w:noProof/>
                <w:color w:val="000000"/>
                <w:sz w:val="18"/>
                <w:szCs w:val="18"/>
                <w:lang w:val="en-GB" w:eastAsia="en-GB"/>
              </w:rPr>
            </w:pPr>
          </w:p>
          <w:p w14:paraId="3DA1154F" w14:textId="77777777" w:rsidR="001948F8" w:rsidRDefault="001948F8" w:rsidP="001827D9">
            <w:pPr>
              <w:pStyle w:val="PTableText"/>
              <w:rPr>
                <w:rFonts w:cs="Arial"/>
                <w:noProof/>
                <w:color w:val="000000"/>
                <w:sz w:val="18"/>
                <w:szCs w:val="18"/>
                <w:lang w:val="en-GB" w:eastAsia="en-GB"/>
              </w:rPr>
            </w:pPr>
          </w:p>
          <w:p w14:paraId="67BB3E81" w14:textId="77777777" w:rsidR="001948F8" w:rsidRDefault="001948F8" w:rsidP="001827D9">
            <w:pPr>
              <w:pStyle w:val="PTableText"/>
              <w:rPr>
                <w:rFonts w:cs="Arial"/>
                <w:noProof/>
                <w:color w:val="000000"/>
                <w:sz w:val="18"/>
                <w:szCs w:val="18"/>
                <w:lang w:val="en-GB" w:eastAsia="en-GB"/>
              </w:rPr>
            </w:pPr>
          </w:p>
          <w:p w14:paraId="1559CDA8" w14:textId="77777777" w:rsidR="001948F8" w:rsidRDefault="001948F8" w:rsidP="001827D9">
            <w:pPr>
              <w:pStyle w:val="PTableText"/>
              <w:rPr>
                <w:rFonts w:cs="Arial"/>
                <w:noProof/>
                <w:color w:val="000000"/>
                <w:sz w:val="18"/>
                <w:szCs w:val="18"/>
                <w:lang w:val="en-GB" w:eastAsia="en-GB"/>
              </w:rPr>
            </w:pPr>
          </w:p>
          <w:p w14:paraId="31336400" w14:textId="77777777" w:rsidR="001948F8" w:rsidRDefault="001948F8" w:rsidP="001827D9">
            <w:pPr>
              <w:pStyle w:val="PTableText"/>
              <w:rPr>
                <w:rFonts w:cs="Arial"/>
                <w:noProof/>
                <w:color w:val="000000"/>
                <w:sz w:val="18"/>
                <w:szCs w:val="18"/>
                <w:lang w:val="en-GB" w:eastAsia="en-GB"/>
              </w:rPr>
            </w:pPr>
          </w:p>
          <w:p w14:paraId="1B900FCC" w14:textId="77777777" w:rsidR="001948F8" w:rsidRDefault="001948F8" w:rsidP="001827D9">
            <w:pPr>
              <w:pStyle w:val="PTableText"/>
              <w:rPr>
                <w:rFonts w:cs="Arial"/>
                <w:noProof/>
                <w:color w:val="000000"/>
                <w:sz w:val="18"/>
                <w:szCs w:val="18"/>
                <w:lang w:val="en-GB" w:eastAsia="en-GB"/>
              </w:rPr>
            </w:pPr>
          </w:p>
          <w:p w14:paraId="00BAB6A4" w14:textId="77777777" w:rsidR="001948F8" w:rsidRDefault="001948F8" w:rsidP="001827D9">
            <w:pPr>
              <w:pStyle w:val="PTableText"/>
            </w:pPr>
          </w:p>
        </w:tc>
        <w:tc>
          <w:tcPr>
            <w:tcW w:w="3079" w:type="dxa"/>
          </w:tcPr>
          <w:p w14:paraId="15FD6788" w14:textId="77777777" w:rsidR="001948F8" w:rsidRDefault="001948F8" w:rsidP="001827D9">
            <w:pPr>
              <w:spacing w:before="60" w:after="60"/>
              <w:rPr>
                <w:sz w:val="20"/>
              </w:rPr>
            </w:pPr>
            <w:r>
              <w:rPr>
                <w:sz w:val="20"/>
              </w:rPr>
              <w:lastRenderedPageBreak/>
              <w:t>H290 - May be corrosive to metals</w:t>
            </w:r>
          </w:p>
          <w:p w14:paraId="3579777E" w14:textId="77777777" w:rsidR="001948F8" w:rsidRDefault="001948F8" w:rsidP="001827D9">
            <w:pPr>
              <w:spacing w:before="60" w:after="60"/>
              <w:rPr>
                <w:sz w:val="20"/>
              </w:rPr>
            </w:pPr>
          </w:p>
          <w:p w14:paraId="0FE9ECC3" w14:textId="77777777" w:rsidR="001948F8" w:rsidRDefault="001948F8" w:rsidP="001827D9">
            <w:pPr>
              <w:spacing w:before="60" w:after="60"/>
              <w:rPr>
                <w:sz w:val="20"/>
              </w:rPr>
            </w:pPr>
            <w:r>
              <w:rPr>
                <w:sz w:val="20"/>
              </w:rPr>
              <w:t>H314 - Causes severe skin burns and eye damage</w:t>
            </w:r>
          </w:p>
          <w:p w14:paraId="1C2CB7C1" w14:textId="77777777" w:rsidR="001948F8" w:rsidRDefault="001948F8" w:rsidP="001827D9">
            <w:pPr>
              <w:pStyle w:val="PTableText"/>
            </w:pPr>
          </w:p>
        </w:tc>
        <w:tc>
          <w:tcPr>
            <w:tcW w:w="4144" w:type="dxa"/>
          </w:tcPr>
          <w:p w14:paraId="7A922274" w14:textId="77777777" w:rsidR="001948F8" w:rsidRDefault="001948F8" w:rsidP="001827D9">
            <w:pPr>
              <w:spacing w:before="60" w:after="60"/>
              <w:rPr>
                <w:sz w:val="20"/>
              </w:rPr>
            </w:pPr>
            <w:r>
              <w:rPr>
                <w:sz w:val="20"/>
              </w:rPr>
              <w:t>Do not breathe vapour and avoid skin contact. May damage eyes.</w:t>
            </w:r>
          </w:p>
          <w:p w14:paraId="5340B6F2" w14:textId="77777777" w:rsidR="001948F8" w:rsidRDefault="001948F8" w:rsidP="001827D9">
            <w:pPr>
              <w:spacing w:before="60" w:after="60"/>
              <w:rPr>
                <w:sz w:val="20"/>
              </w:rPr>
            </w:pPr>
            <w:r>
              <w:rPr>
                <w:sz w:val="20"/>
              </w:rPr>
              <w:t xml:space="preserve">Wear safety glasses, lab coat, closed in shoes and use in a fume cupboard at all times when preparing dilutions etc. </w:t>
            </w:r>
          </w:p>
          <w:p w14:paraId="74B75706" w14:textId="77777777" w:rsidR="001948F8" w:rsidRDefault="001948F8" w:rsidP="001827D9">
            <w:pPr>
              <w:spacing w:before="60" w:after="60"/>
              <w:rPr>
                <w:sz w:val="20"/>
              </w:rPr>
            </w:pPr>
            <w:r w:rsidRPr="00F018A0">
              <w:rPr>
                <w:b/>
                <w:sz w:val="20"/>
              </w:rPr>
              <w:t>NOTE:</w:t>
            </w:r>
            <w:r>
              <w:rPr>
                <w:sz w:val="20"/>
              </w:rPr>
              <w:t xml:space="preserve"> Always add acid to water, never add water to acid as this may cause violent splashes. </w:t>
            </w:r>
          </w:p>
          <w:p w14:paraId="38927DB6" w14:textId="77777777" w:rsidR="001948F8" w:rsidRDefault="001948F8" w:rsidP="001827D9">
            <w:pPr>
              <w:spacing w:before="60" w:after="60"/>
              <w:rPr>
                <w:sz w:val="20"/>
              </w:rPr>
            </w:pPr>
            <w:r>
              <w:rPr>
                <w:sz w:val="20"/>
              </w:rPr>
              <w:t>IF ON SKIN (or hair): Remove/take off immediately all contaminated clothing. Rinse skin with water/shower</w:t>
            </w:r>
          </w:p>
          <w:p w14:paraId="66ED849C" w14:textId="77777777" w:rsidR="001948F8" w:rsidRDefault="001948F8" w:rsidP="001827D9">
            <w:pPr>
              <w:spacing w:before="60" w:after="60"/>
              <w:rPr>
                <w:sz w:val="20"/>
              </w:rPr>
            </w:pPr>
            <w:r>
              <w:rPr>
                <w:sz w:val="20"/>
              </w:rPr>
              <w:t>IF INHALED: remove person to fresh air keep at rest in a position comfortable for breathing.</w:t>
            </w:r>
          </w:p>
          <w:p w14:paraId="4105382D" w14:textId="77777777" w:rsidR="001948F8" w:rsidRDefault="001948F8" w:rsidP="001827D9">
            <w:pPr>
              <w:spacing w:before="60" w:after="60"/>
              <w:rPr>
                <w:sz w:val="20"/>
              </w:rPr>
            </w:pPr>
            <w:r>
              <w:rPr>
                <w:sz w:val="20"/>
              </w:rPr>
              <w:lastRenderedPageBreak/>
              <w:t>IF IN EYES: Rinse eyes carefully with water for several minutes. Remove contact lenses if able to without causing distress. Continue rinsing. Seek medical attention.</w:t>
            </w:r>
          </w:p>
          <w:p w14:paraId="0048F895" w14:textId="77777777" w:rsidR="001948F8" w:rsidRDefault="001948F8" w:rsidP="001827D9">
            <w:pPr>
              <w:spacing w:before="60" w:after="60"/>
              <w:rPr>
                <w:sz w:val="20"/>
              </w:rPr>
            </w:pPr>
            <w:r>
              <w:rPr>
                <w:sz w:val="20"/>
              </w:rPr>
              <w:t>If SWALLOWED:  Rinse mouth. Do not induce vomiting.</w:t>
            </w:r>
          </w:p>
          <w:p w14:paraId="0A7524A1" w14:textId="77777777" w:rsidR="001948F8" w:rsidRDefault="001948F8" w:rsidP="001827D9">
            <w:pPr>
              <w:pStyle w:val="PTableText"/>
            </w:pPr>
            <w:r>
              <w:t>Seek medical attention if required.</w:t>
            </w:r>
          </w:p>
        </w:tc>
      </w:tr>
    </w:tbl>
    <w:p w14:paraId="7C32919F" w14:textId="77777777" w:rsidR="001948F8" w:rsidRPr="00CF7363" w:rsidRDefault="001948F8" w:rsidP="001948F8">
      <w:pPr>
        <w:spacing w:before="60" w:after="60"/>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2"/>
        <w:gridCol w:w="1685"/>
        <w:gridCol w:w="3083"/>
        <w:gridCol w:w="4067"/>
      </w:tblGrid>
      <w:tr w:rsidR="001948F8" w14:paraId="245C4115" w14:textId="77777777" w:rsidTr="001827D9">
        <w:trPr>
          <w:tblHeader/>
        </w:trPr>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3B097A5F" w14:textId="77777777" w:rsidR="001948F8" w:rsidRDefault="001948F8" w:rsidP="001827D9">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5A860DB" w14:textId="77777777" w:rsidR="001948F8" w:rsidRDefault="001948F8" w:rsidP="001827D9">
            <w:pPr>
              <w:keepNext/>
              <w:spacing w:before="60" w:after="60"/>
              <w:rPr>
                <w:b/>
                <w:sz w:val="20"/>
              </w:rPr>
            </w:pPr>
            <w:r>
              <w:rPr>
                <w:b/>
                <w:sz w:val="20"/>
              </w:rPr>
              <w:t>GHS classification</w:t>
            </w:r>
          </w:p>
        </w:tc>
        <w:tc>
          <w:tcPr>
            <w:tcW w:w="3114" w:type="dxa"/>
            <w:tcBorders>
              <w:top w:val="single" w:sz="4" w:space="0" w:color="auto"/>
              <w:left w:val="single" w:sz="4" w:space="0" w:color="auto"/>
              <w:bottom w:val="single" w:sz="4" w:space="0" w:color="auto"/>
              <w:right w:val="single" w:sz="4" w:space="0" w:color="auto"/>
            </w:tcBorders>
            <w:shd w:val="clear" w:color="auto" w:fill="C0C0C0"/>
            <w:hideMark/>
          </w:tcPr>
          <w:p w14:paraId="5798A34C" w14:textId="77777777" w:rsidR="001948F8" w:rsidRDefault="001948F8" w:rsidP="001827D9">
            <w:pPr>
              <w:keepNext/>
              <w:spacing w:before="60" w:after="60"/>
              <w:rPr>
                <w:b/>
                <w:sz w:val="20"/>
              </w:rPr>
            </w:pPr>
            <w:r>
              <w:rPr>
                <w:b/>
                <w:sz w:val="20"/>
              </w:rPr>
              <w:t>GHS hazard statement</w:t>
            </w:r>
          </w:p>
        </w:tc>
        <w:tc>
          <w:tcPr>
            <w:tcW w:w="4109" w:type="dxa"/>
            <w:tcBorders>
              <w:top w:val="single" w:sz="4" w:space="0" w:color="auto"/>
              <w:left w:val="single" w:sz="4" w:space="0" w:color="auto"/>
              <w:bottom w:val="single" w:sz="4" w:space="0" w:color="auto"/>
              <w:right w:val="single" w:sz="4" w:space="0" w:color="auto"/>
            </w:tcBorders>
            <w:shd w:val="clear" w:color="auto" w:fill="C0C0C0"/>
            <w:hideMark/>
          </w:tcPr>
          <w:p w14:paraId="15BD9079" w14:textId="77777777" w:rsidR="001948F8" w:rsidRDefault="001948F8" w:rsidP="001827D9">
            <w:pPr>
              <w:keepNext/>
              <w:spacing w:before="60" w:after="60"/>
              <w:rPr>
                <w:b/>
                <w:bCs/>
                <w:sz w:val="20"/>
              </w:rPr>
            </w:pPr>
            <w:r>
              <w:rPr>
                <w:b/>
                <w:sz w:val="20"/>
              </w:rPr>
              <w:t>Control measures</w:t>
            </w:r>
          </w:p>
        </w:tc>
      </w:tr>
      <w:tr w:rsidR="001948F8" w:rsidRPr="006B5CBA" w14:paraId="1FB38D78" w14:textId="77777777" w:rsidTr="001827D9">
        <w:trPr>
          <w:trHeight w:val="353"/>
        </w:trPr>
        <w:tc>
          <w:tcPr>
            <w:tcW w:w="1980" w:type="dxa"/>
          </w:tcPr>
          <w:p w14:paraId="02399547" w14:textId="77777777" w:rsidR="001948F8" w:rsidRPr="00FB3275" w:rsidRDefault="001948F8" w:rsidP="001827D9">
            <w:pPr>
              <w:pStyle w:val="PTableText"/>
              <w:rPr>
                <w:b/>
              </w:rPr>
            </w:pPr>
            <w:r w:rsidRPr="00FB3275">
              <w:rPr>
                <w:b/>
              </w:rPr>
              <w:t>2M Hydrochloric acid</w:t>
            </w:r>
            <w:r>
              <w:rPr>
                <w:b/>
              </w:rPr>
              <w:t xml:space="preserve"> (solution)</w:t>
            </w:r>
          </w:p>
        </w:tc>
        <w:tc>
          <w:tcPr>
            <w:tcW w:w="1701" w:type="dxa"/>
          </w:tcPr>
          <w:p w14:paraId="762085AE" w14:textId="77777777" w:rsidR="001948F8" w:rsidRDefault="001948F8" w:rsidP="001827D9">
            <w:pPr>
              <w:pStyle w:val="PTableText"/>
              <w:jc w:val="center"/>
              <w:rPr>
                <w:b/>
              </w:rPr>
            </w:pPr>
            <w:r w:rsidRPr="009C1FC5">
              <w:rPr>
                <w:b/>
              </w:rPr>
              <w:t>WARNING</w:t>
            </w:r>
          </w:p>
          <w:p w14:paraId="58B54997" w14:textId="77777777" w:rsidR="001948F8" w:rsidRDefault="001948F8" w:rsidP="001827D9">
            <w:pPr>
              <w:pStyle w:val="PTableText"/>
              <w:jc w:val="center"/>
            </w:pPr>
            <w:r w:rsidRPr="00A17BC4">
              <w:rPr>
                <w:rFonts w:cs="Arial"/>
                <w:noProof/>
                <w:color w:val="000000"/>
                <w:sz w:val="18"/>
                <w:szCs w:val="18"/>
                <w:lang w:val="en-GB" w:eastAsia="en-GB"/>
              </w:rPr>
              <w:drawing>
                <wp:inline distT="0" distB="0" distL="0" distR="0" wp14:anchorId="11C15C8F" wp14:editId="42089046">
                  <wp:extent cx="552450" cy="552450"/>
                  <wp:effectExtent l="0" t="0" r="0" b="0"/>
                  <wp:docPr id="3" name="Picture 3"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3DD50D7B" w14:textId="77777777" w:rsidR="001948F8" w:rsidRDefault="001948F8" w:rsidP="001827D9">
            <w:pPr>
              <w:pStyle w:val="PTableText"/>
              <w:jc w:val="center"/>
            </w:pPr>
          </w:p>
          <w:p w14:paraId="3173098B" w14:textId="77777777" w:rsidR="001948F8" w:rsidRDefault="001948F8" w:rsidP="001827D9">
            <w:pPr>
              <w:pStyle w:val="PTableText"/>
              <w:jc w:val="center"/>
            </w:pPr>
            <w:r w:rsidRPr="00A17BC4">
              <w:rPr>
                <w:rFonts w:cs="Arial"/>
                <w:noProof/>
                <w:color w:val="000000"/>
                <w:sz w:val="18"/>
                <w:szCs w:val="18"/>
                <w:lang w:val="en-GB" w:eastAsia="en-GB"/>
              </w:rPr>
              <w:drawing>
                <wp:inline distT="0" distB="0" distL="0" distR="0" wp14:anchorId="5D939B5B" wp14:editId="02BBC84E">
                  <wp:extent cx="600075" cy="600075"/>
                  <wp:effectExtent l="0" t="0" r="9525" b="9525"/>
                  <wp:docPr id="9" name="Picture 9"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2541D584" w14:textId="77777777" w:rsidR="001948F8" w:rsidRDefault="001948F8" w:rsidP="001827D9">
            <w:pPr>
              <w:pStyle w:val="PTableText"/>
              <w:jc w:val="center"/>
            </w:pPr>
            <w:r>
              <w:t>Corrosive</w:t>
            </w:r>
          </w:p>
          <w:p w14:paraId="69A8EF62" w14:textId="77777777" w:rsidR="001948F8" w:rsidRDefault="001948F8" w:rsidP="001827D9">
            <w:pPr>
              <w:pStyle w:val="PTableText"/>
            </w:pPr>
          </w:p>
        </w:tc>
        <w:tc>
          <w:tcPr>
            <w:tcW w:w="3114" w:type="dxa"/>
          </w:tcPr>
          <w:p w14:paraId="10F478EB" w14:textId="77777777" w:rsidR="001948F8" w:rsidRDefault="001948F8" w:rsidP="001827D9">
            <w:pPr>
              <w:spacing w:before="60" w:after="60"/>
              <w:rPr>
                <w:sz w:val="20"/>
              </w:rPr>
            </w:pPr>
            <w:r>
              <w:rPr>
                <w:sz w:val="20"/>
              </w:rPr>
              <w:t>H290 - May be corrosive to metals</w:t>
            </w:r>
          </w:p>
          <w:p w14:paraId="0DCF7B95" w14:textId="77777777" w:rsidR="001948F8" w:rsidRDefault="001948F8" w:rsidP="001827D9">
            <w:pPr>
              <w:spacing w:before="60" w:after="60"/>
              <w:rPr>
                <w:sz w:val="20"/>
              </w:rPr>
            </w:pPr>
          </w:p>
          <w:p w14:paraId="6BC4BD0C" w14:textId="77777777" w:rsidR="001948F8" w:rsidRDefault="001948F8" w:rsidP="001827D9">
            <w:pPr>
              <w:spacing w:before="60" w:after="60"/>
              <w:rPr>
                <w:sz w:val="20"/>
              </w:rPr>
            </w:pPr>
            <w:r>
              <w:rPr>
                <w:sz w:val="20"/>
              </w:rPr>
              <w:t>H330 - Fatal if inhaled</w:t>
            </w:r>
          </w:p>
          <w:p w14:paraId="75955EDB" w14:textId="77777777" w:rsidR="001948F8" w:rsidRDefault="001948F8" w:rsidP="001827D9">
            <w:pPr>
              <w:spacing w:before="60" w:after="60"/>
              <w:rPr>
                <w:sz w:val="20"/>
              </w:rPr>
            </w:pPr>
          </w:p>
          <w:p w14:paraId="7E64EE2B" w14:textId="77777777" w:rsidR="001948F8" w:rsidRDefault="001948F8" w:rsidP="001827D9">
            <w:pPr>
              <w:spacing w:before="60" w:after="60"/>
              <w:rPr>
                <w:sz w:val="20"/>
              </w:rPr>
            </w:pPr>
            <w:r>
              <w:rPr>
                <w:sz w:val="20"/>
              </w:rPr>
              <w:t>H314 - Causes severe skin burns and eye damage</w:t>
            </w:r>
          </w:p>
          <w:p w14:paraId="0111D625" w14:textId="77777777" w:rsidR="001948F8" w:rsidRDefault="001948F8" w:rsidP="001827D9">
            <w:pPr>
              <w:spacing w:before="60" w:after="60"/>
              <w:rPr>
                <w:sz w:val="20"/>
              </w:rPr>
            </w:pPr>
          </w:p>
          <w:p w14:paraId="2450F9EC" w14:textId="77777777" w:rsidR="001948F8" w:rsidRPr="006B5CBA" w:rsidRDefault="001948F8" w:rsidP="001827D9">
            <w:pPr>
              <w:pStyle w:val="PTableText"/>
              <w:spacing w:after="0"/>
              <w:rPr>
                <w:rFonts w:cs="Arial"/>
                <w:szCs w:val="18"/>
              </w:rPr>
            </w:pPr>
            <w:r>
              <w:t>H335 - May cause respiratory irritation</w:t>
            </w:r>
          </w:p>
        </w:tc>
        <w:tc>
          <w:tcPr>
            <w:tcW w:w="4109" w:type="dxa"/>
          </w:tcPr>
          <w:p w14:paraId="51909A37" w14:textId="77777777" w:rsidR="001948F8" w:rsidRDefault="001948F8" w:rsidP="001827D9">
            <w:pPr>
              <w:pStyle w:val="PTableText"/>
              <w:rPr>
                <w:rFonts w:cs="Arial"/>
                <w:szCs w:val="18"/>
              </w:rPr>
            </w:pPr>
            <w:r>
              <w:rPr>
                <w:rFonts w:cs="Arial"/>
                <w:szCs w:val="18"/>
              </w:rPr>
              <w:t xml:space="preserve">Wear safety glasses, lab coat, gloves and closed in shoes when handling. </w:t>
            </w:r>
          </w:p>
          <w:p w14:paraId="33792043" w14:textId="77777777" w:rsidR="001948F8" w:rsidRDefault="001948F8" w:rsidP="001827D9">
            <w:pPr>
              <w:pStyle w:val="PTableText"/>
              <w:rPr>
                <w:rFonts w:cs="Arial"/>
                <w:szCs w:val="18"/>
              </w:rPr>
            </w:pPr>
            <w:r w:rsidRPr="0097140D">
              <w:rPr>
                <w:rFonts w:cs="Arial"/>
                <w:b/>
                <w:szCs w:val="18"/>
              </w:rPr>
              <w:t>Diluted acid</w:t>
            </w:r>
            <w:r>
              <w:rPr>
                <w:rFonts w:cs="Arial"/>
                <w:szCs w:val="18"/>
              </w:rPr>
              <w:t xml:space="preserve"> may cause burns and eye damage. Avoid inhalation of vapours. Use in a well ventilated room. </w:t>
            </w:r>
          </w:p>
          <w:p w14:paraId="48D77844" w14:textId="77777777" w:rsidR="001948F8" w:rsidRDefault="001948F8" w:rsidP="001827D9">
            <w:pPr>
              <w:pStyle w:val="PTableText"/>
            </w:pPr>
            <w:r>
              <w:rPr>
                <w:rFonts w:cs="Arial"/>
                <w:szCs w:val="18"/>
              </w:rPr>
              <w:t xml:space="preserve">IF ON SKIN: </w:t>
            </w:r>
            <w:r>
              <w:t>Rinse skin with water/shower</w:t>
            </w:r>
          </w:p>
          <w:p w14:paraId="0D2D9EF3" w14:textId="77777777" w:rsidR="001948F8" w:rsidRDefault="001948F8" w:rsidP="001827D9">
            <w:pPr>
              <w:spacing w:before="60" w:after="60"/>
              <w:rPr>
                <w:sz w:val="20"/>
              </w:rPr>
            </w:pPr>
            <w:r>
              <w:rPr>
                <w:sz w:val="20"/>
              </w:rPr>
              <w:t>IF IN EYES: Rinse eyes carefully with water for several minutes. Remove contact lenses if able to without causing distress. Continue rinsing. Seek medical advice.</w:t>
            </w:r>
          </w:p>
          <w:p w14:paraId="2A378661" w14:textId="77777777" w:rsidR="001948F8" w:rsidRDefault="001948F8" w:rsidP="001827D9">
            <w:pPr>
              <w:spacing w:before="60" w:after="60"/>
              <w:rPr>
                <w:sz w:val="20"/>
              </w:rPr>
            </w:pPr>
            <w:r>
              <w:rPr>
                <w:sz w:val="20"/>
              </w:rPr>
              <w:t>IF INHALED: remove person to fresh air keep at rest in a position comfortable for breathing.</w:t>
            </w:r>
          </w:p>
          <w:p w14:paraId="2F2AF043" w14:textId="77777777" w:rsidR="001948F8" w:rsidRDefault="001948F8" w:rsidP="001827D9">
            <w:pPr>
              <w:spacing w:before="60" w:after="60"/>
              <w:rPr>
                <w:sz w:val="20"/>
              </w:rPr>
            </w:pPr>
            <w:r>
              <w:rPr>
                <w:sz w:val="20"/>
              </w:rPr>
              <w:t>If SWALLOWED:  Rinse mouth. Do not induce vomiting.</w:t>
            </w:r>
          </w:p>
          <w:p w14:paraId="1D4FF696" w14:textId="77777777" w:rsidR="001948F8" w:rsidRPr="006B5CBA" w:rsidRDefault="001948F8" w:rsidP="001827D9">
            <w:pPr>
              <w:pStyle w:val="PTableText"/>
              <w:rPr>
                <w:rFonts w:cs="Arial"/>
                <w:szCs w:val="18"/>
              </w:rPr>
            </w:pPr>
            <w:r>
              <w:t>Seek medical attention if required.</w:t>
            </w:r>
          </w:p>
        </w:tc>
      </w:tr>
      <w:tr w:rsidR="001948F8" w:rsidRPr="0063638F" w14:paraId="300EBDCD" w14:textId="77777777" w:rsidTr="001827D9">
        <w:tc>
          <w:tcPr>
            <w:tcW w:w="1980" w:type="dxa"/>
          </w:tcPr>
          <w:p w14:paraId="4646F82E" w14:textId="77777777" w:rsidR="001948F8" w:rsidRPr="007C003F" w:rsidRDefault="001948F8" w:rsidP="001827D9">
            <w:pPr>
              <w:pStyle w:val="PTableText"/>
              <w:rPr>
                <w:b/>
              </w:rPr>
            </w:pPr>
            <w:r w:rsidRPr="007C003F">
              <w:rPr>
                <w:b/>
              </w:rPr>
              <w:t>Silver nitrate</w:t>
            </w:r>
          </w:p>
        </w:tc>
        <w:tc>
          <w:tcPr>
            <w:tcW w:w="1701" w:type="dxa"/>
          </w:tcPr>
          <w:p w14:paraId="2BABD068" w14:textId="77777777" w:rsidR="001948F8" w:rsidRPr="007C003F" w:rsidRDefault="001948F8" w:rsidP="001827D9">
            <w:pPr>
              <w:pStyle w:val="PTableText"/>
              <w:jc w:val="center"/>
              <w:rPr>
                <w:b/>
              </w:rPr>
            </w:pPr>
            <w:r w:rsidRPr="007C003F">
              <w:rPr>
                <w:b/>
              </w:rPr>
              <w:t>DANGER</w:t>
            </w:r>
          </w:p>
          <w:p w14:paraId="7966FB7F" w14:textId="77777777" w:rsidR="001948F8" w:rsidRPr="007C003F" w:rsidRDefault="001948F8" w:rsidP="001827D9">
            <w:pPr>
              <w:pStyle w:val="PTableText"/>
              <w:jc w:val="center"/>
            </w:pPr>
            <w:r w:rsidRPr="007C003F">
              <w:rPr>
                <w:rFonts w:cs="Arial"/>
                <w:noProof/>
                <w:color w:val="000000"/>
                <w:sz w:val="18"/>
                <w:szCs w:val="18"/>
                <w:lang w:val="en-GB" w:eastAsia="en-GB"/>
              </w:rPr>
              <w:drawing>
                <wp:inline distT="0" distB="0" distL="0" distR="0" wp14:anchorId="79000E6E" wp14:editId="123697B7">
                  <wp:extent cx="628650" cy="628650"/>
                  <wp:effectExtent l="0" t="0" r="0" b="0"/>
                  <wp:docPr id="6" name="Picture 6"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7ECB2F8B" w14:textId="77777777" w:rsidR="001948F8" w:rsidRPr="007C003F" w:rsidRDefault="001948F8" w:rsidP="001827D9">
            <w:pPr>
              <w:pStyle w:val="PTableText"/>
              <w:jc w:val="center"/>
            </w:pPr>
            <w:r w:rsidRPr="007C003F">
              <w:t>Corrosive</w:t>
            </w:r>
          </w:p>
          <w:p w14:paraId="53EBE3CD" w14:textId="77777777" w:rsidR="001948F8" w:rsidRPr="007C003F" w:rsidRDefault="001948F8" w:rsidP="001827D9">
            <w:pPr>
              <w:pStyle w:val="PTableText"/>
              <w:jc w:val="center"/>
            </w:pPr>
            <w:r w:rsidRPr="007C003F">
              <w:rPr>
                <w:noProof/>
                <w:lang w:val="en-GB" w:eastAsia="en-GB"/>
              </w:rPr>
              <w:drawing>
                <wp:inline distT="0" distB="0" distL="0" distR="0" wp14:anchorId="5366F45D" wp14:editId="2FB9660F">
                  <wp:extent cx="609600" cy="609600"/>
                  <wp:effectExtent l="0" t="0" r="0" b="0"/>
                  <wp:docPr id="31" name="Picture 31"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Oxy[1].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609600" cy="609600"/>
                          </a:xfrm>
                          <a:prstGeom prst="rect">
                            <a:avLst/>
                          </a:prstGeom>
                          <a:noFill/>
                          <a:ln>
                            <a:noFill/>
                          </a:ln>
                        </pic:spPr>
                      </pic:pic>
                    </a:graphicData>
                  </a:graphic>
                </wp:inline>
              </w:drawing>
            </w:r>
          </w:p>
          <w:p w14:paraId="1B8F1680" w14:textId="77777777" w:rsidR="001948F8" w:rsidRPr="007C003F" w:rsidRDefault="001948F8" w:rsidP="001827D9">
            <w:pPr>
              <w:pStyle w:val="PTableText"/>
              <w:jc w:val="center"/>
            </w:pPr>
            <w:r w:rsidRPr="007C003F">
              <w:t>Oxidising</w:t>
            </w:r>
          </w:p>
          <w:p w14:paraId="5B5EFCF9" w14:textId="77777777" w:rsidR="001948F8" w:rsidRPr="007C003F" w:rsidRDefault="001948F8" w:rsidP="001827D9">
            <w:pPr>
              <w:pStyle w:val="PTableText"/>
              <w:jc w:val="center"/>
            </w:pPr>
            <w:r w:rsidRPr="007C003F">
              <w:rPr>
                <w:noProof/>
                <w:lang w:val="en-GB" w:eastAsia="en-GB"/>
              </w:rPr>
              <w:drawing>
                <wp:inline distT="0" distB="0" distL="0" distR="0" wp14:anchorId="768D11DB" wp14:editId="1CF2F88B">
                  <wp:extent cx="600075" cy="600075"/>
                  <wp:effectExtent l="0" t="0" r="9525" b="9525"/>
                  <wp:docPr id="39" name="Picture 39" descr="C:\Users\temp\Dropbox\GHSEn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Env[1].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661BB971" w14:textId="77777777" w:rsidR="001948F8" w:rsidRPr="007C003F" w:rsidRDefault="001948F8" w:rsidP="001827D9">
            <w:pPr>
              <w:pStyle w:val="PTableText"/>
              <w:jc w:val="center"/>
            </w:pPr>
            <w:r w:rsidRPr="007C003F">
              <w:t>Environmentally damaging</w:t>
            </w:r>
          </w:p>
        </w:tc>
        <w:tc>
          <w:tcPr>
            <w:tcW w:w="3114" w:type="dxa"/>
          </w:tcPr>
          <w:p w14:paraId="50A60DD9" w14:textId="77777777" w:rsidR="001948F8" w:rsidRDefault="001948F8" w:rsidP="001827D9">
            <w:pPr>
              <w:pStyle w:val="PTableText"/>
            </w:pPr>
            <w:r>
              <w:t>H272 – May intensify fire: oxidiser</w:t>
            </w:r>
          </w:p>
          <w:p w14:paraId="0D6E29F5" w14:textId="77777777" w:rsidR="001948F8" w:rsidRDefault="001948F8" w:rsidP="001827D9">
            <w:pPr>
              <w:pStyle w:val="PTableText"/>
            </w:pPr>
          </w:p>
          <w:p w14:paraId="564C539A" w14:textId="77777777" w:rsidR="001948F8" w:rsidRDefault="001948F8" w:rsidP="001827D9">
            <w:pPr>
              <w:pStyle w:val="PTableText"/>
            </w:pPr>
            <w:r>
              <w:t>H314 - Causes severe skin burns and eye damage</w:t>
            </w:r>
          </w:p>
          <w:p w14:paraId="49300C3E" w14:textId="77777777" w:rsidR="001948F8" w:rsidRDefault="001948F8" w:rsidP="001827D9">
            <w:pPr>
              <w:pStyle w:val="PTableText"/>
            </w:pPr>
          </w:p>
          <w:p w14:paraId="5352836F" w14:textId="77777777" w:rsidR="001948F8" w:rsidRDefault="001948F8" w:rsidP="001827D9">
            <w:pPr>
              <w:pStyle w:val="PTableText"/>
            </w:pPr>
            <w:r>
              <w:t>H410 – Very toxic to aquatic life with long lasting effects</w:t>
            </w:r>
          </w:p>
          <w:p w14:paraId="1F891C28" w14:textId="77777777" w:rsidR="001948F8" w:rsidRDefault="001948F8" w:rsidP="001827D9">
            <w:pPr>
              <w:pStyle w:val="PTableText"/>
            </w:pPr>
          </w:p>
          <w:p w14:paraId="6A09F469" w14:textId="77777777" w:rsidR="001948F8" w:rsidRDefault="001948F8" w:rsidP="001827D9">
            <w:pPr>
              <w:pStyle w:val="PTableText"/>
            </w:pPr>
          </w:p>
        </w:tc>
        <w:tc>
          <w:tcPr>
            <w:tcW w:w="4109" w:type="dxa"/>
          </w:tcPr>
          <w:p w14:paraId="1AF23DBC" w14:textId="77777777" w:rsidR="001948F8" w:rsidRDefault="001948F8" w:rsidP="001827D9">
            <w:pPr>
              <w:spacing w:before="60" w:after="60"/>
              <w:rPr>
                <w:sz w:val="20"/>
              </w:rPr>
            </w:pPr>
            <w:r>
              <w:rPr>
                <w:sz w:val="20"/>
              </w:rPr>
              <w:t>Keep</w:t>
            </w:r>
            <w:r w:rsidRPr="00A32039">
              <w:rPr>
                <w:sz w:val="20"/>
              </w:rPr>
              <w:t xml:space="preserve"> away from flames, heat, hot surfaces and sparks.</w:t>
            </w:r>
          </w:p>
          <w:p w14:paraId="5A3703C0" w14:textId="77777777" w:rsidR="001948F8" w:rsidRDefault="001948F8" w:rsidP="001827D9">
            <w:pPr>
              <w:spacing w:before="60" w:after="60"/>
              <w:rPr>
                <w:sz w:val="20"/>
              </w:rPr>
            </w:pPr>
            <w:r>
              <w:rPr>
                <w:sz w:val="20"/>
              </w:rPr>
              <w:t xml:space="preserve"> </w:t>
            </w:r>
          </w:p>
          <w:p w14:paraId="0B97CE45" w14:textId="77777777" w:rsidR="001948F8" w:rsidRPr="007C003F" w:rsidRDefault="001948F8" w:rsidP="001827D9">
            <w:pPr>
              <w:spacing w:before="60" w:after="60"/>
              <w:rPr>
                <w:sz w:val="20"/>
              </w:rPr>
            </w:pPr>
            <w:r w:rsidRPr="007C003F">
              <w:rPr>
                <w:sz w:val="20"/>
              </w:rPr>
              <w:t xml:space="preserve">Wear a lab coat, safety glasses and gloves. </w:t>
            </w:r>
            <w:r>
              <w:rPr>
                <w:sz w:val="20"/>
              </w:rPr>
              <w:t>Use in a well ventilated room.</w:t>
            </w:r>
          </w:p>
          <w:p w14:paraId="59D0E7A9" w14:textId="77777777" w:rsidR="001948F8" w:rsidRDefault="001948F8" w:rsidP="001827D9">
            <w:pPr>
              <w:pStyle w:val="PTableText"/>
            </w:pPr>
          </w:p>
          <w:p w14:paraId="3E5419E2" w14:textId="77777777" w:rsidR="001948F8" w:rsidRPr="00B95180" w:rsidRDefault="001948F8" w:rsidP="001827D9">
            <w:pPr>
              <w:pStyle w:val="PTableText"/>
            </w:pPr>
            <w:r>
              <w:t xml:space="preserve">IF ON SKIN: </w:t>
            </w:r>
            <w:r w:rsidRPr="00B95180">
              <w:t xml:space="preserve">Rinse immediately with cold running water. </w:t>
            </w:r>
          </w:p>
          <w:p w14:paraId="3B71C4A0" w14:textId="77777777" w:rsidR="001948F8" w:rsidRPr="00B95180" w:rsidRDefault="001948F8" w:rsidP="001827D9">
            <w:pPr>
              <w:pStyle w:val="PTableText"/>
            </w:pPr>
            <w:r w:rsidRPr="00B95180">
              <w:t>IF IN EYES: Rinse gently with fresh running water for several minutes. Wash under upper and lower eye lids by gently pulling apart.</w:t>
            </w:r>
          </w:p>
          <w:p w14:paraId="1690F995" w14:textId="77777777" w:rsidR="001948F8" w:rsidRPr="00B95180" w:rsidRDefault="001948F8" w:rsidP="001827D9">
            <w:pPr>
              <w:pStyle w:val="PTableText"/>
            </w:pPr>
            <w:r w:rsidRPr="00B95180">
              <w:t>Call a poison centre or doctor immediately.</w:t>
            </w:r>
          </w:p>
          <w:p w14:paraId="52C3793B" w14:textId="77777777" w:rsidR="001948F8" w:rsidRPr="0063638F" w:rsidRDefault="001948F8" w:rsidP="001827D9">
            <w:pPr>
              <w:pStyle w:val="PTableText"/>
            </w:pPr>
            <w:r w:rsidRPr="00B95180">
              <w:t xml:space="preserve">IF SWALLOWED: Rinse mouth. Do not induce vomiting. Toxic effects and burns can be </w:t>
            </w:r>
            <w:r>
              <w:t>very serious. Seek medical attention</w:t>
            </w:r>
            <w:r w:rsidRPr="00B95180">
              <w:t xml:space="preserve"> immediately</w:t>
            </w:r>
            <w:r>
              <w:t>.</w:t>
            </w:r>
          </w:p>
        </w:tc>
      </w:tr>
      <w:tr w:rsidR="001948F8" w:rsidRPr="0063638F" w14:paraId="27292A2A" w14:textId="77777777" w:rsidTr="001827D9">
        <w:tc>
          <w:tcPr>
            <w:tcW w:w="1980" w:type="dxa"/>
          </w:tcPr>
          <w:p w14:paraId="4094347E" w14:textId="77777777" w:rsidR="001948F8" w:rsidRPr="007C003F" w:rsidRDefault="001948F8" w:rsidP="001827D9">
            <w:pPr>
              <w:pStyle w:val="PTableText"/>
              <w:rPr>
                <w:b/>
              </w:rPr>
            </w:pPr>
            <w:r>
              <w:rPr>
                <w:b/>
              </w:rPr>
              <w:t>Barium</w:t>
            </w:r>
            <w:r w:rsidRPr="007C003F">
              <w:rPr>
                <w:b/>
              </w:rPr>
              <w:t xml:space="preserve"> nitrate</w:t>
            </w:r>
          </w:p>
        </w:tc>
        <w:tc>
          <w:tcPr>
            <w:tcW w:w="1701" w:type="dxa"/>
          </w:tcPr>
          <w:p w14:paraId="10AEA982" w14:textId="77777777" w:rsidR="001948F8" w:rsidRDefault="001948F8" w:rsidP="001827D9">
            <w:pPr>
              <w:pStyle w:val="PTableText"/>
              <w:jc w:val="center"/>
              <w:rPr>
                <w:b/>
              </w:rPr>
            </w:pPr>
            <w:r>
              <w:rPr>
                <w:b/>
              </w:rPr>
              <w:t>DANGER</w:t>
            </w:r>
          </w:p>
          <w:p w14:paraId="17A98AA4" w14:textId="77777777" w:rsidR="001948F8" w:rsidRPr="007C003F" w:rsidRDefault="001948F8" w:rsidP="001827D9">
            <w:pPr>
              <w:pStyle w:val="PTableText"/>
              <w:jc w:val="center"/>
              <w:rPr>
                <w:b/>
              </w:rPr>
            </w:pPr>
            <w:r w:rsidRPr="00A17BC4">
              <w:rPr>
                <w:rFonts w:cs="Arial"/>
                <w:noProof/>
                <w:color w:val="000000"/>
                <w:sz w:val="18"/>
                <w:szCs w:val="18"/>
                <w:lang w:val="en-GB" w:eastAsia="en-GB"/>
              </w:rPr>
              <w:lastRenderedPageBreak/>
              <w:drawing>
                <wp:inline distT="0" distB="0" distL="0" distR="0" wp14:anchorId="3035BB3F" wp14:editId="185D360F">
                  <wp:extent cx="552450" cy="552450"/>
                  <wp:effectExtent l="0" t="0" r="0" b="0"/>
                  <wp:docPr id="5" name="Picture 5"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E3861B6" w14:textId="77777777" w:rsidR="001948F8" w:rsidRPr="007C003F" w:rsidRDefault="001948F8" w:rsidP="001827D9">
            <w:pPr>
              <w:pStyle w:val="PTableText"/>
              <w:jc w:val="center"/>
            </w:pPr>
          </w:p>
          <w:p w14:paraId="34095C6F" w14:textId="77777777" w:rsidR="001948F8" w:rsidRPr="007C003F" w:rsidRDefault="001948F8" w:rsidP="001827D9">
            <w:pPr>
              <w:pStyle w:val="PTableText"/>
              <w:jc w:val="center"/>
            </w:pPr>
            <w:r w:rsidRPr="007C003F">
              <w:rPr>
                <w:noProof/>
                <w:lang w:val="en-GB" w:eastAsia="en-GB"/>
              </w:rPr>
              <w:drawing>
                <wp:inline distT="0" distB="0" distL="0" distR="0" wp14:anchorId="4AEF8C94" wp14:editId="62F0ED45">
                  <wp:extent cx="609600" cy="609600"/>
                  <wp:effectExtent l="0" t="0" r="0" b="0"/>
                  <wp:docPr id="4" name="Picture 4"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Oxy[1].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609600" cy="609600"/>
                          </a:xfrm>
                          <a:prstGeom prst="rect">
                            <a:avLst/>
                          </a:prstGeom>
                          <a:noFill/>
                          <a:ln>
                            <a:noFill/>
                          </a:ln>
                        </pic:spPr>
                      </pic:pic>
                    </a:graphicData>
                  </a:graphic>
                </wp:inline>
              </w:drawing>
            </w:r>
          </w:p>
          <w:p w14:paraId="662BD594" w14:textId="77777777" w:rsidR="001948F8" w:rsidRPr="007C003F" w:rsidRDefault="001948F8" w:rsidP="001827D9">
            <w:pPr>
              <w:pStyle w:val="PTableText"/>
              <w:jc w:val="center"/>
            </w:pPr>
            <w:r w:rsidRPr="007C003F">
              <w:t>Oxidising</w:t>
            </w:r>
          </w:p>
          <w:p w14:paraId="3AAD8501" w14:textId="77777777" w:rsidR="001948F8" w:rsidRPr="007C003F" w:rsidRDefault="001948F8" w:rsidP="001827D9">
            <w:pPr>
              <w:pStyle w:val="PTableText"/>
              <w:jc w:val="center"/>
            </w:pPr>
          </w:p>
          <w:p w14:paraId="2DD442F8" w14:textId="77777777" w:rsidR="001948F8" w:rsidRPr="007C003F" w:rsidRDefault="001948F8" w:rsidP="001827D9">
            <w:pPr>
              <w:pStyle w:val="PTableText"/>
              <w:jc w:val="center"/>
            </w:pPr>
          </w:p>
        </w:tc>
        <w:tc>
          <w:tcPr>
            <w:tcW w:w="3114" w:type="dxa"/>
          </w:tcPr>
          <w:p w14:paraId="4319E222" w14:textId="77777777" w:rsidR="001948F8" w:rsidRDefault="001948F8" w:rsidP="001827D9">
            <w:pPr>
              <w:pStyle w:val="PTableText"/>
            </w:pPr>
            <w:r>
              <w:lastRenderedPageBreak/>
              <w:t>H272 – May intensify fire: oxidiser</w:t>
            </w:r>
          </w:p>
          <w:p w14:paraId="53051B7A" w14:textId="77777777" w:rsidR="001948F8" w:rsidRDefault="001948F8" w:rsidP="001827D9">
            <w:pPr>
              <w:pStyle w:val="PTableText"/>
            </w:pPr>
            <w:r>
              <w:t>H302 – Harmful if swallowed</w:t>
            </w:r>
          </w:p>
          <w:p w14:paraId="05FBEB18" w14:textId="77777777" w:rsidR="001948F8" w:rsidRDefault="001948F8" w:rsidP="001827D9">
            <w:pPr>
              <w:pStyle w:val="PTableText"/>
            </w:pPr>
            <w:r>
              <w:lastRenderedPageBreak/>
              <w:t>H332 – Harmful if inhaled</w:t>
            </w:r>
          </w:p>
          <w:p w14:paraId="2C76AE0B" w14:textId="77777777" w:rsidR="001948F8" w:rsidRDefault="001948F8" w:rsidP="001827D9">
            <w:pPr>
              <w:pStyle w:val="PTableText"/>
            </w:pPr>
            <w:r>
              <w:t>H319 – Causes serious eye irritation</w:t>
            </w:r>
          </w:p>
          <w:p w14:paraId="5FFFA9EB" w14:textId="77777777" w:rsidR="001948F8" w:rsidRDefault="001948F8" w:rsidP="001827D9">
            <w:pPr>
              <w:pStyle w:val="PTableText"/>
            </w:pPr>
            <w:r>
              <w:t>H402 – Harmful to aquatic life</w:t>
            </w:r>
          </w:p>
          <w:p w14:paraId="6E2698F9" w14:textId="77777777" w:rsidR="001948F8" w:rsidRDefault="001948F8" w:rsidP="001827D9">
            <w:pPr>
              <w:pStyle w:val="PTableText"/>
            </w:pPr>
          </w:p>
          <w:p w14:paraId="59C78B48" w14:textId="77777777" w:rsidR="001948F8" w:rsidRDefault="001948F8" w:rsidP="001827D9">
            <w:pPr>
              <w:pStyle w:val="PTableText"/>
            </w:pPr>
          </w:p>
          <w:p w14:paraId="5737288A" w14:textId="77777777" w:rsidR="001948F8" w:rsidRDefault="001948F8" w:rsidP="001827D9">
            <w:pPr>
              <w:pStyle w:val="PTableText"/>
            </w:pPr>
          </w:p>
        </w:tc>
        <w:tc>
          <w:tcPr>
            <w:tcW w:w="4109" w:type="dxa"/>
          </w:tcPr>
          <w:p w14:paraId="7A1B18BC" w14:textId="77777777" w:rsidR="001948F8" w:rsidRDefault="001948F8" w:rsidP="001827D9">
            <w:pPr>
              <w:spacing w:before="60" w:after="60"/>
              <w:rPr>
                <w:sz w:val="20"/>
              </w:rPr>
            </w:pPr>
            <w:r>
              <w:rPr>
                <w:sz w:val="20"/>
              </w:rPr>
              <w:lastRenderedPageBreak/>
              <w:t>Keep</w:t>
            </w:r>
            <w:r w:rsidRPr="00A32039">
              <w:rPr>
                <w:sz w:val="20"/>
              </w:rPr>
              <w:t xml:space="preserve"> away from flames, heat, hot surfaces and sparks.</w:t>
            </w:r>
          </w:p>
          <w:p w14:paraId="7C90E5FF" w14:textId="77777777" w:rsidR="001948F8" w:rsidRDefault="001948F8" w:rsidP="001827D9">
            <w:pPr>
              <w:spacing w:before="60" w:after="60"/>
              <w:rPr>
                <w:sz w:val="20"/>
              </w:rPr>
            </w:pPr>
            <w:r>
              <w:rPr>
                <w:sz w:val="20"/>
              </w:rPr>
              <w:t xml:space="preserve"> </w:t>
            </w:r>
          </w:p>
          <w:p w14:paraId="5DD451A9" w14:textId="77777777" w:rsidR="001948F8" w:rsidRDefault="001948F8" w:rsidP="001827D9">
            <w:pPr>
              <w:spacing w:before="60" w:after="60"/>
              <w:rPr>
                <w:sz w:val="20"/>
              </w:rPr>
            </w:pPr>
            <w:r w:rsidRPr="007C003F">
              <w:rPr>
                <w:sz w:val="20"/>
              </w:rPr>
              <w:t xml:space="preserve">Wear a lab coat, safety glasses and </w:t>
            </w:r>
            <w:r w:rsidRPr="007C003F">
              <w:rPr>
                <w:sz w:val="20"/>
              </w:rPr>
              <w:lastRenderedPageBreak/>
              <w:t xml:space="preserve">gloves. </w:t>
            </w:r>
          </w:p>
          <w:p w14:paraId="354D9B22" w14:textId="77777777" w:rsidR="001948F8" w:rsidRPr="007C003F" w:rsidRDefault="001948F8" w:rsidP="001827D9">
            <w:pPr>
              <w:spacing w:before="60" w:after="60"/>
              <w:rPr>
                <w:sz w:val="20"/>
              </w:rPr>
            </w:pPr>
            <w:r>
              <w:rPr>
                <w:sz w:val="20"/>
              </w:rPr>
              <w:t>Use in a well ventilated room or a fume cupboard.</w:t>
            </w:r>
          </w:p>
          <w:p w14:paraId="7D453FEA" w14:textId="77777777" w:rsidR="001948F8" w:rsidRDefault="001948F8" w:rsidP="001827D9">
            <w:pPr>
              <w:pStyle w:val="PTableText"/>
            </w:pPr>
          </w:p>
          <w:p w14:paraId="64B1E8AB" w14:textId="77777777" w:rsidR="001948F8" w:rsidRPr="00B95180" w:rsidRDefault="001948F8" w:rsidP="001827D9">
            <w:pPr>
              <w:pStyle w:val="PTableText"/>
            </w:pPr>
            <w:r>
              <w:t xml:space="preserve">IF ON SKIN: </w:t>
            </w:r>
            <w:r w:rsidRPr="00B95180">
              <w:t xml:space="preserve">Rinse immediately with cold running water. </w:t>
            </w:r>
            <w:r>
              <w:t>Seek medical attention if irritation persists.</w:t>
            </w:r>
          </w:p>
          <w:p w14:paraId="1837E148" w14:textId="77777777" w:rsidR="001948F8" w:rsidRPr="00B95180" w:rsidRDefault="001948F8" w:rsidP="001827D9">
            <w:pPr>
              <w:pStyle w:val="PTableText"/>
            </w:pPr>
            <w:r w:rsidRPr="00B95180">
              <w:t>IF IN EYES: Rinse gently with fresh running water for several minutes. Wash under upper and lower eye lids by gently pulling apart.</w:t>
            </w:r>
            <w:r>
              <w:t xml:space="preserve"> Seek medical attention immediately.</w:t>
            </w:r>
          </w:p>
          <w:p w14:paraId="32CA55FB" w14:textId="77777777" w:rsidR="001948F8" w:rsidRDefault="001948F8" w:rsidP="001827D9">
            <w:pPr>
              <w:pStyle w:val="PTableText"/>
            </w:pPr>
            <w:r w:rsidRPr="00B95180">
              <w:t>IF</w:t>
            </w:r>
            <w:r>
              <w:t xml:space="preserve"> SWALLOWED: Take to hospital immediately. Ensure the SDS goes with the person. </w:t>
            </w:r>
          </w:p>
          <w:p w14:paraId="17515B53" w14:textId="77777777" w:rsidR="001948F8" w:rsidRPr="0063638F" w:rsidRDefault="001948F8" w:rsidP="001827D9">
            <w:pPr>
              <w:pStyle w:val="PTableText"/>
            </w:pPr>
            <w:r>
              <w:t>Do not discharge into waterways.</w:t>
            </w:r>
          </w:p>
        </w:tc>
      </w:tr>
    </w:tbl>
    <w:p w14:paraId="71434AC5" w14:textId="77777777" w:rsidR="001948F8" w:rsidRDefault="001948F8" w:rsidP="001948F8">
      <w:pPr>
        <w:pStyle w:val="Ptableheading"/>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0"/>
        <w:gridCol w:w="1544"/>
        <w:gridCol w:w="3086"/>
        <w:gridCol w:w="4067"/>
      </w:tblGrid>
      <w:tr w:rsidR="001948F8" w:rsidRPr="006B5CBA" w14:paraId="1A116AFB" w14:textId="77777777" w:rsidTr="001827D9">
        <w:trPr>
          <w:trHeight w:val="353"/>
        </w:trPr>
        <w:tc>
          <w:tcPr>
            <w:tcW w:w="2100" w:type="dxa"/>
          </w:tcPr>
          <w:p w14:paraId="3D986CA4" w14:textId="77777777" w:rsidR="001948F8" w:rsidRPr="00FB3275" w:rsidRDefault="001948F8" w:rsidP="001827D9">
            <w:pPr>
              <w:pStyle w:val="PTableText"/>
              <w:rPr>
                <w:b/>
              </w:rPr>
            </w:pPr>
            <w:r>
              <w:rPr>
                <w:b/>
              </w:rPr>
              <w:t>2M Sulfuric acid (solution)</w:t>
            </w:r>
          </w:p>
        </w:tc>
        <w:tc>
          <w:tcPr>
            <w:tcW w:w="1544" w:type="dxa"/>
          </w:tcPr>
          <w:p w14:paraId="1B8C99D6" w14:textId="77777777" w:rsidR="001948F8" w:rsidRDefault="001948F8" w:rsidP="001827D9">
            <w:pPr>
              <w:pStyle w:val="PTableText"/>
              <w:jc w:val="center"/>
              <w:rPr>
                <w:b/>
              </w:rPr>
            </w:pPr>
            <w:r>
              <w:rPr>
                <w:b/>
              </w:rPr>
              <w:t>DANGER</w:t>
            </w:r>
          </w:p>
          <w:p w14:paraId="7BF65A70" w14:textId="77777777" w:rsidR="001948F8" w:rsidRDefault="001948F8" w:rsidP="001827D9">
            <w:pPr>
              <w:pStyle w:val="PTableText"/>
              <w:jc w:val="center"/>
            </w:pPr>
          </w:p>
          <w:p w14:paraId="34F887A1" w14:textId="77777777" w:rsidR="001948F8" w:rsidRDefault="001948F8" w:rsidP="001827D9">
            <w:pPr>
              <w:pStyle w:val="PTableText"/>
              <w:jc w:val="center"/>
            </w:pPr>
          </w:p>
          <w:p w14:paraId="3D77F897" w14:textId="77777777" w:rsidR="001948F8" w:rsidRDefault="001948F8" w:rsidP="001827D9">
            <w:pPr>
              <w:pStyle w:val="PTableText"/>
              <w:jc w:val="center"/>
            </w:pPr>
            <w:r w:rsidRPr="00A17BC4">
              <w:rPr>
                <w:rFonts w:cs="Arial"/>
                <w:noProof/>
                <w:color w:val="000000"/>
                <w:sz w:val="18"/>
                <w:szCs w:val="18"/>
                <w:lang w:val="en-GB" w:eastAsia="en-GB"/>
              </w:rPr>
              <w:drawing>
                <wp:inline distT="0" distB="0" distL="0" distR="0" wp14:anchorId="4FCB524C" wp14:editId="46210C78">
                  <wp:extent cx="600075" cy="600075"/>
                  <wp:effectExtent l="0" t="0" r="9525" b="9525"/>
                  <wp:docPr id="12" name="Picture 12"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3E888F2C" w14:textId="77777777" w:rsidR="001948F8" w:rsidRDefault="001948F8" w:rsidP="001827D9">
            <w:pPr>
              <w:pStyle w:val="PTableText"/>
              <w:jc w:val="center"/>
            </w:pPr>
            <w:r>
              <w:t>Corrosive</w:t>
            </w:r>
          </w:p>
          <w:p w14:paraId="17E96E6B" w14:textId="77777777" w:rsidR="001948F8" w:rsidRDefault="001948F8" w:rsidP="001827D9">
            <w:pPr>
              <w:pStyle w:val="PTableText"/>
            </w:pPr>
          </w:p>
        </w:tc>
        <w:tc>
          <w:tcPr>
            <w:tcW w:w="3086" w:type="dxa"/>
          </w:tcPr>
          <w:p w14:paraId="713DB3C5" w14:textId="77777777" w:rsidR="001948F8" w:rsidRDefault="001948F8" w:rsidP="001827D9">
            <w:pPr>
              <w:spacing w:before="60" w:after="60"/>
              <w:rPr>
                <w:sz w:val="20"/>
              </w:rPr>
            </w:pPr>
            <w:r>
              <w:rPr>
                <w:sz w:val="20"/>
              </w:rPr>
              <w:t>H290 - May be corrosive to metals</w:t>
            </w:r>
          </w:p>
          <w:p w14:paraId="67266F8B" w14:textId="77777777" w:rsidR="001948F8" w:rsidRDefault="001948F8" w:rsidP="001827D9">
            <w:pPr>
              <w:spacing w:before="60" w:after="60"/>
              <w:rPr>
                <w:sz w:val="20"/>
              </w:rPr>
            </w:pPr>
          </w:p>
          <w:p w14:paraId="489225C0" w14:textId="77777777" w:rsidR="001948F8" w:rsidRDefault="001948F8" w:rsidP="001827D9">
            <w:pPr>
              <w:spacing w:before="60" w:after="60"/>
              <w:rPr>
                <w:sz w:val="20"/>
              </w:rPr>
            </w:pPr>
            <w:r>
              <w:rPr>
                <w:sz w:val="20"/>
              </w:rPr>
              <w:t>H290 – May be corrosive to metals</w:t>
            </w:r>
          </w:p>
          <w:p w14:paraId="29BF1310" w14:textId="77777777" w:rsidR="001948F8" w:rsidRDefault="001948F8" w:rsidP="001827D9">
            <w:pPr>
              <w:spacing w:before="60" w:after="60"/>
              <w:rPr>
                <w:sz w:val="20"/>
              </w:rPr>
            </w:pPr>
          </w:p>
          <w:p w14:paraId="224B1E43" w14:textId="77777777" w:rsidR="001948F8" w:rsidRDefault="001948F8" w:rsidP="001827D9">
            <w:pPr>
              <w:spacing w:before="60" w:after="60"/>
              <w:rPr>
                <w:sz w:val="20"/>
              </w:rPr>
            </w:pPr>
            <w:r>
              <w:rPr>
                <w:sz w:val="20"/>
              </w:rPr>
              <w:t>H314 - Causes severe skin burns and eye damage</w:t>
            </w:r>
          </w:p>
          <w:p w14:paraId="36D4B4D3" w14:textId="77777777" w:rsidR="001948F8" w:rsidRDefault="001948F8" w:rsidP="001827D9">
            <w:pPr>
              <w:spacing w:before="60" w:after="60"/>
              <w:rPr>
                <w:sz w:val="20"/>
              </w:rPr>
            </w:pPr>
          </w:p>
          <w:p w14:paraId="1929DD3E" w14:textId="77777777" w:rsidR="001948F8" w:rsidRPr="006B5CBA" w:rsidRDefault="001948F8" w:rsidP="001827D9">
            <w:pPr>
              <w:pStyle w:val="PTableText"/>
              <w:spacing w:after="0"/>
              <w:rPr>
                <w:rFonts w:cs="Arial"/>
                <w:szCs w:val="18"/>
              </w:rPr>
            </w:pPr>
            <w:r>
              <w:t>H319 – Causes serious eye irritation</w:t>
            </w:r>
          </w:p>
        </w:tc>
        <w:tc>
          <w:tcPr>
            <w:tcW w:w="4067" w:type="dxa"/>
          </w:tcPr>
          <w:p w14:paraId="76195E26" w14:textId="77777777" w:rsidR="001948F8" w:rsidRDefault="001948F8" w:rsidP="001827D9">
            <w:pPr>
              <w:pStyle w:val="PTableText"/>
              <w:rPr>
                <w:rFonts w:cs="Arial"/>
                <w:szCs w:val="18"/>
              </w:rPr>
            </w:pPr>
            <w:r>
              <w:rPr>
                <w:rFonts w:cs="Arial"/>
                <w:szCs w:val="18"/>
              </w:rPr>
              <w:t xml:space="preserve">Wear safety glasses, lab coat, gloves and closed in shoes when handling. </w:t>
            </w:r>
          </w:p>
          <w:p w14:paraId="463DD4B6" w14:textId="77777777" w:rsidR="001948F8" w:rsidRDefault="001948F8" w:rsidP="001827D9">
            <w:pPr>
              <w:pStyle w:val="PTableText"/>
              <w:rPr>
                <w:rFonts w:cs="Arial"/>
                <w:szCs w:val="18"/>
              </w:rPr>
            </w:pPr>
            <w:r w:rsidRPr="0097140D">
              <w:rPr>
                <w:rFonts w:cs="Arial"/>
                <w:b/>
                <w:szCs w:val="18"/>
              </w:rPr>
              <w:t>Diluted acid</w:t>
            </w:r>
            <w:r>
              <w:rPr>
                <w:rFonts w:cs="Arial"/>
                <w:szCs w:val="18"/>
              </w:rPr>
              <w:t xml:space="preserve"> may cause burns and eye damage. Avoid inhalation of vapours. Use in a well ventilated room. </w:t>
            </w:r>
          </w:p>
          <w:p w14:paraId="4D161C2A" w14:textId="77777777" w:rsidR="001948F8" w:rsidRDefault="001948F8" w:rsidP="001827D9">
            <w:pPr>
              <w:pStyle w:val="PTableText"/>
            </w:pPr>
            <w:r>
              <w:rPr>
                <w:rFonts w:cs="Arial"/>
                <w:szCs w:val="18"/>
              </w:rPr>
              <w:t xml:space="preserve">IF ON SKIN: </w:t>
            </w:r>
            <w:r>
              <w:t>Rinse skin with water/shower</w:t>
            </w:r>
          </w:p>
          <w:p w14:paraId="64434D20" w14:textId="77777777" w:rsidR="001948F8" w:rsidRDefault="001948F8" w:rsidP="001827D9">
            <w:pPr>
              <w:spacing w:before="60" w:after="60"/>
              <w:rPr>
                <w:sz w:val="20"/>
              </w:rPr>
            </w:pPr>
            <w:r>
              <w:rPr>
                <w:sz w:val="20"/>
              </w:rPr>
              <w:t xml:space="preserve">IF IN EYES: Rinse eyes carefully with water for several minutes. Remove contact lenses if able to without causing distress. Continue rinsing. </w:t>
            </w:r>
          </w:p>
          <w:p w14:paraId="04F2A49D" w14:textId="77777777" w:rsidR="001948F8" w:rsidRDefault="001948F8" w:rsidP="001827D9">
            <w:pPr>
              <w:spacing w:before="60" w:after="60"/>
              <w:rPr>
                <w:sz w:val="20"/>
              </w:rPr>
            </w:pPr>
            <w:r>
              <w:rPr>
                <w:sz w:val="20"/>
              </w:rPr>
              <w:t>IF INHALED: remove person to fresh air keep at rest in a position comfortable for breathing.</w:t>
            </w:r>
          </w:p>
          <w:p w14:paraId="6BA1C24C" w14:textId="77777777" w:rsidR="001948F8" w:rsidRDefault="001948F8" w:rsidP="001827D9">
            <w:pPr>
              <w:spacing w:before="60" w:after="60"/>
              <w:rPr>
                <w:sz w:val="20"/>
              </w:rPr>
            </w:pPr>
            <w:r>
              <w:rPr>
                <w:sz w:val="20"/>
              </w:rPr>
              <w:t>If SWALLOWED:  Rinse mouth. Do not induce vomiting.</w:t>
            </w:r>
          </w:p>
          <w:p w14:paraId="37A7BE58" w14:textId="77777777" w:rsidR="001948F8" w:rsidRDefault="001948F8" w:rsidP="001827D9">
            <w:pPr>
              <w:spacing w:before="60" w:after="60"/>
              <w:rPr>
                <w:sz w:val="20"/>
              </w:rPr>
            </w:pPr>
          </w:p>
          <w:p w14:paraId="393DFCA0" w14:textId="77777777" w:rsidR="001948F8" w:rsidRPr="006B5CBA" w:rsidRDefault="001948F8" w:rsidP="001827D9">
            <w:pPr>
              <w:pStyle w:val="PTableText"/>
              <w:rPr>
                <w:rFonts w:cs="Arial"/>
                <w:szCs w:val="18"/>
              </w:rPr>
            </w:pPr>
            <w:r>
              <w:t>Seek medical attention if required.</w:t>
            </w:r>
          </w:p>
        </w:tc>
      </w:tr>
    </w:tbl>
    <w:p w14:paraId="2941E565" w14:textId="77777777" w:rsidR="001948F8" w:rsidRDefault="001948F8" w:rsidP="001948F8">
      <w:pPr>
        <w:pStyle w:val="Ptableheading"/>
      </w:pPr>
    </w:p>
    <w:p w14:paraId="600A0EBC" w14:textId="77777777" w:rsidR="001948F8" w:rsidRDefault="001948F8" w:rsidP="001948F8">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2"/>
        <w:gridCol w:w="2246"/>
        <w:gridCol w:w="6449"/>
      </w:tblGrid>
      <w:tr w:rsidR="001948F8" w:rsidRPr="0033487F" w14:paraId="68A8422A" w14:textId="77777777" w:rsidTr="001827D9">
        <w:trPr>
          <w:trHeight w:val="353"/>
        </w:trPr>
        <w:tc>
          <w:tcPr>
            <w:tcW w:w="2122" w:type="dxa"/>
          </w:tcPr>
          <w:p w14:paraId="7CE4213A" w14:textId="77777777" w:rsidR="001948F8" w:rsidRDefault="001948F8" w:rsidP="001827D9">
            <w:pPr>
              <w:spacing w:before="60" w:after="60"/>
              <w:rPr>
                <w:b/>
                <w:sz w:val="20"/>
              </w:rPr>
            </w:pPr>
            <w:r>
              <w:rPr>
                <w:b/>
                <w:sz w:val="20"/>
              </w:rPr>
              <w:t xml:space="preserve">0.1M Silver </w:t>
            </w:r>
          </w:p>
          <w:p w14:paraId="56DBB397" w14:textId="77777777" w:rsidR="001948F8" w:rsidRPr="0033487F" w:rsidRDefault="001948F8" w:rsidP="001827D9">
            <w:pPr>
              <w:spacing w:before="60" w:after="60"/>
              <w:rPr>
                <w:b/>
                <w:sz w:val="20"/>
              </w:rPr>
            </w:pPr>
            <w:r>
              <w:rPr>
                <w:b/>
                <w:sz w:val="20"/>
              </w:rPr>
              <w:t>nitrate (solution)</w:t>
            </w:r>
          </w:p>
        </w:tc>
        <w:tc>
          <w:tcPr>
            <w:tcW w:w="2267" w:type="dxa"/>
          </w:tcPr>
          <w:p w14:paraId="45859BEB" w14:textId="77777777" w:rsidR="001948F8" w:rsidRPr="0033487F" w:rsidRDefault="001948F8" w:rsidP="001827D9">
            <w:pPr>
              <w:spacing w:before="60" w:after="60"/>
              <w:jc w:val="center"/>
              <w:rPr>
                <w:b/>
                <w:sz w:val="20"/>
              </w:rPr>
            </w:pPr>
            <w:r w:rsidRPr="0033487F">
              <w:rPr>
                <w:rFonts w:cs="Arial"/>
                <w:sz w:val="20"/>
                <w:szCs w:val="18"/>
              </w:rPr>
              <w:t>Not classified as Hazardous</w:t>
            </w:r>
          </w:p>
        </w:tc>
        <w:tc>
          <w:tcPr>
            <w:tcW w:w="6515" w:type="dxa"/>
          </w:tcPr>
          <w:p w14:paraId="31BB6E13" w14:textId="77777777" w:rsidR="001948F8" w:rsidRDefault="001948F8" w:rsidP="001827D9">
            <w:pPr>
              <w:spacing w:before="60" w:after="60"/>
              <w:rPr>
                <w:rFonts w:cs="Arial"/>
                <w:sz w:val="20"/>
                <w:szCs w:val="18"/>
              </w:rPr>
            </w:pPr>
            <w:r w:rsidRPr="0033487F">
              <w:rPr>
                <w:rFonts w:cs="Arial"/>
                <w:sz w:val="20"/>
                <w:szCs w:val="18"/>
              </w:rPr>
              <w:t xml:space="preserve">Wear safety glasses, lab coat, gloves and closed in shoes when handling. </w:t>
            </w:r>
          </w:p>
          <w:p w14:paraId="7E7A915C" w14:textId="77777777" w:rsidR="001948F8" w:rsidRDefault="001948F8" w:rsidP="001827D9">
            <w:pPr>
              <w:spacing w:before="60" w:after="60"/>
              <w:rPr>
                <w:rFonts w:cs="Arial"/>
                <w:sz w:val="20"/>
                <w:szCs w:val="18"/>
              </w:rPr>
            </w:pPr>
            <w:r>
              <w:rPr>
                <w:rFonts w:cs="Arial"/>
                <w:sz w:val="20"/>
                <w:szCs w:val="18"/>
              </w:rPr>
              <w:t>IF IN EYES:</w:t>
            </w:r>
            <w:r w:rsidRPr="0033487F">
              <w:rPr>
                <w:rFonts w:cs="Arial"/>
                <w:sz w:val="20"/>
                <w:szCs w:val="18"/>
              </w:rPr>
              <w:t xml:space="preserve"> rinse immediately with plenty of fresh running water</w:t>
            </w:r>
            <w:r>
              <w:rPr>
                <w:rFonts w:cs="Arial"/>
                <w:sz w:val="20"/>
                <w:szCs w:val="18"/>
              </w:rPr>
              <w:t>.</w:t>
            </w:r>
          </w:p>
          <w:p w14:paraId="3F277B0C" w14:textId="77777777" w:rsidR="001948F8" w:rsidRPr="0033487F" w:rsidRDefault="001948F8" w:rsidP="001827D9">
            <w:pPr>
              <w:spacing w:before="60" w:after="60"/>
              <w:rPr>
                <w:rFonts w:cs="Arial"/>
                <w:sz w:val="20"/>
                <w:szCs w:val="18"/>
              </w:rPr>
            </w:pPr>
            <w:r>
              <w:rPr>
                <w:rFonts w:cs="Arial"/>
                <w:sz w:val="20"/>
                <w:szCs w:val="18"/>
              </w:rPr>
              <w:t>IF ON SKIN: Wash off skin with running water and soap.</w:t>
            </w:r>
          </w:p>
        </w:tc>
      </w:tr>
      <w:tr w:rsidR="001948F8" w:rsidRPr="0033487F" w14:paraId="675A60D9" w14:textId="77777777" w:rsidTr="001827D9">
        <w:trPr>
          <w:trHeight w:val="353"/>
        </w:trPr>
        <w:tc>
          <w:tcPr>
            <w:tcW w:w="2122" w:type="dxa"/>
          </w:tcPr>
          <w:p w14:paraId="19FF380D" w14:textId="77777777" w:rsidR="001948F8" w:rsidRDefault="001948F8" w:rsidP="001827D9">
            <w:pPr>
              <w:spacing w:before="60" w:after="60"/>
              <w:rPr>
                <w:b/>
                <w:sz w:val="20"/>
              </w:rPr>
            </w:pPr>
            <w:r>
              <w:rPr>
                <w:b/>
                <w:sz w:val="20"/>
              </w:rPr>
              <w:t>0.1M Barium nitrate</w:t>
            </w:r>
          </w:p>
          <w:p w14:paraId="6F1608B0" w14:textId="77777777" w:rsidR="001948F8" w:rsidRPr="0033487F" w:rsidRDefault="001948F8" w:rsidP="001827D9">
            <w:pPr>
              <w:spacing w:before="60" w:after="60"/>
              <w:rPr>
                <w:b/>
                <w:sz w:val="20"/>
              </w:rPr>
            </w:pPr>
            <w:r>
              <w:rPr>
                <w:b/>
                <w:sz w:val="20"/>
              </w:rPr>
              <w:t xml:space="preserve"> (solution)</w:t>
            </w:r>
          </w:p>
        </w:tc>
        <w:tc>
          <w:tcPr>
            <w:tcW w:w="2267" w:type="dxa"/>
          </w:tcPr>
          <w:p w14:paraId="3B582A18" w14:textId="77777777" w:rsidR="001948F8" w:rsidRPr="0033487F" w:rsidRDefault="001948F8" w:rsidP="001827D9">
            <w:pPr>
              <w:spacing w:before="60" w:after="60"/>
              <w:jc w:val="center"/>
              <w:rPr>
                <w:b/>
                <w:sz w:val="20"/>
              </w:rPr>
            </w:pPr>
            <w:r w:rsidRPr="0033487F">
              <w:rPr>
                <w:rFonts w:cs="Arial"/>
                <w:sz w:val="20"/>
                <w:szCs w:val="18"/>
              </w:rPr>
              <w:t>Not classified as Hazardous</w:t>
            </w:r>
          </w:p>
        </w:tc>
        <w:tc>
          <w:tcPr>
            <w:tcW w:w="6515" w:type="dxa"/>
          </w:tcPr>
          <w:p w14:paraId="4053B29C" w14:textId="77777777" w:rsidR="001948F8" w:rsidRDefault="001948F8" w:rsidP="001827D9">
            <w:pPr>
              <w:spacing w:before="60" w:after="60"/>
              <w:rPr>
                <w:rFonts w:cs="Arial"/>
                <w:sz w:val="20"/>
                <w:szCs w:val="18"/>
              </w:rPr>
            </w:pPr>
            <w:r w:rsidRPr="0033487F">
              <w:rPr>
                <w:rFonts w:cs="Arial"/>
                <w:sz w:val="20"/>
                <w:szCs w:val="18"/>
              </w:rPr>
              <w:t xml:space="preserve">Wear safety glasses, lab coat, gloves and closed in shoes when handling. </w:t>
            </w:r>
          </w:p>
          <w:p w14:paraId="65F7E6FB" w14:textId="77777777" w:rsidR="001948F8" w:rsidRDefault="001948F8" w:rsidP="001827D9">
            <w:pPr>
              <w:spacing w:before="60" w:after="60"/>
              <w:rPr>
                <w:rFonts w:cs="Arial"/>
                <w:sz w:val="20"/>
                <w:szCs w:val="18"/>
              </w:rPr>
            </w:pPr>
            <w:r>
              <w:rPr>
                <w:rFonts w:cs="Arial"/>
                <w:sz w:val="20"/>
                <w:szCs w:val="18"/>
              </w:rPr>
              <w:t>IF IN EYES:</w:t>
            </w:r>
            <w:r w:rsidRPr="0033487F">
              <w:rPr>
                <w:rFonts w:cs="Arial"/>
                <w:sz w:val="20"/>
                <w:szCs w:val="18"/>
              </w:rPr>
              <w:t xml:space="preserve"> rinse immediately with plenty of fresh running water</w:t>
            </w:r>
            <w:r>
              <w:rPr>
                <w:rFonts w:cs="Arial"/>
                <w:sz w:val="20"/>
                <w:szCs w:val="18"/>
              </w:rPr>
              <w:t>.</w:t>
            </w:r>
          </w:p>
          <w:p w14:paraId="726522FE" w14:textId="77777777" w:rsidR="001948F8" w:rsidRDefault="001948F8" w:rsidP="001827D9">
            <w:pPr>
              <w:spacing w:before="60" w:after="60"/>
              <w:rPr>
                <w:rFonts w:cs="Arial"/>
                <w:sz w:val="20"/>
                <w:szCs w:val="18"/>
              </w:rPr>
            </w:pPr>
            <w:r>
              <w:rPr>
                <w:rFonts w:cs="Arial"/>
                <w:sz w:val="20"/>
                <w:szCs w:val="18"/>
              </w:rPr>
              <w:t>IF ON SKIN: Wash off skin with running water and soap.</w:t>
            </w:r>
          </w:p>
          <w:p w14:paraId="2CFC551F" w14:textId="77777777" w:rsidR="001948F8" w:rsidRPr="0033487F" w:rsidRDefault="001948F8" w:rsidP="001827D9">
            <w:pPr>
              <w:spacing w:before="60" w:after="60"/>
              <w:rPr>
                <w:rFonts w:cs="Arial"/>
                <w:sz w:val="20"/>
                <w:szCs w:val="18"/>
              </w:rPr>
            </w:pPr>
            <w:r>
              <w:rPr>
                <w:rFonts w:cs="Arial"/>
                <w:sz w:val="20"/>
                <w:szCs w:val="18"/>
              </w:rPr>
              <w:t xml:space="preserve">IF SWALLOWED: Seek medical </w:t>
            </w:r>
            <w:proofErr w:type="spellStart"/>
            <w:proofErr w:type="gramStart"/>
            <w:r>
              <w:rPr>
                <w:rFonts w:cs="Arial"/>
                <w:sz w:val="20"/>
                <w:szCs w:val="18"/>
              </w:rPr>
              <w:t>advise</w:t>
            </w:r>
            <w:proofErr w:type="spellEnd"/>
            <w:proofErr w:type="gramEnd"/>
            <w:r>
              <w:rPr>
                <w:rFonts w:cs="Arial"/>
                <w:sz w:val="20"/>
                <w:szCs w:val="18"/>
              </w:rPr>
              <w:t>.</w:t>
            </w:r>
          </w:p>
        </w:tc>
      </w:tr>
    </w:tbl>
    <w:p w14:paraId="114255D4" w14:textId="77777777" w:rsidR="001948F8" w:rsidRPr="00560750" w:rsidRDefault="001948F8" w:rsidP="001948F8">
      <w:pPr>
        <w:pStyle w:val="Ptableheading"/>
      </w:pPr>
      <w:r w:rsidRPr="00560750">
        <w:lastRenderedPageBreak/>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204FA39E" w14:textId="77777777" w:rsidTr="001827D9">
        <w:trPr>
          <w:cantSplit/>
        </w:trPr>
        <w:tc>
          <w:tcPr>
            <w:tcW w:w="14760" w:type="dxa"/>
          </w:tcPr>
          <w:p w14:paraId="38E35632" w14:textId="77777777" w:rsidR="001948F8" w:rsidRPr="00E5158E" w:rsidRDefault="001948F8" w:rsidP="001827D9">
            <w:pPr>
              <w:rPr>
                <w:sz w:val="20"/>
              </w:rPr>
            </w:pPr>
            <w:r>
              <w:rPr>
                <w:sz w:val="20"/>
              </w:rPr>
              <w:t xml:space="preserve">Any glassware used can break with the potential for cuts. </w:t>
            </w:r>
            <w:r w:rsidRPr="00E5158E">
              <w:rPr>
                <w:sz w:val="20"/>
              </w:rPr>
              <w:t>Sweep up broken glass with a brush and dustpan, do not use fingers</w:t>
            </w:r>
            <w:r>
              <w:rPr>
                <w:sz w:val="20"/>
              </w:rPr>
              <w:t xml:space="preserve">. </w:t>
            </w:r>
            <w:r w:rsidRPr="00874E03">
              <w:rPr>
                <w:sz w:val="20"/>
              </w:rPr>
              <w:t>Discard to a broken glass bucket.</w:t>
            </w:r>
          </w:p>
          <w:p w14:paraId="046E8E24" w14:textId="77777777" w:rsidR="001948F8" w:rsidRPr="001550B5" w:rsidRDefault="001948F8" w:rsidP="001827D9">
            <w:pPr>
              <w:pStyle w:val="PTableText"/>
            </w:pPr>
          </w:p>
        </w:tc>
      </w:tr>
    </w:tbl>
    <w:p w14:paraId="2A44A224" w14:textId="77777777" w:rsidR="001948F8" w:rsidRDefault="001948F8" w:rsidP="001948F8">
      <w:pPr>
        <w:pStyle w:val="Ptableheading"/>
      </w:pPr>
    </w:p>
    <w:p w14:paraId="260D0C55" w14:textId="77777777" w:rsidR="001948F8" w:rsidRPr="00560750" w:rsidRDefault="001948F8" w:rsidP="001948F8">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948F8" w:rsidRPr="00560750" w14:paraId="77D24D3E" w14:textId="77777777" w:rsidTr="001827D9">
        <w:tc>
          <w:tcPr>
            <w:tcW w:w="1188" w:type="dxa"/>
            <w:shd w:val="clear" w:color="auto" w:fill="C0C0C0"/>
          </w:tcPr>
          <w:p w14:paraId="5D9ED6C5" w14:textId="77777777" w:rsidR="001948F8" w:rsidRPr="00560750" w:rsidRDefault="001948F8" w:rsidP="001827D9">
            <w:pPr>
              <w:pStyle w:val="Ptableheading"/>
            </w:pPr>
            <w:r w:rsidRPr="00560750">
              <w:t>Lab coat</w:t>
            </w:r>
          </w:p>
        </w:tc>
        <w:tc>
          <w:tcPr>
            <w:tcW w:w="1663" w:type="dxa"/>
            <w:shd w:val="clear" w:color="auto" w:fill="C0C0C0"/>
          </w:tcPr>
          <w:p w14:paraId="31A21EC1" w14:textId="77777777" w:rsidR="001948F8" w:rsidRPr="00560750" w:rsidRDefault="001948F8" w:rsidP="001827D9">
            <w:pPr>
              <w:pStyle w:val="Ptableheading"/>
            </w:pPr>
            <w:r>
              <w:t>Safety g</w:t>
            </w:r>
            <w:r w:rsidRPr="00560750">
              <w:t>lasses</w:t>
            </w:r>
          </w:p>
        </w:tc>
        <w:tc>
          <w:tcPr>
            <w:tcW w:w="1217" w:type="dxa"/>
            <w:shd w:val="clear" w:color="auto" w:fill="C0C0C0"/>
          </w:tcPr>
          <w:p w14:paraId="3382AE20" w14:textId="77777777" w:rsidR="001948F8" w:rsidRPr="00560750" w:rsidRDefault="001948F8" w:rsidP="001827D9">
            <w:pPr>
              <w:pStyle w:val="Ptableheading"/>
            </w:pPr>
            <w:r w:rsidRPr="00560750">
              <w:t>Gloves</w:t>
            </w:r>
          </w:p>
        </w:tc>
        <w:tc>
          <w:tcPr>
            <w:tcW w:w="1800" w:type="dxa"/>
            <w:shd w:val="clear" w:color="auto" w:fill="C0C0C0"/>
          </w:tcPr>
          <w:p w14:paraId="375EDD90" w14:textId="77777777" w:rsidR="001948F8" w:rsidRPr="00560750" w:rsidRDefault="001948F8" w:rsidP="001827D9">
            <w:pPr>
              <w:pStyle w:val="Ptableheading"/>
            </w:pPr>
            <w:r w:rsidRPr="00560750">
              <w:t>Fume cupboard</w:t>
            </w:r>
          </w:p>
        </w:tc>
        <w:tc>
          <w:tcPr>
            <w:tcW w:w="5262" w:type="dxa"/>
            <w:shd w:val="clear" w:color="auto" w:fill="C0C0C0"/>
          </w:tcPr>
          <w:p w14:paraId="4D66B248" w14:textId="77777777" w:rsidR="001948F8" w:rsidRPr="00560750" w:rsidRDefault="001948F8" w:rsidP="001827D9">
            <w:pPr>
              <w:pStyle w:val="Ptableheading"/>
            </w:pPr>
            <w:r w:rsidRPr="00560750">
              <w:t>Other</w:t>
            </w:r>
          </w:p>
        </w:tc>
      </w:tr>
      <w:tr w:rsidR="001948F8" w:rsidRPr="00560750" w14:paraId="2967549B" w14:textId="77777777" w:rsidTr="001827D9">
        <w:trPr>
          <w:trHeight w:val="167"/>
        </w:trPr>
        <w:tc>
          <w:tcPr>
            <w:tcW w:w="1188" w:type="dxa"/>
          </w:tcPr>
          <w:p w14:paraId="59EA429A" w14:textId="77777777" w:rsidR="001948F8" w:rsidRPr="00560750" w:rsidRDefault="001948F8" w:rsidP="001827D9">
            <w:pPr>
              <w:pStyle w:val="PTableText"/>
              <w:keepNext/>
            </w:pPr>
            <w:r>
              <w:t>Yes</w:t>
            </w:r>
          </w:p>
        </w:tc>
        <w:tc>
          <w:tcPr>
            <w:tcW w:w="1663" w:type="dxa"/>
          </w:tcPr>
          <w:p w14:paraId="0B09EA30" w14:textId="77777777" w:rsidR="001948F8" w:rsidRPr="00560750" w:rsidRDefault="001948F8" w:rsidP="001827D9">
            <w:pPr>
              <w:pStyle w:val="PTableText"/>
              <w:keepNext/>
            </w:pPr>
            <w:r>
              <w:t>Yes</w:t>
            </w:r>
          </w:p>
        </w:tc>
        <w:tc>
          <w:tcPr>
            <w:tcW w:w="1217" w:type="dxa"/>
          </w:tcPr>
          <w:p w14:paraId="1669D78E" w14:textId="77777777" w:rsidR="001948F8" w:rsidRPr="00560750" w:rsidRDefault="001948F8" w:rsidP="001827D9">
            <w:pPr>
              <w:pStyle w:val="PTableText"/>
              <w:keepNext/>
            </w:pPr>
            <w:r>
              <w:t>Yes</w:t>
            </w:r>
          </w:p>
        </w:tc>
        <w:tc>
          <w:tcPr>
            <w:tcW w:w="1800" w:type="dxa"/>
          </w:tcPr>
          <w:p w14:paraId="757F2B30" w14:textId="77777777" w:rsidR="001948F8" w:rsidRPr="00560750" w:rsidRDefault="001948F8" w:rsidP="001827D9">
            <w:pPr>
              <w:pStyle w:val="PTableText"/>
              <w:keepNext/>
            </w:pPr>
            <w:r>
              <w:t>Yes</w:t>
            </w:r>
          </w:p>
        </w:tc>
        <w:tc>
          <w:tcPr>
            <w:tcW w:w="5262" w:type="dxa"/>
          </w:tcPr>
          <w:p w14:paraId="2AA8D104" w14:textId="77777777" w:rsidR="001948F8" w:rsidRPr="008B3468" w:rsidRDefault="001948F8" w:rsidP="001827D9">
            <w:pPr>
              <w:pStyle w:val="PTableText"/>
              <w:keepNext/>
            </w:pPr>
          </w:p>
        </w:tc>
      </w:tr>
      <w:tr w:rsidR="001948F8" w:rsidRPr="00560750" w14:paraId="4622FFD1" w14:textId="77777777" w:rsidTr="001827D9">
        <w:trPr>
          <w:trHeight w:val="158"/>
        </w:trPr>
        <w:tc>
          <w:tcPr>
            <w:tcW w:w="11130" w:type="dxa"/>
            <w:gridSpan w:val="5"/>
          </w:tcPr>
          <w:p w14:paraId="7C258317" w14:textId="77777777" w:rsidR="001948F8" w:rsidRPr="009512F5" w:rsidRDefault="001948F8" w:rsidP="001827D9">
            <w:pPr>
              <w:pStyle w:val="PTableTextcentred"/>
              <w:tabs>
                <w:tab w:val="left" w:pos="0"/>
                <w:tab w:val="left" w:pos="3402"/>
              </w:tabs>
              <w:jc w:val="left"/>
            </w:pPr>
          </w:p>
        </w:tc>
      </w:tr>
    </w:tbl>
    <w:p w14:paraId="47BCD582" w14:textId="77777777" w:rsidR="001948F8" w:rsidRDefault="001948F8" w:rsidP="001948F8">
      <w:pPr>
        <w:pStyle w:val="Ptableheading"/>
      </w:pPr>
    </w:p>
    <w:p w14:paraId="3257BB3D" w14:textId="77777777" w:rsidR="001948F8" w:rsidRDefault="001948F8" w:rsidP="001948F8">
      <w:pPr>
        <w:pStyle w:val="Ptableheading"/>
      </w:pPr>
    </w:p>
    <w:p w14:paraId="6AB6D2EC" w14:textId="77777777" w:rsidR="001948F8" w:rsidRDefault="001948F8" w:rsidP="001948F8">
      <w:pPr>
        <w:pStyle w:val="PSignatureLine"/>
        <w:tabs>
          <w:tab w:val="clear" w:pos="5220"/>
          <w:tab w:val="left" w:pos="6804"/>
        </w:tabs>
        <w:jc w:val="left"/>
      </w:pPr>
    </w:p>
    <w:p w14:paraId="02C697AE" w14:textId="77777777" w:rsidR="001948F8" w:rsidRDefault="001948F8" w:rsidP="001948F8">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7B5AFED" w14:textId="77777777" w:rsidR="001948F8" w:rsidRDefault="001948F8" w:rsidP="001948F8">
      <w:pPr>
        <w:pStyle w:val="Ptablebodyfullout"/>
        <w:rPr>
          <w:bCs/>
          <w:sz w:val="32"/>
          <w:szCs w:val="32"/>
        </w:rPr>
      </w:pPr>
    </w:p>
    <w:p w14:paraId="302AD60B" w14:textId="77777777" w:rsidR="001948F8" w:rsidRDefault="001948F8" w:rsidP="001948F8">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76621E4A" w14:textId="77777777" w:rsidR="001948F8" w:rsidRDefault="001948F8" w:rsidP="001948F8">
      <w:pPr>
        <w:pStyle w:val="Ptablebodyfullout"/>
        <w:rPr>
          <w:b/>
          <w:bCs/>
        </w:rPr>
      </w:pPr>
    </w:p>
    <w:p w14:paraId="2D30E2DD" w14:textId="77777777" w:rsidR="001948F8" w:rsidRPr="00652594" w:rsidRDefault="001948F8" w:rsidP="001948F8">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477BF401" w14:textId="77777777" w:rsidR="001948F8" w:rsidRDefault="001948F8" w:rsidP="001948F8">
      <w:pPr>
        <w:pStyle w:val="PSignatureLine"/>
        <w:tabs>
          <w:tab w:val="clear" w:pos="5220"/>
          <w:tab w:val="left" w:pos="6804"/>
        </w:tabs>
        <w:jc w:val="left"/>
      </w:pPr>
    </w:p>
    <w:p w14:paraId="794C9B48" w14:textId="77777777" w:rsidR="001948F8" w:rsidRDefault="001948F8" w:rsidP="001948F8">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0AEE1FF5" w14:textId="77777777" w:rsidR="001948F8" w:rsidRDefault="001948F8" w:rsidP="001948F8">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1948F8" w:rsidRPr="005F6826" w14:paraId="1D015F7C" w14:textId="77777777" w:rsidTr="001827D9">
        <w:tc>
          <w:tcPr>
            <w:tcW w:w="4361" w:type="dxa"/>
          </w:tcPr>
          <w:p w14:paraId="6C4CA4C9" w14:textId="77777777" w:rsidR="001948F8" w:rsidRPr="005F6826" w:rsidRDefault="001948F8"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535AA85B" w14:textId="77777777" w:rsidR="001948F8" w:rsidRPr="005F6826" w:rsidRDefault="001948F8"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57F99621" w14:textId="77777777" w:rsidR="001948F8" w:rsidRPr="005F6826" w:rsidRDefault="001948F8" w:rsidP="001827D9">
            <w:pPr>
              <w:pStyle w:val="Ptablebodyfullout"/>
              <w:rPr>
                <w:b/>
                <w:bCs/>
                <w:sz w:val="20"/>
                <w:szCs w:val="20"/>
              </w:rPr>
            </w:pPr>
            <w:r w:rsidRPr="005F6826">
              <w:rPr>
                <w:b/>
                <w:bCs/>
                <w:sz w:val="20"/>
                <w:szCs w:val="20"/>
              </w:rPr>
              <w:t>Date</w:t>
            </w:r>
          </w:p>
        </w:tc>
      </w:tr>
      <w:tr w:rsidR="001948F8" w:rsidRPr="0063638F" w14:paraId="5329026A" w14:textId="77777777" w:rsidTr="001827D9">
        <w:tc>
          <w:tcPr>
            <w:tcW w:w="4361" w:type="dxa"/>
          </w:tcPr>
          <w:p w14:paraId="58B8D650" w14:textId="77777777" w:rsidR="001948F8" w:rsidRPr="0063638F" w:rsidRDefault="001948F8" w:rsidP="001827D9">
            <w:pPr>
              <w:pStyle w:val="Ptablebodyfullout"/>
              <w:rPr>
                <w:bCs/>
                <w:sz w:val="20"/>
                <w:szCs w:val="20"/>
              </w:rPr>
            </w:pPr>
          </w:p>
        </w:tc>
        <w:tc>
          <w:tcPr>
            <w:tcW w:w="4819" w:type="dxa"/>
          </w:tcPr>
          <w:p w14:paraId="460292BB" w14:textId="77777777" w:rsidR="001948F8" w:rsidRPr="0063638F" w:rsidRDefault="001948F8" w:rsidP="001827D9">
            <w:pPr>
              <w:pStyle w:val="Ptablebodyfullout"/>
              <w:rPr>
                <w:bCs/>
                <w:sz w:val="20"/>
                <w:szCs w:val="20"/>
              </w:rPr>
            </w:pPr>
          </w:p>
        </w:tc>
        <w:tc>
          <w:tcPr>
            <w:tcW w:w="1644" w:type="dxa"/>
          </w:tcPr>
          <w:p w14:paraId="6BC3D757" w14:textId="77777777" w:rsidR="001948F8" w:rsidRPr="0063638F" w:rsidRDefault="001948F8" w:rsidP="001827D9">
            <w:pPr>
              <w:pStyle w:val="Ptablebodyfullout"/>
              <w:rPr>
                <w:bCs/>
                <w:sz w:val="20"/>
                <w:szCs w:val="20"/>
              </w:rPr>
            </w:pPr>
          </w:p>
        </w:tc>
      </w:tr>
      <w:tr w:rsidR="001948F8" w:rsidRPr="0063638F" w14:paraId="19B87E54" w14:textId="77777777" w:rsidTr="001827D9">
        <w:tc>
          <w:tcPr>
            <w:tcW w:w="4361" w:type="dxa"/>
          </w:tcPr>
          <w:p w14:paraId="674E863B" w14:textId="77777777" w:rsidR="001948F8" w:rsidRPr="0063638F" w:rsidRDefault="001948F8" w:rsidP="001827D9">
            <w:pPr>
              <w:pStyle w:val="Ptablebodyfullout"/>
              <w:rPr>
                <w:bCs/>
                <w:sz w:val="20"/>
                <w:szCs w:val="20"/>
              </w:rPr>
            </w:pPr>
          </w:p>
        </w:tc>
        <w:tc>
          <w:tcPr>
            <w:tcW w:w="4819" w:type="dxa"/>
          </w:tcPr>
          <w:p w14:paraId="4A806A96" w14:textId="77777777" w:rsidR="001948F8" w:rsidRPr="0063638F" w:rsidRDefault="001948F8" w:rsidP="001827D9">
            <w:pPr>
              <w:pStyle w:val="Ptablebodyfullout"/>
              <w:rPr>
                <w:bCs/>
                <w:sz w:val="20"/>
                <w:szCs w:val="20"/>
              </w:rPr>
            </w:pPr>
          </w:p>
        </w:tc>
        <w:tc>
          <w:tcPr>
            <w:tcW w:w="1644" w:type="dxa"/>
          </w:tcPr>
          <w:p w14:paraId="3B85DE93" w14:textId="77777777" w:rsidR="001948F8" w:rsidRPr="0063638F" w:rsidRDefault="001948F8" w:rsidP="001827D9">
            <w:pPr>
              <w:pStyle w:val="Ptablebodyfullout"/>
              <w:rPr>
                <w:bCs/>
                <w:sz w:val="20"/>
                <w:szCs w:val="20"/>
              </w:rPr>
            </w:pPr>
          </w:p>
        </w:tc>
      </w:tr>
    </w:tbl>
    <w:p w14:paraId="55D31696" w14:textId="77777777" w:rsidR="001948F8" w:rsidRDefault="001948F8" w:rsidP="001948F8"/>
    <w:p w14:paraId="1E164991" w14:textId="77777777" w:rsidR="001948F8" w:rsidRPr="00560750" w:rsidRDefault="001948F8" w:rsidP="001948F8">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948F8" w:rsidRPr="0063638F" w14:paraId="20608D68" w14:textId="77777777" w:rsidTr="001827D9">
        <w:tc>
          <w:tcPr>
            <w:tcW w:w="14760" w:type="dxa"/>
            <w:tcBorders>
              <w:top w:val="single" w:sz="4" w:space="0" w:color="000000"/>
              <w:bottom w:val="single" w:sz="4" w:space="0" w:color="000000"/>
            </w:tcBorders>
          </w:tcPr>
          <w:p w14:paraId="581107AE" w14:textId="77777777" w:rsidR="001948F8" w:rsidRPr="0063638F" w:rsidRDefault="001948F8" w:rsidP="001827D9">
            <w:pPr>
              <w:pStyle w:val="PTableText"/>
              <w:rPr>
                <w:rFonts w:cs="Arial"/>
                <w:bCs/>
              </w:rPr>
            </w:pPr>
            <w:r>
              <w:rPr>
                <w:rFonts w:cs="Arial"/>
                <w:bCs/>
              </w:rPr>
              <w:t xml:space="preserve">The students use two drops of each diluted chemical in this experiment. As such small amounts they may be washed down the sink, followed by water. </w:t>
            </w:r>
          </w:p>
        </w:tc>
      </w:tr>
    </w:tbl>
    <w:p w14:paraId="331D978A" w14:textId="77777777" w:rsidR="001948F8" w:rsidRDefault="001948F8" w:rsidP="001948F8">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948F8" w:rsidRPr="00B91C60" w14:paraId="7E9A8094" w14:textId="77777777" w:rsidTr="001827D9">
        <w:tc>
          <w:tcPr>
            <w:tcW w:w="11130" w:type="dxa"/>
            <w:tcBorders>
              <w:top w:val="single" w:sz="12" w:space="0" w:color="auto"/>
              <w:bottom w:val="single" w:sz="12" w:space="0" w:color="auto"/>
            </w:tcBorders>
          </w:tcPr>
          <w:p w14:paraId="114B4AEC" w14:textId="77777777" w:rsidR="001948F8" w:rsidRPr="00B91C60" w:rsidRDefault="001948F8" w:rsidP="001827D9">
            <w:pPr>
              <w:rPr>
                <w:szCs w:val="24"/>
              </w:rPr>
            </w:pPr>
          </w:p>
          <w:p w14:paraId="108605A5" w14:textId="77777777" w:rsidR="001948F8" w:rsidRPr="005F6826" w:rsidRDefault="001948F8" w:rsidP="001827D9">
            <w:pPr>
              <w:rPr>
                <w:bCs/>
                <w:sz w:val="20"/>
              </w:rPr>
            </w:pPr>
            <w:r w:rsidRPr="005F6826">
              <w:rPr>
                <w:bCs/>
                <w:sz w:val="20"/>
              </w:rPr>
              <w:t>****NOTES:</w:t>
            </w:r>
          </w:p>
          <w:p w14:paraId="0093507B" w14:textId="77777777" w:rsidR="001948F8" w:rsidRPr="005F6826" w:rsidRDefault="001948F8" w:rsidP="001948F8">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2E832160" w14:textId="77777777" w:rsidR="001948F8" w:rsidRPr="005F6826" w:rsidRDefault="001948F8" w:rsidP="001948F8">
            <w:pPr>
              <w:numPr>
                <w:ilvl w:val="0"/>
                <w:numId w:val="2"/>
              </w:numPr>
              <w:rPr>
                <w:bCs/>
                <w:sz w:val="20"/>
              </w:rPr>
            </w:pPr>
            <w:r w:rsidRPr="005F6826">
              <w:rPr>
                <w:bCs/>
                <w:sz w:val="20"/>
              </w:rPr>
              <w:t>This risk assessment sheet is provided for your guidance only.</w:t>
            </w:r>
          </w:p>
          <w:p w14:paraId="77A43D89" w14:textId="77777777" w:rsidR="001948F8" w:rsidRPr="005F6826" w:rsidRDefault="001948F8" w:rsidP="001948F8">
            <w:pPr>
              <w:numPr>
                <w:ilvl w:val="0"/>
                <w:numId w:val="2"/>
              </w:numPr>
              <w:rPr>
                <w:bCs/>
                <w:sz w:val="20"/>
              </w:rPr>
            </w:pPr>
            <w:r w:rsidRPr="005F6826">
              <w:rPr>
                <w:bCs/>
                <w:sz w:val="20"/>
              </w:rPr>
              <w:t>Disposal of waste is subject to the laws and regulations of states, territories and local authorities.</w:t>
            </w:r>
          </w:p>
          <w:p w14:paraId="72D9980E" w14:textId="77777777" w:rsidR="001948F8" w:rsidRPr="005F6826" w:rsidRDefault="001948F8" w:rsidP="001948F8">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20AB4D18" w14:textId="77777777" w:rsidR="001948F8" w:rsidRPr="005F6826" w:rsidRDefault="001948F8" w:rsidP="001827D9">
            <w:pPr>
              <w:rPr>
                <w:bCs/>
                <w:sz w:val="20"/>
              </w:rPr>
            </w:pPr>
          </w:p>
          <w:p w14:paraId="66B95CDF" w14:textId="77777777" w:rsidR="001948F8" w:rsidRPr="005F6826" w:rsidRDefault="001948F8" w:rsidP="001827D9">
            <w:pPr>
              <w:rPr>
                <w:bCs/>
                <w:sz w:val="20"/>
              </w:rPr>
            </w:pPr>
            <w:r w:rsidRPr="005F6826">
              <w:rPr>
                <w:bCs/>
                <w:sz w:val="20"/>
              </w:rPr>
              <w:t xml:space="preserve">DISCLAIMER: </w:t>
            </w:r>
          </w:p>
          <w:p w14:paraId="702CB7F7" w14:textId="77777777" w:rsidR="001948F8" w:rsidRPr="00BA5CF9" w:rsidRDefault="001948F8"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0843A5BB" w14:textId="77777777" w:rsidR="001948F8" w:rsidRPr="0009518B" w:rsidRDefault="001948F8" w:rsidP="001948F8">
      <w:pPr>
        <w:rPr>
          <w:szCs w:val="24"/>
        </w:rPr>
      </w:pPr>
    </w:p>
    <w:p w14:paraId="2639A311" w14:textId="77777777" w:rsidR="001948F8" w:rsidRPr="002F5FD8" w:rsidRDefault="001948F8" w:rsidP="001948F8"/>
    <w:p w14:paraId="704776FA" w14:textId="7CE82FC8" w:rsidR="001948F8" w:rsidRDefault="001948F8">
      <w:pPr>
        <w:overflowPunct/>
        <w:autoSpaceDE/>
        <w:autoSpaceDN/>
        <w:adjustRightInd/>
        <w:textAlignment w:val="auto"/>
        <w:rPr>
          <w:szCs w:val="24"/>
        </w:rPr>
      </w:pPr>
      <w:r>
        <w:rPr>
          <w:szCs w:val="24"/>
        </w:rPr>
        <w:br w:type="page"/>
      </w:r>
    </w:p>
    <w:p w14:paraId="4E1374C6" w14:textId="77777777" w:rsidR="001948F8" w:rsidRDefault="001948F8" w:rsidP="001948F8">
      <w:pPr>
        <w:tabs>
          <w:tab w:val="left" w:pos="6379"/>
          <w:tab w:val="left" w:pos="10773"/>
        </w:tabs>
        <w:rPr>
          <w:b/>
        </w:rPr>
      </w:pPr>
      <w:r>
        <w:rPr>
          <w:b/>
        </w:rPr>
        <w:lastRenderedPageBreak/>
        <w:t>LAB TECHNICIAN NOTES</w:t>
      </w:r>
      <w:r>
        <w:rPr>
          <w:b/>
        </w:rPr>
        <w:tab/>
        <w:t xml:space="preserve"> </w:t>
      </w:r>
      <w:r w:rsidRPr="00EC1F70">
        <w:rPr>
          <w:b/>
        </w:rPr>
        <w:t>SCHOOL:</w:t>
      </w:r>
      <w:r w:rsidRPr="005F6826">
        <w:rPr>
          <w:u w:val="single"/>
        </w:rPr>
        <w:tab/>
      </w:r>
    </w:p>
    <w:p w14:paraId="5B73AFFD" w14:textId="77777777" w:rsidR="001948F8" w:rsidRPr="00EC1F70" w:rsidRDefault="001948F8" w:rsidP="001948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948F8" w:rsidRPr="00B91C60" w14:paraId="4BCA9E79" w14:textId="77777777" w:rsidTr="001827D9">
        <w:trPr>
          <w:trHeight w:val="510"/>
        </w:trPr>
        <w:tc>
          <w:tcPr>
            <w:tcW w:w="11088" w:type="dxa"/>
            <w:shd w:val="clear" w:color="auto" w:fill="C0C0C0"/>
          </w:tcPr>
          <w:p w14:paraId="00335182" w14:textId="77777777" w:rsidR="001948F8" w:rsidRPr="00B91C60" w:rsidRDefault="001948F8" w:rsidP="001827D9">
            <w:pPr>
              <w:spacing w:line="360" w:lineRule="auto"/>
              <w:rPr>
                <w:b/>
              </w:rPr>
            </w:pPr>
            <w:r>
              <w:rPr>
                <w:b/>
              </w:rPr>
              <w:t>EXPERIMENT 1.8: Colour-blindness inheritance</w:t>
            </w:r>
          </w:p>
        </w:tc>
      </w:tr>
    </w:tbl>
    <w:p w14:paraId="372E7548" w14:textId="77777777" w:rsidR="001948F8" w:rsidRDefault="001948F8" w:rsidP="001948F8"/>
    <w:p w14:paraId="0C560D8C" w14:textId="77777777" w:rsidR="001948F8" w:rsidRPr="0019242B" w:rsidRDefault="001948F8" w:rsidP="001948F8">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5C5264C9" w14:textId="77777777" w:rsidR="001948F8" w:rsidRDefault="001948F8" w:rsidP="001948F8"/>
    <w:p w14:paraId="5FF1644F" w14:textId="77777777" w:rsidR="001948F8" w:rsidRPr="000E6F8B" w:rsidRDefault="001948F8" w:rsidP="001948F8">
      <w:r w:rsidRPr="000E6F8B">
        <w:t>Description of procedure (attach a copy of the experiment)</w:t>
      </w:r>
    </w:p>
    <w:p w14:paraId="4AA21D1D" w14:textId="77777777" w:rsidR="001948F8" w:rsidRDefault="001948F8" w:rsidP="001948F8">
      <w:pPr>
        <w:rPr>
          <w:b/>
        </w:rPr>
      </w:pPr>
    </w:p>
    <w:p w14:paraId="4843C963" w14:textId="77777777" w:rsidR="001948F8" w:rsidRPr="0013010F" w:rsidRDefault="001948F8" w:rsidP="001948F8">
      <w:r>
        <w:rPr>
          <w:b/>
        </w:rPr>
        <w:t xml:space="preserve">Oxford Science 10: </w:t>
      </w:r>
      <w:r>
        <w:t>pages 18–21 and 186</w:t>
      </w:r>
    </w:p>
    <w:p w14:paraId="6B91AB5C" w14:textId="77777777" w:rsidR="001948F8" w:rsidRDefault="001948F8" w:rsidP="001948F8"/>
    <w:p w14:paraId="4E67E4CD" w14:textId="77777777" w:rsidR="001948F8" w:rsidRPr="00CF7363" w:rsidRDefault="001948F8" w:rsidP="001948F8">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03B6C883" w14:textId="77777777" w:rsidTr="001827D9">
        <w:tc>
          <w:tcPr>
            <w:tcW w:w="11165" w:type="dxa"/>
          </w:tcPr>
          <w:p w14:paraId="02C17A66" w14:textId="77777777" w:rsidR="001948F8" w:rsidRDefault="001948F8" w:rsidP="001827D9">
            <w:pPr>
              <w:pStyle w:val="PTableText"/>
            </w:pPr>
            <w:r>
              <w:t xml:space="preserve">Each group requires: </w:t>
            </w:r>
          </w:p>
          <w:p w14:paraId="53813A13" w14:textId="77777777" w:rsidR="001948F8" w:rsidRDefault="001948F8" w:rsidP="001827D9">
            <w:pPr>
              <w:pStyle w:val="PTableText"/>
            </w:pPr>
            <w:r>
              <w:t>2 counters</w:t>
            </w:r>
          </w:p>
          <w:p w14:paraId="1F9DCC64" w14:textId="77777777" w:rsidR="001948F8" w:rsidRPr="0063638F" w:rsidRDefault="001948F8" w:rsidP="001827D9">
            <w:pPr>
              <w:pStyle w:val="PTableText"/>
            </w:pPr>
            <w:r>
              <w:t>Permanent marker</w:t>
            </w:r>
          </w:p>
        </w:tc>
      </w:tr>
    </w:tbl>
    <w:p w14:paraId="1636F533" w14:textId="77777777" w:rsidR="001948F8" w:rsidRPr="0013010F" w:rsidRDefault="001948F8" w:rsidP="001948F8"/>
    <w:p w14:paraId="5569746D" w14:textId="77777777" w:rsidR="001948F8" w:rsidRDefault="001948F8" w:rsidP="001948F8">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2"/>
        <w:gridCol w:w="1124"/>
        <w:gridCol w:w="1124"/>
        <w:gridCol w:w="6453"/>
      </w:tblGrid>
      <w:tr w:rsidR="001948F8" w:rsidRPr="007E32D1" w14:paraId="0F21BEC4" w14:textId="77777777" w:rsidTr="001827D9">
        <w:trPr>
          <w:tblHeader/>
        </w:trPr>
        <w:tc>
          <w:tcPr>
            <w:tcW w:w="2122" w:type="dxa"/>
            <w:shd w:val="clear" w:color="auto" w:fill="C0C0C0"/>
          </w:tcPr>
          <w:p w14:paraId="49A45DB4" w14:textId="77777777" w:rsidR="001948F8" w:rsidRPr="007E32D1" w:rsidRDefault="001948F8" w:rsidP="001827D9">
            <w:pPr>
              <w:keepNext/>
              <w:spacing w:before="60" w:after="60"/>
              <w:rPr>
                <w:b/>
                <w:sz w:val="20"/>
              </w:rPr>
            </w:pPr>
            <w:r w:rsidRPr="007E32D1">
              <w:rPr>
                <w:b/>
                <w:sz w:val="20"/>
              </w:rPr>
              <w:t>Chemical/solution</w:t>
            </w:r>
          </w:p>
        </w:tc>
        <w:tc>
          <w:tcPr>
            <w:tcW w:w="1134" w:type="dxa"/>
            <w:shd w:val="clear" w:color="auto" w:fill="C0C0C0"/>
          </w:tcPr>
          <w:p w14:paraId="41AB8FA4" w14:textId="77777777" w:rsidR="001948F8" w:rsidRPr="007E32D1" w:rsidRDefault="001948F8" w:rsidP="001827D9">
            <w:pPr>
              <w:keepNext/>
              <w:spacing w:before="60" w:after="60"/>
              <w:rPr>
                <w:b/>
                <w:sz w:val="20"/>
              </w:rPr>
            </w:pPr>
            <w:r w:rsidRPr="007E32D1">
              <w:rPr>
                <w:b/>
                <w:sz w:val="20"/>
              </w:rPr>
              <w:t>Formula</w:t>
            </w:r>
          </w:p>
        </w:tc>
        <w:tc>
          <w:tcPr>
            <w:tcW w:w="1134" w:type="dxa"/>
            <w:shd w:val="clear" w:color="auto" w:fill="C0C0C0"/>
          </w:tcPr>
          <w:p w14:paraId="6DB26AD4" w14:textId="77777777" w:rsidR="001948F8" w:rsidRPr="007E32D1" w:rsidRDefault="001948F8" w:rsidP="001827D9">
            <w:pPr>
              <w:keepNext/>
              <w:spacing w:before="60" w:after="60"/>
              <w:rPr>
                <w:b/>
                <w:sz w:val="20"/>
              </w:rPr>
            </w:pPr>
            <w:r w:rsidRPr="007E32D1">
              <w:rPr>
                <w:b/>
                <w:sz w:val="20"/>
              </w:rPr>
              <w:t xml:space="preserve">Mol. </w:t>
            </w:r>
            <w:proofErr w:type="spellStart"/>
            <w:r w:rsidRPr="007E32D1">
              <w:rPr>
                <w:b/>
                <w:sz w:val="20"/>
              </w:rPr>
              <w:t>Wt</w:t>
            </w:r>
            <w:proofErr w:type="spellEnd"/>
          </w:p>
        </w:tc>
        <w:tc>
          <w:tcPr>
            <w:tcW w:w="6520" w:type="dxa"/>
            <w:shd w:val="clear" w:color="auto" w:fill="C0C0C0"/>
          </w:tcPr>
          <w:p w14:paraId="70B94890" w14:textId="77777777" w:rsidR="001948F8" w:rsidRPr="007E32D1" w:rsidRDefault="001948F8" w:rsidP="001827D9">
            <w:pPr>
              <w:keepNext/>
              <w:spacing w:before="60" w:after="60"/>
              <w:rPr>
                <w:b/>
                <w:bCs/>
                <w:sz w:val="20"/>
              </w:rPr>
            </w:pPr>
            <w:r w:rsidRPr="007E32D1">
              <w:rPr>
                <w:b/>
                <w:sz w:val="20"/>
              </w:rPr>
              <w:t>Procedure</w:t>
            </w:r>
          </w:p>
        </w:tc>
      </w:tr>
      <w:tr w:rsidR="001948F8" w:rsidRPr="007E32D1" w14:paraId="4E5D19C5" w14:textId="77777777" w:rsidTr="001827D9">
        <w:tc>
          <w:tcPr>
            <w:tcW w:w="2122" w:type="dxa"/>
          </w:tcPr>
          <w:p w14:paraId="1CA021D3" w14:textId="77777777" w:rsidR="001948F8" w:rsidRPr="007E32D1" w:rsidRDefault="001948F8" w:rsidP="001827D9">
            <w:pPr>
              <w:spacing w:before="60" w:after="60"/>
              <w:rPr>
                <w:sz w:val="20"/>
              </w:rPr>
            </w:pPr>
          </w:p>
        </w:tc>
        <w:tc>
          <w:tcPr>
            <w:tcW w:w="1134" w:type="dxa"/>
          </w:tcPr>
          <w:p w14:paraId="463E4D1B" w14:textId="77777777" w:rsidR="001948F8" w:rsidRPr="007E32D1" w:rsidRDefault="001948F8" w:rsidP="001827D9">
            <w:pPr>
              <w:spacing w:before="60" w:after="60"/>
              <w:rPr>
                <w:sz w:val="20"/>
              </w:rPr>
            </w:pPr>
          </w:p>
        </w:tc>
        <w:tc>
          <w:tcPr>
            <w:tcW w:w="1134" w:type="dxa"/>
          </w:tcPr>
          <w:p w14:paraId="5F20DA26" w14:textId="77777777" w:rsidR="001948F8" w:rsidRPr="007E32D1" w:rsidRDefault="001948F8" w:rsidP="001827D9">
            <w:pPr>
              <w:spacing w:before="60" w:after="60"/>
              <w:rPr>
                <w:sz w:val="20"/>
              </w:rPr>
            </w:pPr>
          </w:p>
        </w:tc>
        <w:tc>
          <w:tcPr>
            <w:tcW w:w="6520" w:type="dxa"/>
          </w:tcPr>
          <w:p w14:paraId="0A5DDFBD" w14:textId="77777777" w:rsidR="001948F8" w:rsidRPr="007E32D1" w:rsidRDefault="001948F8" w:rsidP="001827D9">
            <w:pPr>
              <w:spacing w:before="60" w:after="60"/>
              <w:rPr>
                <w:sz w:val="20"/>
              </w:rPr>
            </w:pPr>
            <w:r w:rsidRPr="007E32D1">
              <w:rPr>
                <w:sz w:val="20"/>
              </w:rPr>
              <w:t xml:space="preserve"> </w:t>
            </w:r>
          </w:p>
        </w:tc>
      </w:tr>
    </w:tbl>
    <w:p w14:paraId="64B278AD" w14:textId="77777777" w:rsidR="001948F8" w:rsidRDefault="001948F8" w:rsidP="001948F8"/>
    <w:p w14:paraId="2DCC6415" w14:textId="77777777" w:rsidR="001948F8" w:rsidRPr="00CF7363" w:rsidRDefault="001948F8" w:rsidP="001948F8">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1"/>
        <w:gridCol w:w="1825"/>
        <w:gridCol w:w="2807"/>
        <w:gridCol w:w="4064"/>
        <w:gridCol w:w="6"/>
      </w:tblGrid>
      <w:tr w:rsidR="001948F8" w14:paraId="417BAF35" w14:textId="77777777" w:rsidTr="001827D9">
        <w:trPr>
          <w:gridAfter w:val="1"/>
          <w:wAfter w:w="6" w:type="dxa"/>
          <w:tblHead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15284E4D" w14:textId="77777777" w:rsidR="001948F8" w:rsidRDefault="001948F8" w:rsidP="001827D9">
            <w:pPr>
              <w:keepNext/>
              <w:spacing w:before="60" w:after="60"/>
              <w:rPr>
                <w:b/>
                <w:sz w:val="20"/>
              </w:rPr>
            </w:pPr>
            <w:r>
              <w:rPr>
                <w:b/>
                <w:sz w:val="20"/>
              </w:rPr>
              <w:t>Reactant or product name and concentration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14:paraId="46509D30" w14:textId="77777777" w:rsidR="001948F8" w:rsidRDefault="001948F8" w:rsidP="001827D9">
            <w:pPr>
              <w:keepNext/>
              <w:spacing w:before="60" w:after="60"/>
              <w:rPr>
                <w:b/>
                <w:sz w:val="20"/>
              </w:rPr>
            </w:pPr>
            <w:r>
              <w:rPr>
                <w:b/>
                <w:sz w:val="20"/>
              </w:rPr>
              <w:t>GHS classification</w:t>
            </w:r>
          </w:p>
        </w:tc>
        <w:tc>
          <w:tcPr>
            <w:tcW w:w="2835" w:type="dxa"/>
            <w:tcBorders>
              <w:top w:val="single" w:sz="4" w:space="0" w:color="auto"/>
              <w:left w:val="single" w:sz="4" w:space="0" w:color="auto"/>
              <w:bottom w:val="single" w:sz="4" w:space="0" w:color="auto"/>
              <w:right w:val="single" w:sz="4" w:space="0" w:color="auto"/>
            </w:tcBorders>
            <w:shd w:val="clear" w:color="auto" w:fill="C0C0C0"/>
            <w:hideMark/>
          </w:tcPr>
          <w:p w14:paraId="1DAB23A4" w14:textId="77777777" w:rsidR="001948F8" w:rsidRDefault="001948F8" w:rsidP="001827D9">
            <w:pPr>
              <w:keepNext/>
              <w:spacing w:before="60" w:after="60"/>
              <w:rPr>
                <w:b/>
                <w:sz w:val="20"/>
              </w:rPr>
            </w:pPr>
            <w:r>
              <w:rPr>
                <w:b/>
                <w:sz w:val="20"/>
              </w:rPr>
              <w:t>GHS hazard statement</w:t>
            </w:r>
          </w:p>
        </w:tc>
        <w:tc>
          <w:tcPr>
            <w:tcW w:w="4106" w:type="dxa"/>
            <w:tcBorders>
              <w:top w:val="single" w:sz="4" w:space="0" w:color="auto"/>
              <w:left w:val="single" w:sz="4" w:space="0" w:color="auto"/>
              <w:bottom w:val="single" w:sz="4" w:space="0" w:color="auto"/>
              <w:right w:val="single" w:sz="4" w:space="0" w:color="auto"/>
            </w:tcBorders>
            <w:shd w:val="clear" w:color="auto" w:fill="C0C0C0"/>
            <w:hideMark/>
          </w:tcPr>
          <w:p w14:paraId="4982FEF4" w14:textId="77777777" w:rsidR="001948F8" w:rsidRDefault="001948F8" w:rsidP="001827D9">
            <w:pPr>
              <w:keepNext/>
              <w:spacing w:before="60" w:after="60"/>
              <w:rPr>
                <w:b/>
                <w:bCs/>
                <w:sz w:val="20"/>
              </w:rPr>
            </w:pPr>
            <w:r>
              <w:rPr>
                <w:b/>
                <w:sz w:val="20"/>
              </w:rPr>
              <w:t>Control measures</w:t>
            </w:r>
          </w:p>
        </w:tc>
      </w:tr>
      <w:tr w:rsidR="001948F8" w:rsidRPr="006B5CBA" w14:paraId="32483978" w14:textId="77777777" w:rsidTr="001827D9">
        <w:trPr>
          <w:trHeight w:val="353"/>
        </w:trPr>
        <w:tc>
          <w:tcPr>
            <w:tcW w:w="2122" w:type="dxa"/>
          </w:tcPr>
          <w:p w14:paraId="40FD528E" w14:textId="77777777" w:rsidR="001948F8" w:rsidRPr="00FB3275" w:rsidRDefault="001948F8" w:rsidP="001827D9">
            <w:pPr>
              <w:pStyle w:val="PTableText"/>
              <w:rPr>
                <w:b/>
              </w:rPr>
            </w:pPr>
          </w:p>
        </w:tc>
        <w:tc>
          <w:tcPr>
            <w:tcW w:w="1842" w:type="dxa"/>
          </w:tcPr>
          <w:p w14:paraId="5154E44E" w14:textId="77777777" w:rsidR="001948F8" w:rsidRDefault="001948F8" w:rsidP="001827D9">
            <w:pPr>
              <w:pStyle w:val="PTableText"/>
            </w:pPr>
          </w:p>
        </w:tc>
        <w:tc>
          <w:tcPr>
            <w:tcW w:w="2835" w:type="dxa"/>
          </w:tcPr>
          <w:p w14:paraId="40C7728E" w14:textId="77777777" w:rsidR="001948F8" w:rsidRPr="006B5CBA" w:rsidRDefault="001948F8" w:rsidP="001827D9">
            <w:pPr>
              <w:pStyle w:val="PTableText"/>
              <w:spacing w:after="0"/>
              <w:rPr>
                <w:rFonts w:cs="Arial"/>
                <w:szCs w:val="18"/>
              </w:rPr>
            </w:pPr>
          </w:p>
        </w:tc>
        <w:tc>
          <w:tcPr>
            <w:tcW w:w="4112" w:type="dxa"/>
            <w:gridSpan w:val="2"/>
          </w:tcPr>
          <w:p w14:paraId="3E8292D8" w14:textId="77777777" w:rsidR="001948F8" w:rsidRPr="006B5CBA" w:rsidRDefault="001948F8" w:rsidP="001827D9">
            <w:pPr>
              <w:pStyle w:val="PTableText"/>
              <w:rPr>
                <w:rFonts w:cs="Arial"/>
                <w:szCs w:val="18"/>
              </w:rPr>
            </w:pPr>
          </w:p>
        </w:tc>
      </w:tr>
    </w:tbl>
    <w:p w14:paraId="17D171A2" w14:textId="77777777" w:rsidR="001948F8" w:rsidRDefault="001948F8" w:rsidP="001948F8">
      <w:pPr>
        <w:pStyle w:val="Ptableheading"/>
      </w:pPr>
    </w:p>
    <w:p w14:paraId="590120CD" w14:textId="77777777" w:rsidR="001948F8" w:rsidRDefault="001948F8" w:rsidP="001948F8">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1"/>
        <w:gridCol w:w="1825"/>
        <w:gridCol w:w="2807"/>
        <w:gridCol w:w="4096"/>
      </w:tblGrid>
      <w:tr w:rsidR="001948F8" w:rsidRPr="0063638F" w14:paraId="7B9A49F5" w14:textId="77777777" w:rsidTr="001827D9">
        <w:trPr>
          <w:trHeight w:val="353"/>
        </w:trPr>
        <w:tc>
          <w:tcPr>
            <w:tcW w:w="2122" w:type="dxa"/>
          </w:tcPr>
          <w:p w14:paraId="1B544738" w14:textId="77777777" w:rsidR="001948F8" w:rsidRPr="00FB3275" w:rsidRDefault="001948F8" w:rsidP="001827D9">
            <w:pPr>
              <w:pStyle w:val="PTableText"/>
              <w:rPr>
                <w:b/>
              </w:rPr>
            </w:pPr>
          </w:p>
        </w:tc>
        <w:tc>
          <w:tcPr>
            <w:tcW w:w="1842" w:type="dxa"/>
          </w:tcPr>
          <w:p w14:paraId="0B3CF4A8" w14:textId="77777777" w:rsidR="001948F8" w:rsidRDefault="001948F8" w:rsidP="001827D9">
            <w:pPr>
              <w:pStyle w:val="PTableText"/>
            </w:pPr>
          </w:p>
        </w:tc>
        <w:tc>
          <w:tcPr>
            <w:tcW w:w="2835" w:type="dxa"/>
          </w:tcPr>
          <w:p w14:paraId="3C82852F" w14:textId="77777777" w:rsidR="001948F8" w:rsidRPr="006B5CBA" w:rsidRDefault="001948F8" w:rsidP="001827D9">
            <w:pPr>
              <w:pStyle w:val="PTableText"/>
              <w:spacing w:after="0"/>
              <w:rPr>
                <w:rFonts w:cs="Arial"/>
                <w:szCs w:val="18"/>
              </w:rPr>
            </w:pPr>
          </w:p>
        </w:tc>
        <w:tc>
          <w:tcPr>
            <w:tcW w:w="4138" w:type="dxa"/>
          </w:tcPr>
          <w:p w14:paraId="763C1FBB" w14:textId="77777777" w:rsidR="001948F8" w:rsidRPr="006B5CBA" w:rsidRDefault="001948F8" w:rsidP="001827D9">
            <w:pPr>
              <w:pStyle w:val="PTableText"/>
              <w:rPr>
                <w:rFonts w:cs="Arial"/>
                <w:szCs w:val="18"/>
              </w:rPr>
            </w:pPr>
          </w:p>
        </w:tc>
      </w:tr>
    </w:tbl>
    <w:p w14:paraId="691433F6" w14:textId="77777777" w:rsidR="001948F8" w:rsidRDefault="001948F8" w:rsidP="001948F8">
      <w:pPr>
        <w:pStyle w:val="Ptableheading"/>
      </w:pPr>
    </w:p>
    <w:p w14:paraId="471A5D3A" w14:textId="77777777" w:rsidR="001948F8" w:rsidRPr="00560750" w:rsidRDefault="001948F8" w:rsidP="001948F8">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948F8" w:rsidRPr="0063638F" w14:paraId="4D04B5BB" w14:textId="77777777" w:rsidTr="001827D9">
        <w:trPr>
          <w:cantSplit/>
        </w:trPr>
        <w:tc>
          <w:tcPr>
            <w:tcW w:w="14760" w:type="dxa"/>
          </w:tcPr>
          <w:p w14:paraId="59775362" w14:textId="77777777" w:rsidR="001948F8" w:rsidRDefault="001948F8" w:rsidP="001827D9">
            <w:pPr>
              <w:pStyle w:val="PTableText"/>
              <w:rPr>
                <w:rFonts w:cs="Arial"/>
                <w:lang w:bidi="en-US"/>
              </w:rPr>
            </w:pPr>
            <w:r>
              <w:rPr>
                <w:rFonts w:cs="Arial"/>
              </w:rPr>
              <w:t>Permanent markers m</w:t>
            </w:r>
            <w:r>
              <w:rPr>
                <w:rFonts w:cs="Arial"/>
                <w:lang w:bidi="en-US"/>
              </w:rPr>
              <w:t xml:space="preserve">ay contain solvents, avoid breathing vapour. Replace lid after using. Difficult to remove off clothing and benches. </w:t>
            </w:r>
          </w:p>
          <w:p w14:paraId="51C6C439" w14:textId="77777777" w:rsidR="001948F8" w:rsidRDefault="001948F8" w:rsidP="001827D9">
            <w:pPr>
              <w:rPr>
                <w:sz w:val="20"/>
              </w:rPr>
            </w:pPr>
            <w:r>
              <w:rPr>
                <w:sz w:val="20"/>
              </w:rPr>
              <w:t>Counters could be a choking hazard or be thrown.</w:t>
            </w:r>
          </w:p>
          <w:p w14:paraId="51628E94" w14:textId="77777777" w:rsidR="001948F8" w:rsidRPr="00302179" w:rsidRDefault="001948F8" w:rsidP="001827D9">
            <w:pPr>
              <w:rPr>
                <w:sz w:val="20"/>
              </w:rPr>
            </w:pPr>
          </w:p>
        </w:tc>
      </w:tr>
    </w:tbl>
    <w:p w14:paraId="48BCAB56" w14:textId="77777777" w:rsidR="001948F8" w:rsidRDefault="001948F8" w:rsidP="001948F8">
      <w:pPr>
        <w:pStyle w:val="Ptableheading"/>
      </w:pPr>
    </w:p>
    <w:p w14:paraId="0905EB5F" w14:textId="77777777" w:rsidR="001948F8" w:rsidRPr="00560750" w:rsidRDefault="001948F8" w:rsidP="001948F8">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948F8" w:rsidRPr="00560750" w14:paraId="77A8B5CD" w14:textId="77777777" w:rsidTr="001827D9">
        <w:tc>
          <w:tcPr>
            <w:tcW w:w="1188" w:type="dxa"/>
            <w:shd w:val="clear" w:color="auto" w:fill="C0C0C0"/>
          </w:tcPr>
          <w:p w14:paraId="432348EB" w14:textId="77777777" w:rsidR="001948F8" w:rsidRPr="00560750" w:rsidRDefault="001948F8" w:rsidP="001827D9">
            <w:pPr>
              <w:pStyle w:val="Ptableheading"/>
            </w:pPr>
            <w:r w:rsidRPr="00560750">
              <w:t>Lab coat</w:t>
            </w:r>
          </w:p>
        </w:tc>
        <w:tc>
          <w:tcPr>
            <w:tcW w:w="1663" w:type="dxa"/>
            <w:shd w:val="clear" w:color="auto" w:fill="C0C0C0"/>
          </w:tcPr>
          <w:p w14:paraId="3BB13C0F" w14:textId="77777777" w:rsidR="001948F8" w:rsidRPr="00560750" w:rsidRDefault="001948F8" w:rsidP="001827D9">
            <w:pPr>
              <w:pStyle w:val="Ptableheading"/>
            </w:pPr>
            <w:r>
              <w:t>Safety g</w:t>
            </w:r>
            <w:r w:rsidRPr="00560750">
              <w:t>lasses</w:t>
            </w:r>
          </w:p>
        </w:tc>
        <w:tc>
          <w:tcPr>
            <w:tcW w:w="1217" w:type="dxa"/>
            <w:shd w:val="clear" w:color="auto" w:fill="C0C0C0"/>
          </w:tcPr>
          <w:p w14:paraId="1959D961" w14:textId="77777777" w:rsidR="001948F8" w:rsidRPr="00560750" w:rsidRDefault="001948F8" w:rsidP="001827D9">
            <w:pPr>
              <w:pStyle w:val="Ptableheading"/>
            </w:pPr>
            <w:r w:rsidRPr="00560750">
              <w:t>Gloves</w:t>
            </w:r>
          </w:p>
        </w:tc>
        <w:tc>
          <w:tcPr>
            <w:tcW w:w="1800" w:type="dxa"/>
            <w:shd w:val="clear" w:color="auto" w:fill="C0C0C0"/>
          </w:tcPr>
          <w:p w14:paraId="26F50E1F" w14:textId="77777777" w:rsidR="001948F8" w:rsidRPr="00560750" w:rsidRDefault="001948F8" w:rsidP="001827D9">
            <w:pPr>
              <w:pStyle w:val="Ptableheading"/>
            </w:pPr>
            <w:r w:rsidRPr="00560750">
              <w:t>Fume cupboard</w:t>
            </w:r>
          </w:p>
        </w:tc>
        <w:tc>
          <w:tcPr>
            <w:tcW w:w="5262" w:type="dxa"/>
            <w:shd w:val="clear" w:color="auto" w:fill="C0C0C0"/>
          </w:tcPr>
          <w:p w14:paraId="222B715D" w14:textId="77777777" w:rsidR="001948F8" w:rsidRPr="00560750" w:rsidRDefault="001948F8" w:rsidP="001827D9">
            <w:pPr>
              <w:pStyle w:val="Ptableheading"/>
            </w:pPr>
            <w:r w:rsidRPr="00560750">
              <w:t>Other</w:t>
            </w:r>
          </w:p>
        </w:tc>
      </w:tr>
      <w:tr w:rsidR="001948F8" w:rsidRPr="00560750" w14:paraId="75513A37" w14:textId="77777777" w:rsidTr="001827D9">
        <w:trPr>
          <w:trHeight w:val="167"/>
        </w:trPr>
        <w:tc>
          <w:tcPr>
            <w:tcW w:w="1188" w:type="dxa"/>
          </w:tcPr>
          <w:p w14:paraId="1E538272" w14:textId="77777777" w:rsidR="001948F8" w:rsidRPr="00560750" w:rsidRDefault="001948F8" w:rsidP="001827D9">
            <w:pPr>
              <w:pStyle w:val="PTableText"/>
              <w:keepNext/>
            </w:pPr>
            <w:r>
              <w:t>Yes</w:t>
            </w:r>
          </w:p>
        </w:tc>
        <w:tc>
          <w:tcPr>
            <w:tcW w:w="1663" w:type="dxa"/>
          </w:tcPr>
          <w:p w14:paraId="04C00464" w14:textId="77777777" w:rsidR="001948F8" w:rsidRPr="00560750" w:rsidRDefault="001948F8" w:rsidP="001827D9">
            <w:pPr>
              <w:pStyle w:val="PTableText"/>
              <w:keepNext/>
            </w:pPr>
            <w:r>
              <w:t>Yes</w:t>
            </w:r>
          </w:p>
        </w:tc>
        <w:tc>
          <w:tcPr>
            <w:tcW w:w="1217" w:type="dxa"/>
          </w:tcPr>
          <w:p w14:paraId="557533EA" w14:textId="77777777" w:rsidR="001948F8" w:rsidRPr="00560750" w:rsidRDefault="001948F8" w:rsidP="001827D9">
            <w:pPr>
              <w:pStyle w:val="PTableText"/>
              <w:keepNext/>
            </w:pPr>
            <w:r>
              <w:t>Yes</w:t>
            </w:r>
          </w:p>
        </w:tc>
        <w:tc>
          <w:tcPr>
            <w:tcW w:w="1800" w:type="dxa"/>
          </w:tcPr>
          <w:p w14:paraId="0C556BB5" w14:textId="77777777" w:rsidR="001948F8" w:rsidRPr="00560750" w:rsidRDefault="001948F8" w:rsidP="001827D9">
            <w:pPr>
              <w:pStyle w:val="PTableText"/>
              <w:keepNext/>
            </w:pPr>
          </w:p>
        </w:tc>
        <w:tc>
          <w:tcPr>
            <w:tcW w:w="5262" w:type="dxa"/>
          </w:tcPr>
          <w:p w14:paraId="4411AE1C" w14:textId="77777777" w:rsidR="001948F8" w:rsidRPr="008B3468" w:rsidRDefault="001948F8" w:rsidP="001827D9">
            <w:pPr>
              <w:pStyle w:val="PTableText"/>
              <w:keepNext/>
            </w:pPr>
            <w:r>
              <w:t xml:space="preserve">Wear gloves when removing permanent marker off counter, if using methylated spirits. Flammable liquid. Keep away from ignition sources, heat and flames. </w:t>
            </w:r>
          </w:p>
        </w:tc>
      </w:tr>
      <w:tr w:rsidR="001948F8" w:rsidRPr="00560750" w14:paraId="72FF9399" w14:textId="77777777" w:rsidTr="001827D9">
        <w:trPr>
          <w:trHeight w:val="158"/>
        </w:trPr>
        <w:tc>
          <w:tcPr>
            <w:tcW w:w="11130" w:type="dxa"/>
            <w:gridSpan w:val="5"/>
          </w:tcPr>
          <w:p w14:paraId="48334C36" w14:textId="77777777" w:rsidR="001948F8" w:rsidRPr="009512F5" w:rsidRDefault="001948F8" w:rsidP="001827D9">
            <w:pPr>
              <w:pStyle w:val="PTableTextcentred"/>
              <w:tabs>
                <w:tab w:val="left" w:pos="0"/>
                <w:tab w:val="left" w:pos="3402"/>
              </w:tabs>
              <w:jc w:val="left"/>
            </w:pPr>
          </w:p>
        </w:tc>
      </w:tr>
    </w:tbl>
    <w:p w14:paraId="51CE4892" w14:textId="77777777" w:rsidR="001948F8" w:rsidRDefault="001948F8" w:rsidP="001948F8">
      <w:pPr>
        <w:pStyle w:val="Ptableheading"/>
      </w:pPr>
    </w:p>
    <w:p w14:paraId="71C2E9C5" w14:textId="77777777" w:rsidR="001948F8" w:rsidRDefault="001948F8" w:rsidP="001948F8">
      <w:pPr>
        <w:pStyle w:val="PSignatureLine"/>
        <w:tabs>
          <w:tab w:val="clear" w:pos="5220"/>
          <w:tab w:val="left" w:pos="6804"/>
        </w:tabs>
        <w:jc w:val="left"/>
      </w:pPr>
    </w:p>
    <w:p w14:paraId="5D8F1783" w14:textId="77777777" w:rsidR="001948F8" w:rsidRDefault="001948F8" w:rsidP="001948F8">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5585DA79" w14:textId="77777777" w:rsidR="001948F8" w:rsidRDefault="001948F8" w:rsidP="001948F8">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0B1B44A7" w14:textId="77777777" w:rsidR="001948F8" w:rsidRDefault="001948F8" w:rsidP="001948F8">
      <w:pPr>
        <w:pStyle w:val="Ptablebodyfullout"/>
        <w:rPr>
          <w:b/>
          <w:bCs/>
        </w:rPr>
      </w:pPr>
    </w:p>
    <w:p w14:paraId="30257557" w14:textId="77777777" w:rsidR="001948F8" w:rsidRPr="00652594" w:rsidRDefault="001948F8" w:rsidP="001948F8">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281346B3" w14:textId="77777777" w:rsidR="001948F8" w:rsidRDefault="001948F8" w:rsidP="001948F8">
      <w:pPr>
        <w:pStyle w:val="PSignatureLine"/>
        <w:tabs>
          <w:tab w:val="clear" w:pos="5220"/>
          <w:tab w:val="left" w:pos="6804"/>
        </w:tabs>
        <w:jc w:val="left"/>
      </w:pPr>
    </w:p>
    <w:p w14:paraId="068C0E6F" w14:textId="77777777" w:rsidR="001948F8" w:rsidRDefault="001948F8" w:rsidP="001948F8">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46125DCA" w14:textId="77777777" w:rsidR="001948F8" w:rsidRDefault="001948F8" w:rsidP="001948F8">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1948F8" w:rsidRPr="005F6826" w14:paraId="7F607A0E" w14:textId="77777777" w:rsidTr="001827D9">
        <w:tc>
          <w:tcPr>
            <w:tcW w:w="4361" w:type="dxa"/>
          </w:tcPr>
          <w:p w14:paraId="49A4E154" w14:textId="77777777" w:rsidR="001948F8" w:rsidRPr="005F6826" w:rsidRDefault="001948F8"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55653047" w14:textId="77777777" w:rsidR="001948F8" w:rsidRPr="005F6826" w:rsidRDefault="001948F8"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5F9E8B0" w14:textId="77777777" w:rsidR="001948F8" w:rsidRPr="005F6826" w:rsidRDefault="001948F8" w:rsidP="001827D9">
            <w:pPr>
              <w:pStyle w:val="Ptablebodyfullout"/>
              <w:rPr>
                <w:b/>
                <w:bCs/>
                <w:sz w:val="20"/>
                <w:szCs w:val="20"/>
              </w:rPr>
            </w:pPr>
            <w:r w:rsidRPr="005F6826">
              <w:rPr>
                <w:b/>
                <w:bCs/>
                <w:sz w:val="20"/>
                <w:szCs w:val="20"/>
              </w:rPr>
              <w:t>Date</w:t>
            </w:r>
          </w:p>
        </w:tc>
      </w:tr>
      <w:tr w:rsidR="001948F8" w:rsidRPr="0063638F" w14:paraId="7A45160B" w14:textId="77777777" w:rsidTr="001827D9">
        <w:tc>
          <w:tcPr>
            <w:tcW w:w="4361" w:type="dxa"/>
          </w:tcPr>
          <w:p w14:paraId="33376E49" w14:textId="77777777" w:rsidR="001948F8" w:rsidRPr="0063638F" w:rsidRDefault="001948F8" w:rsidP="001827D9">
            <w:pPr>
              <w:pStyle w:val="Ptablebodyfullout"/>
              <w:rPr>
                <w:bCs/>
                <w:sz w:val="20"/>
                <w:szCs w:val="20"/>
              </w:rPr>
            </w:pPr>
          </w:p>
        </w:tc>
        <w:tc>
          <w:tcPr>
            <w:tcW w:w="4819" w:type="dxa"/>
          </w:tcPr>
          <w:p w14:paraId="708EC274" w14:textId="77777777" w:rsidR="001948F8" w:rsidRPr="0063638F" w:rsidRDefault="001948F8" w:rsidP="001827D9">
            <w:pPr>
              <w:pStyle w:val="Ptablebodyfullout"/>
              <w:rPr>
                <w:bCs/>
                <w:sz w:val="20"/>
                <w:szCs w:val="20"/>
              </w:rPr>
            </w:pPr>
          </w:p>
        </w:tc>
        <w:tc>
          <w:tcPr>
            <w:tcW w:w="1644" w:type="dxa"/>
          </w:tcPr>
          <w:p w14:paraId="2FC6D779" w14:textId="77777777" w:rsidR="001948F8" w:rsidRPr="0063638F" w:rsidRDefault="001948F8" w:rsidP="001827D9">
            <w:pPr>
              <w:pStyle w:val="Ptablebodyfullout"/>
              <w:rPr>
                <w:bCs/>
                <w:sz w:val="20"/>
                <w:szCs w:val="20"/>
              </w:rPr>
            </w:pPr>
          </w:p>
        </w:tc>
      </w:tr>
      <w:tr w:rsidR="001948F8" w:rsidRPr="0063638F" w14:paraId="5C1F958E" w14:textId="77777777" w:rsidTr="001827D9">
        <w:tc>
          <w:tcPr>
            <w:tcW w:w="4361" w:type="dxa"/>
          </w:tcPr>
          <w:p w14:paraId="476BA313" w14:textId="77777777" w:rsidR="001948F8" w:rsidRPr="0063638F" w:rsidRDefault="001948F8" w:rsidP="001827D9">
            <w:pPr>
              <w:pStyle w:val="Ptablebodyfullout"/>
              <w:rPr>
                <w:bCs/>
                <w:sz w:val="20"/>
                <w:szCs w:val="20"/>
              </w:rPr>
            </w:pPr>
          </w:p>
        </w:tc>
        <w:tc>
          <w:tcPr>
            <w:tcW w:w="4819" w:type="dxa"/>
          </w:tcPr>
          <w:p w14:paraId="075BEC25" w14:textId="77777777" w:rsidR="001948F8" w:rsidRPr="0063638F" w:rsidRDefault="001948F8" w:rsidP="001827D9">
            <w:pPr>
              <w:pStyle w:val="Ptablebodyfullout"/>
              <w:rPr>
                <w:bCs/>
                <w:sz w:val="20"/>
                <w:szCs w:val="20"/>
              </w:rPr>
            </w:pPr>
          </w:p>
        </w:tc>
        <w:tc>
          <w:tcPr>
            <w:tcW w:w="1644" w:type="dxa"/>
          </w:tcPr>
          <w:p w14:paraId="6C7EEB8E" w14:textId="77777777" w:rsidR="001948F8" w:rsidRPr="0063638F" w:rsidRDefault="001948F8" w:rsidP="001827D9">
            <w:pPr>
              <w:pStyle w:val="Ptablebodyfullout"/>
              <w:rPr>
                <w:bCs/>
                <w:sz w:val="20"/>
                <w:szCs w:val="20"/>
              </w:rPr>
            </w:pPr>
          </w:p>
        </w:tc>
      </w:tr>
    </w:tbl>
    <w:p w14:paraId="42B942E0" w14:textId="77777777" w:rsidR="001948F8" w:rsidRDefault="001948F8" w:rsidP="001948F8"/>
    <w:p w14:paraId="5847607E" w14:textId="77777777" w:rsidR="001948F8" w:rsidRPr="00560750" w:rsidRDefault="001948F8" w:rsidP="001948F8">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948F8" w:rsidRPr="0063638F" w14:paraId="4F5190F2" w14:textId="77777777" w:rsidTr="001827D9">
        <w:tc>
          <w:tcPr>
            <w:tcW w:w="14760" w:type="dxa"/>
            <w:tcBorders>
              <w:top w:val="single" w:sz="4" w:space="0" w:color="000000"/>
              <w:bottom w:val="single" w:sz="4" w:space="0" w:color="000000"/>
            </w:tcBorders>
          </w:tcPr>
          <w:p w14:paraId="454DA8CD" w14:textId="77777777" w:rsidR="001948F8" w:rsidRPr="0063638F" w:rsidRDefault="001948F8" w:rsidP="001827D9">
            <w:pPr>
              <w:pStyle w:val="PTableText"/>
              <w:rPr>
                <w:rFonts w:cs="Arial"/>
                <w:bCs/>
              </w:rPr>
            </w:pPr>
            <w:r>
              <w:rPr>
                <w:rFonts w:cs="Arial"/>
                <w:bCs/>
              </w:rPr>
              <w:t>Collect counters and either leave labels on them for future classes or remove the permanent marker with a little methylated spirits and a cotton ball. Wear all safety equipment to clean using methylated spirits.</w:t>
            </w:r>
          </w:p>
        </w:tc>
      </w:tr>
    </w:tbl>
    <w:p w14:paraId="073270E7" w14:textId="77777777" w:rsidR="001948F8" w:rsidRDefault="001948F8" w:rsidP="001948F8">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948F8" w:rsidRPr="00B91C60" w14:paraId="06EB5F2A" w14:textId="77777777" w:rsidTr="001827D9">
        <w:tc>
          <w:tcPr>
            <w:tcW w:w="11130" w:type="dxa"/>
            <w:tcBorders>
              <w:top w:val="single" w:sz="12" w:space="0" w:color="auto"/>
              <w:bottom w:val="single" w:sz="12" w:space="0" w:color="auto"/>
            </w:tcBorders>
          </w:tcPr>
          <w:p w14:paraId="3522115B" w14:textId="77777777" w:rsidR="001948F8" w:rsidRPr="00B91C60" w:rsidRDefault="001948F8" w:rsidP="001827D9">
            <w:pPr>
              <w:rPr>
                <w:szCs w:val="24"/>
              </w:rPr>
            </w:pPr>
          </w:p>
          <w:p w14:paraId="770095D0" w14:textId="77777777" w:rsidR="001948F8" w:rsidRPr="005F6826" w:rsidRDefault="001948F8" w:rsidP="001827D9">
            <w:pPr>
              <w:rPr>
                <w:bCs/>
                <w:sz w:val="20"/>
              </w:rPr>
            </w:pPr>
            <w:r w:rsidRPr="005F6826">
              <w:rPr>
                <w:bCs/>
                <w:sz w:val="20"/>
              </w:rPr>
              <w:t>****NOTES:</w:t>
            </w:r>
          </w:p>
          <w:p w14:paraId="6C8050E2" w14:textId="77777777" w:rsidR="001948F8" w:rsidRPr="005F6826" w:rsidRDefault="001948F8" w:rsidP="001948F8">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11ABE5C4" w14:textId="77777777" w:rsidR="001948F8" w:rsidRPr="005F6826" w:rsidRDefault="001948F8" w:rsidP="001948F8">
            <w:pPr>
              <w:numPr>
                <w:ilvl w:val="0"/>
                <w:numId w:val="2"/>
              </w:numPr>
              <w:rPr>
                <w:bCs/>
                <w:sz w:val="20"/>
              </w:rPr>
            </w:pPr>
            <w:r w:rsidRPr="005F6826">
              <w:rPr>
                <w:bCs/>
                <w:sz w:val="20"/>
              </w:rPr>
              <w:t>This risk assessment sheet is provided for your guidance only.</w:t>
            </w:r>
          </w:p>
          <w:p w14:paraId="0A9A46D4" w14:textId="77777777" w:rsidR="001948F8" w:rsidRPr="005F6826" w:rsidRDefault="001948F8" w:rsidP="001948F8">
            <w:pPr>
              <w:numPr>
                <w:ilvl w:val="0"/>
                <w:numId w:val="2"/>
              </w:numPr>
              <w:rPr>
                <w:bCs/>
                <w:sz w:val="20"/>
              </w:rPr>
            </w:pPr>
            <w:r w:rsidRPr="005F6826">
              <w:rPr>
                <w:bCs/>
                <w:sz w:val="20"/>
              </w:rPr>
              <w:t>Disposal of waste is subject to the laws and regulations of states, territories and local authorities.</w:t>
            </w:r>
          </w:p>
          <w:p w14:paraId="5B9BF673" w14:textId="77777777" w:rsidR="001948F8" w:rsidRPr="005F6826" w:rsidRDefault="001948F8" w:rsidP="001948F8">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094A85E7" w14:textId="77777777" w:rsidR="001948F8" w:rsidRPr="005F6826" w:rsidRDefault="001948F8" w:rsidP="001827D9">
            <w:pPr>
              <w:rPr>
                <w:bCs/>
                <w:sz w:val="20"/>
              </w:rPr>
            </w:pPr>
          </w:p>
          <w:p w14:paraId="0AFFA685" w14:textId="77777777" w:rsidR="001948F8" w:rsidRPr="005F6826" w:rsidRDefault="001948F8" w:rsidP="001827D9">
            <w:pPr>
              <w:rPr>
                <w:bCs/>
                <w:sz w:val="20"/>
              </w:rPr>
            </w:pPr>
            <w:r w:rsidRPr="005F6826">
              <w:rPr>
                <w:bCs/>
                <w:sz w:val="20"/>
              </w:rPr>
              <w:t xml:space="preserve">DISCLAIMER: </w:t>
            </w:r>
          </w:p>
          <w:p w14:paraId="0CA3E741" w14:textId="77777777" w:rsidR="001948F8" w:rsidRPr="00BA5CF9" w:rsidRDefault="001948F8"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0EAE8ABA" w14:textId="77777777" w:rsidR="001948F8" w:rsidRPr="0009518B" w:rsidRDefault="001948F8" w:rsidP="001948F8">
      <w:pPr>
        <w:rPr>
          <w:szCs w:val="24"/>
        </w:rPr>
      </w:pPr>
    </w:p>
    <w:p w14:paraId="590CCB73" w14:textId="77777777" w:rsidR="001948F8" w:rsidRPr="00386A70" w:rsidRDefault="001948F8" w:rsidP="001948F8"/>
    <w:p w14:paraId="576D27A2" w14:textId="0009F20D" w:rsidR="007B4E70" w:rsidRDefault="007B4E70">
      <w:pPr>
        <w:overflowPunct/>
        <w:autoSpaceDE/>
        <w:autoSpaceDN/>
        <w:adjustRightInd/>
        <w:textAlignment w:val="auto"/>
        <w:rPr>
          <w:szCs w:val="24"/>
        </w:rPr>
      </w:pPr>
      <w:r>
        <w:rPr>
          <w:szCs w:val="24"/>
        </w:rPr>
        <w:br w:type="page"/>
      </w:r>
    </w:p>
    <w:p w14:paraId="07647EA6" w14:textId="77777777" w:rsidR="007B4E70" w:rsidRDefault="007B4E70" w:rsidP="007B4E70">
      <w:pPr>
        <w:tabs>
          <w:tab w:val="left" w:pos="6379"/>
          <w:tab w:val="left" w:pos="10773"/>
        </w:tabs>
        <w:rPr>
          <w:b/>
        </w:rPr>
      </w:pPr>
    </w:p>
    <w:p w14:paraId="355B4C3D" w14:textId="77777777" w:rsidR="007B4E70" w:rsidRDefault="007B4E70" w:rsidP="007B4E70">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0A888EB5" w14:textId="77777777" w:rsidR="007B4E70" w:rsidRPr="00EC1F70" w:rsidRDefault="007B4E70" w:rsidP="007B4E7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7B4E70" w:rsidRPr="00B91C60" w14:paraId="6AD153D2" w14:textId="77777777" w:rsidTr="001827D9">
        <w:trPr>
          <w:trHeight w:val="510"/>
        </w:trPr>
        <w:tc>
          <w:tcPr>
            <w:tcW w:w="11088" w:type="dxa"/>
            <w:shd w:val="clear" w:color="auto" w:fill="C0C0C0"/>
          </w:tcPr>
          <w:p w14:paraId="33D76F30" w14:textId="77777777" w:rsidR="007B4E70" w:rsidRPr="00B91C60" w:rsidRDefault="007B4E70" w:rsidP="001827D9">
            <w:pPr>
              <w:spacing w:line="360" w:lineRule="auto"/>
              <w:rPr>
                <w:b/>
              </w:rPr>
            </w:pPr>
            <w:r>
              <w:rPr>
                <w:b/>
              </w:rPr>
              <w:t>CHALLENGE 1.13: Edible genetic engineering</w:t>
            </w:r>
          </w:p>
        </w:tc>
      </w:tr>
    </w:tbl>
    <w:p w14:paraId="7B899D81" w14:textId="77777777" w:rsidR="007B4E70" w:rsidRDefault="007B4E70" w:rsidP="007B4E70"/>
    <w:p w14:paraId="696C49D5" w14:textId="77777777" w:rsidR="007B4E70" w:rsidRPr="0019242B" w:rsidRDefault="007B4E70" w:rsidP="007B4E70">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7A5966D6" w14:textId="77777777" w:rsidR="007B4E70" w:rsidRDefault="007B4E70" w:rsidP="007B4E70"/>
    <w:p w14:paraId="52CB269D" w14:textId="77777777" w:rsidR="007B4E70" w:rsidRPr="000E6F8B" w:rsidRDefault="007B4E70" w:rsidP="007B4E70">
      <w:r w:rsidRPr="000E6F8B">
        <w:t>Description of procedure (attach a copy of the experiment)</w:t>
      </w:r>
    </w:p>
    <w:p w14:paraId="56952D13" w14:textId="77777777" w:rsidR="007B4E70" w:rsidRDefault="007B4E70" w:rsidP="007B4E70">
      <w:pPr>
        <w:rPr>
          <w:b/>
        </w:rPr>
      </w:pPr>
    </w:p>
    <w:p w14:paraId="33EF1C27" w14:textId="77777777" w:rsidR="007B4E70" w:rsidRPr="0013010F" w:rsidRDefault="007B4E70" w:rsidP="007B4E70">
      <w:r>
        <w:rPr>
          <w:b/>
        </w:rPr>
        <w:t xml:space="preserve">Oxford Science 10: </w:t>
      </w:r>
      <w:r>
        <w:t>pages 34–35 and 188</w:t>
      </w:r>
    </w:p>
    <w:p w14:paraId="7717CD5F" w14:textId="77777777" w:rsidR="007B4E70" w:rsidRDefault="007B4E70" w:rsidP="007B4E70"/>
    <w:p w14:paraId="672EA11B" w14:textId="77777777" w:rsidR="007B4E70" w:rsidRPr="00CF7363" w:rsidRDefault="007B4E70" w:rsidP="007B4E70">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7B4E70" w:rsidRPr="0063638F" w14:paraId="442C06A0" w14:textId="77777777" w:rsidTr="001827D9">
        <w:tc>
          <w:tcPr>
            <w:tcW w:w="11165" w:type="dxa"/>
          </w:tcPr>
          <w:p w14:paraId="02E782B9" w14:textId="77777777" w:rsidR="007B4E70" w:rsidRDefault="007B4E70" w:rsidP="001827D9">
            <w:pPr>
              <w:pStyle w:val="PTableText"/>
            </w:pPr>
            <w:r>
              <w:t>Each class requires:</w:t>
            </w:r>
          </w:p>
          <w:p w14:paraId="068E94A1" w14:textId="77777777" w:rsidR="007B4E70" w:rsidRDefault="007B4E70" w:rsidP="001827D9">
            <w:pPr>
              <w:pStyle w:val="PTableText"/>
            </w:pPr>
            <w:r>
              <w:t>1 packet of lolly snakes</w:t>
            </w:r>
          </w:p>
          <w:p w14:paraId="26E8986B" w14:textId="77777777" w:rsidR="007B4E70" w:rsidRPr="0063638F" w:rsidRDefault="007B4E70" w:rsidP="001827D9">
            <w:pPr>
              <w:pStyle w:val="PTableText"/>
            </w:pPr>
            <w:r>
              <w:t>1 packet of sour worm lollies</w:t>
            </w:r>
          </w:p>
        </w:tc>
      </w:tr>
    </w:tbl>
    <w:p w14:paraId="6806FE71" w14:textId="77777777" w:rsidR="007B4E70" w:rsidRPr="0013010F" w:rsidRDefault="007B4E70" w:rsidP="007B4E70"/>
    <w:p w14:paraId="6F5C187A" w14:textId="77777777" w:rsidR="007B4E70" w:rsidRDefault="007B4E70" w:rsidP="007B4E70">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124"/>
        <w:gridCol w:w="1124"/>
        <w:gridCol w:w="6313"/>
      </w:tblGrid>
      <w:tr w:rsidR="007B4E70" w:rsidRPr="007E32D1" w14:paraId="469EA21B" w14:textId="77777777" w:rsidTr="001827D9">
        <w:trPr>
          <w:tblHeader/>
        </w:trPr>
        <w:tc>
          <w:tcPr>
            <w:tcW w:w="2263" w:type="dxa"/>
            <w:shd w:val="clear" w:color="auto" w:fill="C0C0C0"/>
          </w:tcPr>
          <w:p w14:paraId="3B2401F2" w14:textId="77777777" w:rsidR="007B4E70" w:rsidRPr="007E32D1" w:rsidRDefault="007B4E70" w:rsidP="001827D9">
            <w:pPr>
              <w:keepNext/>
              <w:spacing w:before="60" w:after="60"/>
              <w:rPr>
                <w:b/>
                <w:sz w:val="20"/>
              </w:rPr>
            </w:pPr>
            <w:r w:rsidRPr="007E32D1">
              <w:rPr>
                <w:b/>
                <w:sz w:val="20"/>
              </w:rPr>
              <w:t>Chemical/solution</w:t>
            </w:r>
          </w:p>
        </w:tc>
        <w:tc>
          <w:tcPr>
            <w:tcW w:w="1134" w:type="dxa"/>
            <w:shd w:val="clear" w:color="auto" w:fill="C0C0C0"/>
          </w:tcPr>
          <w:p w14:paraId="6F6B83E4" w14:textId="77777777" w:rsidR="007B4E70" w:rsidRPr="007E32D1" w:rsidRDefault="007B4E70" w:rsidP="001827D9">
            <w:pPr>
              <w:keepNext/>
              <w:spacing w:before="60" w:after="60"/>
              <w:rPr>
                <w:b/>
                <w:sz w:val="20"/>
              </w:rPr>
            </w:pPr>
            <w:r w:rsidRPr="007E32D1">
              <w:rPr>
                <w:b/>
                <w:sz w:val="20"/>
              </w:rPr>
              <w:t>Formula</w:t>
            </w:r>
          </w:p>
        </w:tc>
        <w:tc>
          <w:tcPr>
            <w:tcW w:w="1134" w:type="dxa"/>
            <w:shd w:val="clear" w:color="auto" w:fill="C0C0C0"/>
          </w:tcPr>
          <w:p w14:paraId="0AAFC003" w14:textId="77777777" w:rsidR="007B4E70" w:rsidRPr="007E32D1" w:rsidRDefault="007B4E70" w:rsidP="001827D9">
            <w:pPr>
              <w:keepNext/>
              <w:spacing w:before="60" w:after="60"/>
              <w:rPr>
                <w:b/>
                <w:sz w:val="20"/>
              </w:rPr>
            </w:pPr>
            <w:r w:rsidRPr="007E32D1">
              <w:rPr>
                <w:b/>
                <w:sz w:val="20"/>
              </w:rPr>
              <w:t xml:space="preserve">Mol. </w:t>
            </w:r>
            <w:proofErr w:type="spellStart"/>
            <w:r w:rsidRPr="007E32D1">
              <w:rPr>
                <w:b/>
                <w:sz w:val="20"/>
              </w:rPr>
              <w:t>Wt</w:t>
            </w:r>
            <w:proofErr w:type="spellEnd"/>
          </w:p>
        </w:tc>
        <w:tc>
          <w:tcPr>
            <w:tcW w:w="6380" w:type="dxa"/>
            <w:shd w:val="clear" w:color="auto" w:fill="C0C0C0"/>
          </w:tcPr>
          <w:p w14:paraId="1365E213" w14:textId="77777777" w:rsidR="007B4E70" w:rsidRPr="007E32D1" w:rsidRDefault="007B4E70" w:rsidP="001827D9">
            <w:pPr>
              <w:keepNext/>
              <w:spacing w:before="60" w:after="60"/>
              <w:rPr>
                <w:b/>
                <w:bCs/>
                <w:sz w:val="20"/>
              </w:rPr>
            </w:pPr>
            <w:r w:rsidRPr="007E32D1">
              <w:rPr>
                <w:b/>
                <w:sz w:val="20"/>
              </w:rPr>
              <w:t>Procedure</w:t>
            </w:r>
          </w:p>
        </w:tc>
      </w:tr>
      <w:tr w:rsidR="007B4E70" w:rsidRPr="007E32D1" w14:paraId="58945323" w14:textId="77777777" w:rsidTr="001827D9">
        <w:tc>
          <w:tcPr>
            <w:tcW w:w="2263" w:type="dxa"/>
          </w:tcPr>
          <w:p w14:paraId="4EBDD048" w14:textId="77777777" w:rsidR="007B4E70" w:rsidRPr="007E32D1" w:rsidRDefault="007B4E70" w:rsidP="001827D9">
            <w:pPr>
              <w:spacing w:before="60" w:after="60"/>
              <w:rPr>
                <w:sz w:val="20"/>
              </w:rPr>
            </w:pPr>
          </w:p>
        </w:tc>
        <w:tc>
          <w:tcPr>
            <w:tcW w:w="1134" w:type="dxa"/>
          </w:tcPr>
          <w:p w14:paraId="62EC3844" w14:textId="77777777" w:rsidR="007B4E70" w:rsidRPr="007E32D1" w:rsidRDefault="007B4E70" w:rsidP="001827D9">
            <w:pPr>
              <w:spacing w:before="60" w:after="60"/>
              <w:rPr>
                <w:sz w:val="20"/>
              </w:rPr>
            </w:pPr>
          </w:p>
        </w:tc>
        <w:tc>
          <w:tcPr>
            <w:tcW w:w="1134" w:type="dxa"/>
          </w:tcPr>
          <w:p w14:paraId="1B3767F1" w14:textId="77777777" w:rsidR="007B4E70" w:rsidRPr="007E32D1" w:rsidRDefault="007B4E70" w:rsidP="001827D9">
            <w:pPr>
              <w:spacing w:before="60" w:after="60"/>
              <w:rPr>
                <w:sz w:val="20"/>
              </w:rPr>
            </w:pPr>
          </w:p>
        </w:tc>
        <w:tc>
          <w:tcPr>
            <w:tcW w:w="6380" w:type="dxa"/>
          </w:tcPr>
          <w:p w14:paraId="379B36DB" w14:textId="77777777" w:rsidR="007B4E70" w:rsidRPr="007E32D1" w:rsidRDefault="007B4E70" w:rsidP="001827D9">
            <w:pPr>
              <w:spacing w:before="60" w:after="60"/>
              <w:rPr>
                <w:sz w:val="20"/>
              </w:rPr>
            </w:pPr>
            <w:r w:rsidRPr="007E32D1">
              <w:rPr>
                <w:sz w:val="20"/>
              </w:rPr>
              <w:t xml:space="preserve"> </w:t>
            </w:r>
          </w:p>
        </w:tc>
      </w:tr>
    </w:tbl>
    <w:p w14:paraId="4D464EEA" w14:textId="77777777" w:rsidR="007B4E70" w:rsidRDefault="007B4E70" w:rsidP="007B4E70"/>
    <w:p w14:paraId="1D4E41C0" w14:textId="77777777" w:rsidR="007B4E70" w:rsidRPr="00CF7363" w:rsidRDefault="007B4E70" w:rsidP="007B4E70">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685"/>
        <w:gridCol w:w="2808"/>
        <w:gridCol w:w="4068"/>
      </w:tblGrid>
      <w:tr w:rsidR="007B4E70" w14:paraId="07B67CC8" w14:textId="77777777" w:rsidTr="001827D9">
        <w:trPr>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5E3D14F3" w14:textId="77777777" w:rsidR="007B4E70" w:rsidRDefault="007B4E70" w:rsidP="001827D9">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859A2F0" w14:textId="77777777" w:rsidR="007B4E70" w:rsidRDefault="007B4E70" w:rsidP="001827D9">
            <w:pPr>
              <w:keepNext/>
              <w:spacing w:before="60" w:after="60"/>
              <w:rPr>
                <w:b/>
                <w:sz w:val="20"/>
              </w:rPr>
            </w:pPr>
            <w:r>
              <w:rPr>
                <w:b/>
                <w:sz w:val="20"/>
              </w:rPr>
              <w:t>GHS classification</w:t>
            </w:r>
          </w:p>
        </w:tc>
        <w:tc>
          <w:tcPr>
            <w:tcW w:w="2836" w:type="dxa"/>
            <w:tcBorders>
              <w:top w:val="single" w:sz="4" w:space="0" w:color="auto"/>
              <w:left w:val="single" w:sz="4" w:space="0" w:color="auto"/>
              <w:bottom w:val="single" w:sz="4" w:space="0" w:color="auto"/>
              <w:right w:val="single" w:sz="4" w:space="0" w:color="auto"/>
            </w:tcBorders>
            <w:shd w:val="clear" w:color="auto" w:fill="C0C0C0"/>
            <w:hideMark/>
          </w:tcPr>
          <w:p w14:paraId="51CCCA45" w14:textId="77777777" w:rsidR="007B4E70" w:rsidRDefault="007B4E70" w:rsidP="001827D9">
            <w:pPr>
              <w:keepNext/>
              <w:spacing w:before="60" w:after="60"/>
              <w:rPr>
                <w:b/>
                <w:sz w:val="20"/>
              </w:rPr>
            </w:pPr>
            <w:r>
              <w:rPr>
                <w:b/>
                <w:sz w:val="20"/>
              </w:rPr>
              <w:t>GHS hazard statement</w:t>
            </w:r>
          </w:p>
        </w:tc>
        <w:tc>
          <w:tcPr>
            <w:tcW w:w="4110" w:type="dxa"/>
            <w:tcBorders>
              <w:top w:val="single" w:sz="4" w:space="0" w:color="auto"/>
              <w:left w:val="single" w:sz="4" w:space="0" w:color="auto"/>
              <w:bottom w:val="single" w:sz="4" w:space="0" w:color="auto"/>
              <w:right w:val="single" w:sz="4" w:space="0" w:color="auto"/>
            </w:tcBorders>
            <w:shd w:val="clear" w:color="auto" w:fill="C0C0C0"/>
            <w:hideMark/>
          </w:tcPr>
          <w:p w14:paraId="3878A749" w14:textId="77777777" w:rsidR="007B4E70" w:rsidRDefault="007B4E70" w:rsidP="001827D9">
            <w:pPr>
              <w:keepNext/>
              <w:spacing w:before="60" w:after="60"/>
              <w:rPr>
                <w:b/>
                <w:bCs/>
                <w:sz w:val="20"/>
              </w:rPr>
            </w:pPr>
            <w:r>
              <w:rPr>
                <w:b/>
                <w:sz w:val="20"/>
              </w:rPr>
              <w:t>Control measures</w:t>
            </w:r>
          </w:p>
        </w:tc>
      </w:tr>
      <w:tr w:rsidR="007B4E70" w:rsidRPr="006B5CBA" w14:paraId="1F8A0AEB" w14:textId="77777777" w:rsidTr="001827D9">
        <w:trPr>
          <w:trHeight w:val="353"/>
        </w:trPr>
        <w:tc>
          <w:tcPr>
            <w:tcW w:w="2263" w:type="dxa"/>
          </w:tcPr>
          <w:p w14:paraId="7EDDAF49" w14:textId="77777777" w:rsidR="007B4E70" w:rsidRPr="00FB3275" w:rsidRDefault="007B4E70" w:rsidP="001827D9">
            <w:pPr>
              <w:pStyle w:val="PTableText"/>
              <w:rPr>
                <w:b/>
              </w:rPr>
            </w:pPr>
          </w:p>
        </w:tc>
        <w:tc>
          <w:tcPr>
            <w:tcW w:w="1701" w:type="dxa"/>
          </w:tcPr>
          <w:p w14:paraId="199A9149" w14:textId="77777777" w:rsidR="007B4E70" w:rsidRDefault="007B4E70" w:rsidP="001827D9">
            <w:pPr>
              <w:pStyle w:val="PTableText"/>
            </w:pPr>
          </w:p>
        </w:tc>
        <w:tc>
          <w:tcPr>
            <w:tcW w:w="2836" w:type="dxa"/>
          </w:tcPr>
          <w:p w14:paraId="59C46A78" w14:textId="77777777" w:rsidR="007B4E70" w:rsidRPr="006B5CBA" w:rsidRDefault="007B4E70" w:rsidP="001827D9">
            <w:pPr>
              <w:pStyle w:val="PTableText"/>
              <w:spacing w:after="0"/>
              <w:rPr>
                <w:rFonts w:cs="Arial"/>
                <w:szCs w:val="18"/>
              </w:rPr>
            </w:pPr>
          </w:p>
        </w:tc>
        <w:tc>
          <w:tcPr>
            <w:tcW w:w="4110" w:type="dxa"/>
          </w:tcPr>
          <w:p w14:paraId="5F356C56" w14:textId="77777777" w:rsidR="007B4E70" w:rsidRPr="006B5CBA" w:rsidRDefault="007B4E70" w:rsidP="001827D9">
            <w:pPr>
              <w:pStyle w:val="PTableText"/>
              <w:rPr>
                <w:rFonts w:cs="Arial"/>
                <w:szCs w:val="18"/>
              </w:rPr>
            </w:pPr>
          </w:p>
        </w:tc>
      </w:tr>
    </w:tbl>
    <w:p w14:paraId="0DD18D86" w14:textId="77777777" w:rsidR="007B4E70" w:rsidRDefault="007B4E70" w:rsidP="007B4E70">
      <w:pPr>
        <w:pStyle w:val="Ptableheading"/>
      </w:pPr>
    </w:p>
    <w:p w14:paraId="3B2F1157" w14:textId="77777777" w:rsidR="007B4E70" w:rsidRDefault="007B4E70" w:rsidP="007B4E70">
      <w:pPr>
        <w:pStyle w:val="Ptableheading"/>
      </w:pPr>
      <w:r>
        <w:t>NON-HAZARDOUS substances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3"/>
        <w:gridCol w:w="1685"/>
        <w:gridCol w:w="2806"/>
        <w:gridCol w:w="4069"/>
      </w:tblGrid>
      <w:tr w:rsidR="007B4E70" w:rsidRPr="0063638F" w14:paraId="3431DAD4" w14:textId="77777777" w:rsidTr="001827D9">
        <w:trPr>
          <w:trHeight w:val="353"/>
        </w:trPr>
        <w:tc>
          <w:tcPr>
            <w:tcW w:w="2264" w:type="dxa"/>
          </w:tcPr>
          <w:p w14:paraId="17B91146" w14:textId="77777777" w:rsidR="007B4E70" w:rsidRPr="00FB3275" w:rsidRDefault="007B4E70" w:rsidP="001827D9">
            <w:pPr>
              <w:pStyle w:val="PTableText"/>
              <w:rPr>
                <w:b/>
              </w:rPr>
            </w:pPr>
          </w:p>
        </w:tc>
        <w:tc>
          <w:tcPr>
            <w:tcW w:w="1701" w:type="dxa"/>
          </w:tcPr>
          <w:p w14:paraId="31D855AA" w14:textId="77777777" w:rsidR="007B4E70" w:rsidRDefault="007B4E70" w:rsidP="001827D9">
            <w:pPr>
              <w:pStyle w:val="PTableText"/>
            </w:pPr>
          </w:p>
        </w:tc>
        <w:tc>
          <w:tcPr>
            <w:tcW w:w="2834" w:type="dxa"/>
          </w:tcPr>
          <w:p w14:paraId="535B2D2E" w14:textId="77777777" w:rsidR="007B4E70" w:rsidRPr="006B5CBA" w:rsidRDefault="007B4E70" w:rsidP="001827D9">
            <w:pPr>
              <w:pStyle w:val="PTableText"/>
              <w:spacing w:after="0"/>
              <w:rPr>
                <w:rFonts w:cs="Arial"/>
                <w:szCs w:val="18"/>
              </w:rPr>
            </w:pPr>
          </w:p>
        </w:tc>
        <w:tc>
          <w:tcPr>
            <w:tcW w:w="4111" w:type="dxa"/>
          </w:tcPr>
          <w:p w14:paraId="6BE1100E" w14:textId="77777777" w:rsidR="007B4E70" w:rsidRPr="006B5CBA" w:rsidRDefault="007B4E70" w:rsidP="001827D9">
            <w:pPr>
              <w:pStyle w:val="PTableText"/>
              <w:rPr>
                <w:rFonts w:cs="Arial"/>
                <w:szCs w:val="18"/>
              </w:rPr>
            </w:pPr>
          </w:p>
        </w:tc>
      </w:tr>
    </w:tbl>
    <w:p w14:paraId="77A4C683" w14:textId="77777777" w:rsidR="007B4E70" w:rsidRDefault="007B4E70" w:rsidP="007B4E70">
      <w:pPr>
        <w:pStyle w:val="Ptableheading"/>
      </w:pPr>
    </w:p>
    <w:p w14:paraId="07608515" w14:textId="77777777" w:rsidR="007B4E70" w:rsidRPr="00560750" w:rsidRDefault="007B4E70" w:rsidP="007B4E70">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7B4E70" w:rsidRPr="0063638F" w14:paraId="1C16D592" w14:textId="77777777" w:rsidTr="001827D9">
        <w:trPr>
          <w:cantSplit/>
        </w:trPr>
        <w:tc>
          <w:tcPr>
            <w:tcW w:w="14760" w:type="dxa"/>
          </w:tcPr>
          <w:p w14:paraId="1CDE22EA" w14:textId="77777777" w:rsidR="007B4E70" w:rsidRDefault="007B4E70" w:rsidP="001827D9">
            <w:pPr>
              <w:rPr>
                <w:sz w:val="20"/>
              </w:rPr>
            </w:pPr>
            <w:r>
              <w:rPr>
                <w:sz w:val="20"/>
              </w:rPr>
              <w:t>Do not eat or drink in the science laboratory.</w:t>
            </w:r>
          </w:p>
          <w:p w14:paraId="10EE2BE6" w14:textId="77777777" w:rsidR="007B4E70" w:rsidRPr="0025483F" w:rsidRDefault="007B4E70" w:rsidP="001827D9">
            <w:pPr>
              <w:rPr>
                <w:sz w:val="20"/>
              </w:rPr>
            </w:pPr>
          </w:p>
        </w:tc>
      </w:tr>
    </w:tbl>
    <w:p w14:paraId="330C12AA" w14:textId="77777777" w:rsidR="007B4E70" w:rsidRDefault="007B4E70" w:rsidP="007B4E70">
      <w:pPr>
        <w:pStyle w:val="Ptableheading"/>
      </w:pPr>
    </w:p>
    <w:p w14:paraId="7134C851" w14:textId="77777777" w:rsidR="007B4E70" w:rsidRPr="00560750" w:rsidRDefault="007B4E70" w:rsidP="007B4E70">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7B4E70" w:rsidRPr="00560750" w14:paraId="2F80E753" w14:textId="77777777" w:rsidTr="001827D9">
        <w:tc>
          <w:tcPr>
            <w:tcW w:w="1188" w:type="dxa"/>
            <w:shd w:val="clear" w:color="auto" w:fill="C0C0C0"/>
          </w:tcPr>
          <w:p w14:paraId="10F5ACFC" w14:textId="77777777" w:rsidR="007B4E70" w:rsidRPr="00560750" w:rsidRDefault="007B4E70" w:rsidP="001827D9">
            <w:pPr>
              <w:pStyle w:val="Ptableheading"/>
            </w:pPr>
            <w:r w:rsidRPr="00560750">
              <w:t>Lab coat</w:t>
            </w:r>
          </w:p>
        </w:tc>
        <w:tc>
          <w:tcPr>
            <w:tcW w:w="1663" w:type="dxa"/>
            <w:shd w:val="clear" w:color="auto" w:fill="C0C0C0"/>
          </w:tcPr>
          <w:p w14:paraId="3BFA060E" w14:textId="77777777" w:rsidR="007B4E70" w:rsidRPr="00560750" w:rsidRDefault="007B4E70" w:rsidP="001827D9">
            <w:pPr>
              <w:pStyle w:val="Ptableheading"/>
            </w:pPr>
            <w:r>
              <w:t>Safety g</w:t>
            </w:r>
            <w:r w:rsidRPr="00560750">
              <w:t>lasses</w:t>
            </w:r>
          </w:p>
        </w:tc>
        <w:tc>
          <w:tcPr>
            <w:tcW w:w="1217" w:type="dxa"/>
            <w:shd w:val="clear" w:color="auto" w:fill="C0C0C0"/>
          </w:tcPr>
          <w:p w14:paraId="01C71E02" w14:textId="77777777" w:rsidR="007B4E70" w:rsidRPr="00560750" w:rsidRDefault="007B4E70" w:rsidP="001827D9">
            <w:pPr>
              <w:pStyle w:val="Ptableheading"/>
            </w:pPr>
            <w:r w:rsidRPr="00560750">
              <w:t>Gloves</w:t>
            </w:r>
          </w:p>
        </w:tc>
        <w:tc>
          <w:tcPr>
            <w:tcW w:w="1800" w:type="dxa"/>
            <w:shd w:val="clear" w:color="auto" w:fill="C0C0C0"/>
          </w:tcPr>
          <w:p w14:paraId="4ED6DAD0" w14:textId="77777777" w:rsidR="007B4E70" w:rsidRPr="00560750" w:rsidRDefault="007B4E70" w:rsidP="001827D9">
            <w:pPr>
              <w:pStyle w:val="Ptableheading"/>
            </w:pPr>
            <w:r w:rsidRPr="00560750">
              <w:t>Fume cupboard</w:t>
            </w:r>
          </w:p>
        </w:tc>
        <w:tc>
          <w:tcPr>
            <w:tcW w:w="5262" w:type="dxa"/>
            <w:shd w:val="clear" w:color="auto" w:fill="C0C0C0"/>
          </w:tcPr>
          <w:p w14:paraId="23953E39" w14:textId="77777777" w:rsidR="007B4E70" w:rsidRPr="00560750" w:rsidRDefault="007B4E70" w:rsidP="001827D9">
            <w:pPr>
              <w:pStyle w:val="Ptableheading"/>
            </w:pPr>
            <w:r w:rsidRPr="00560750">
              <w:t>Other</w:t>
            </w:r>
          </w:p>
        </w:tc>
      </w:tr>
      <w:tr w:rsidR="007B4E70" w:rsidRPr="00560750" w14:paraId="4C3B6946" w14:textId="77777777" w:rsidTr="001827D9">
        <w:trPr>
          <w:trHeight w:val="167"/>
        </w:trPr>
        <w:tc>
          <w:tcPr>
            <w:tcW w:w="1188" w:type="dxa"/>
          </w:tcPr>
          <w:p w14:paraId="7F373417" w14:textId="77777777" w:rsidR="007B4E70" w:rsidRPr="00560750" w:rsidRDefault="007B4E70" w:rsidP="001827D9">
            <w:pPr>
              <w:pStyle w:val="PTableText"/>
              <w:keepNext/>
            </w:pPr>
            <w:r>
              <w:t>Yes</w:t>
            </w:r>
          </w:p>
        </w:tc>
        <w:tc>
          <w:tcPr>
            <w:tcW w:w="1663" w:type="dxa"/>
          </w:tcPr>
          <w:p w14:paraId="03D64780" w14:textId="77777777" w:rsidR="007B4E70" w:rsidRPr="00560750" w:rsidRDefault="007B4E70" w:rsidP="001827D9">
            <w:pPr>
              <w:pStyle w:val="PTableText"/>
              <w:keepNext/>
            </w:pPr>
          </w:p>
        </w:tc>
        <w:tc>
          <w:tcPr>
            <w:tcW w:w="1217" w:type="dxa"/>
          </w:tcPr>
          <w:p w14:paraId="4E81B79D" w14:textId="77777777" w:rsidR="007B4E70" w:rsidRPr="00560750" w:rsidRDefault="007B4E70" w:rsidP="001827D9">
            <w:pPr>
              <w:pStyle w:val="PTableText"/>
              <w:keepNext/>
            </w:pPr>
          </w:p>
        </w:tc>
        <w:tc>
          <w:tcPr>
            <w:tcW w:w="1800" w:type="dxa"/>
          </w:tcPr>
          <w:p w14:paraId="616DF220" w14:textId="77777777" w:rsidR="007B4E70" w:rsidRPr="00560750" w:rsidRDefault="007B4E70" w:rsidP="001827D9">
            <w:pPr>
              <w:pStyle w:val="PTableText"/>
              <w:keepNext/>
            </w:pPr>
          </w:p>
        </w:tc>
        <w:tc>
          <w:tcPr>
            <w:tcW w:w="5262" w:type="dxa"/>
          </w:tcPr>
          <w:p w14:paraId="51EEABA3" w14:textId="77777777" w:rsidR="007B4E70" w:rsidRPr="008B3468" w:rsidRDefault="007B4E70" w:rsidP="001827D9">
            <w:pPr>
              <w:pStyle w:val="PTableText"/>
              <w:keepNext/>
            </w:pPr>
          </w:p>
        </w:tc>
      </w:tr>
      <w:tr w:rsidR="007B4E70" w:rsidRPr="00560750" w14:paraId="7B15CD29" w14:textId="77777777" w:rsidTr="001827D9">
        <w:trPr>
          <w:trHeight w:val="158"/>
        </w:trPr>
        <w:tc>
          <w:tcPr>
            <w:tcW w:w="11130" w:type="dxa"/>
            <w:gridSpan w:val="5"/>
          </w:tcPr>
          <w:p w14:paraId="1E429333" w14:textId="77777777" w:rsidR="007B4E70" w:rsidRPr="009512F5" w:rsidRDefault="007B4E70" w:rsidP="001827D9">
            <w:pPr>
              <w:pStyle w:val="PTableTextcentred"/>
              <w:tabs>
                <w:tab w:val="left" w:pos="0"/>
                <w:tab w:val="left" w:pos="3402"/>
              </w:tabs>
              <w:jc w:val="left"/>
            </w:pPr>
          </w:p>
        </w:tc>
      </w:tr>
    </w:tbl>
    <w:p w14:paraId="0E6CA299" w14:textId="77777777" w:rsidR="007B4E70" w:rsidRDefault="007B4E70" w:rsidP="007B4E70">
      <w:pPr>
        <w:pStyle w:val="Ptableheading"/>
      </w:pPr>
    </w:p>
    <w:p w14:paraId="78A66F11" w14:textId="77777777" w:rsidR="007B4E70" w:rsidRDefault="007B4E70" w:rsidP="007B4E70">
      <w:pPr>
        <w:pStyle w:val="Ptableheading"/>
      </w:pPr>
    </w:p>
    <w:p w14:paraId="23FFD4D1" w14:textId="77777777" w:rsidR="007B4E70" w:rsidRDefault="007B4E70" w:rsidP="007B4E70">
      <w:pPr>
        <w:pStyle w:val="Ptableheading"/>
      </w:pPr>
    </w:p>
    <w:p w14:paraId="28941026" w14:textId="77777777" w:rsidR="007B4E70" w:rsidRDefault="007B4E70" w:rsidP="007B4E70">
      <w:pPr>
        <w:pStyle w:val="Ptableheading"/>
      </w:pPr>
    </w:p>
    <w:p w14:paraId="533C3A73" w14:textId="77777777" w:rsidR="007B4E70" w:rsidRDefault="007B4E70" w:rsidP="007B4E70">
      <w:pPr>
        <w:pStyle w:val="Ptableheading"/>
      </w:pPr>
    </w:p>
    <w:p w14:paraId="489B33E8" w14:textId="77777777" w:rsidR="007B4E70" w:rsidRDefault="007B4E70" w:rsidP="007B4E70">
      <w:pPr>
        <w:pStyle w:val="PSignatureLine"/>
        <w:tabs>
          <w:tab w:val="clear" w:pos="5220"/>
          <w:tab w:val="left" w:pos="6804"/>
        </w:tabs>
        <w:jc w:val="left"/>
      </w:pPr>
    </w:p>
    <w:p w14:paraId="052314DD" w14:textId="77777777" w:rsidR="007B4E70" w:rsidRDefault="007B4E70" w:rsidP="007B4E70">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2DE42400" w14:textId="77777777" w:rsidR="007B4E70" w:rsidRDefault="007B4E70" w:rsidP="007B4E70">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2445D2F1" w14:textId="77777777" w:rsidR="007B4E70" w:rsidRDefault="007B4E70" w:rsidP="007B4E70">
      <w:pPr>
        <w:pStyle w:val="Ptablebodyfullout"/>
        <w:rPr>
          <w:b/>
          <w:bCs/>
        </w:rPr>
      </w:pPr>
    </w:p>
    <w:p w14:paraId="25BA3135" w14:textId="77777777" w:rsidR="007B4E70" w:rsidRPr="00652594" w:rsidRDefault="007B4E70" w:rsidP="007B4E70">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72FE86EE" w14:textId="77777777" w:rsidR="007B4E70" w:rsidRDefault="007B4E70" w:rsidP="007B4E70">
      <w:pPr>
        <w:pStyle w:val="PSignatureLine"/>
        <w:tabs>
          <w:tab w:val="clear" w:pos="5220"/>
          <w:tab w:val="left" w:pos="6804"/>
        </w:tabs>
        <w:jc w:val="left"/>
      </w:pPr>
    </w:p>
    <w:p w14:paraId="298B6002" w14:textId="77777777" w:rsidR="007B4E70" w:rsidRDefault="007B4E70" w:rsidP="007B4E70">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62EEF6D4" w14:textId="77777777" w:rsidR="007B4E70" w:rsidRDefault="007B4E70" w:rsidP="007B4E70">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7B4E70" w:rsidRPr="005F6826" w14:paraId="53CC5696" w14:textId="77777777" w:rsidTr="001827D9">
        <w:tc>
          <w:tcPr>
            <w:tcW w:w="4361" w:type="dxa"/>
          </w:tcPr>
          <w:p w14:paraId="04801583" w14:textId="77777777" w:rsidR="007B4E70" w:rsidRPr="005F6826" w:rsidRDefault="007B4E70"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40C5E4AF" w14:textId="77777777" w:rsidR="007B4E70" w:rsidRPr="005F6826" w:rsidRDefault="007B4E70"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02E2D9DB" w14:textId="77777777" w:rsidR="007B4E70" w:rsidRPr="005F6826" w:rsidRDefault="007B4E70" w:rsidP="001827D9">
            <w:pPr>
              <w:pStyle w:val="Ptablebodyfullout"/>
              <w:rPr>
                <w:b/>
                <w:bCs/>
                <w:sz w:val="20"/>
                <w:szCs w:val="20"/>
              </w:rPr>
            </w:pPr>
            <w:r w:rsidRPr="005F6826">
              <w:rPr>
                <w:b/>
                <w:bCs/>
                <w:sz w:val="20"/>
                <w:szCs w:val="20"/>
              </w:rPr>
              <w:t>Date</w:t>
            </w:r>
          </w:p>
        </w:tc>
      </w:tr>
      <w:tr w:rsidR="007B4E70" w:rsidRPr="0063638F" w14:paraId="6D8DB881" w14:textId="77777777" w:rsidTr="001827D9">
        <w:tc>
          <w:tcPr>
            <w:tcW w:w="4361" w:type="dxa"/>
          </w:tcPr>
          <w:p w14:paraId="6122A2E4" w14:textId="77777777" w:rsidR="007B4E70" w:rsidRPr="0063638F" w:rsidRDefault="007B4E70" w:rsidP="001827D9">
            <w:pPr>
              <w:pStyle w:val="Ptablebodyfullout"/>
              <w:rPr>
                <w:bCs/>
                <w:sz w:val="20"/>
                <w:szCs w:val="20"/>
              </w:rPr>
            </w:pPr>
          </w:p>
        </w:tc>
        <w:tc>
          <w:tcPr>
            <w:tcW w:w="4819" w:type="dxa"/>
          </w:tcPr>
          <w:p w14:paraId="08CFF2FA" w14:textId="77777777" w:rsidR="007B4E70" w:rsidRPr="0063638F" w:rsidRDefault="007B4E70" w:rsidP="001827D9">
            <w:pPr>
              <w:pStyle w:val="Ptablebodyfullout"/>
              <w:rPr>
                <w:bCs/>
                <w:sz w:val="20"/>
                <w:szCs w:val="20"/>
              </w:rPr>
            </w:pPr>
          </w:p>
        </w:tc>
        <w:tc>
          <w:tcPr>
            <w:tcW w:w="1644" w:type="dxa"/>
          </w:tcPr>
          <w:p w14:paraId="2CA914BF" w14:textId="77777777" w:rsidR="007B4E70" w:rsidRPr="0063638F" w:rsidRDefault="007B4E70" w:rsidP="001827D9">
            <w:pPr>
              <w:pStyle w:val="Ptablebodyfullout"/>
              <w:rPr>
                <w:bCs/>
                <w:sz w:val="20"/>
                <w:szCs w:val="20"/>
              </w:rPr>
            </w:pPr>
          </w:p>
        </w:tc>
      </w:tr>
      <w:tr w:rsidR="007B4E70" w:rsidRPr="0063638F" w14:paraId="19226A91" w14:textId="77777777" w:rsidTr="001827D9">
        <w:tc>
          <w:tcPr>
            <w:tcW w:w="4361" w:type="dxa"/>
          </w:tcPr>
          <w:p w14:paraId="70EC13E3" w14:textId="77777777" w:rsidR="007B4E70" w:rsidRPr="0063638F" w:rsidRDefault="007B4E70" w:rsidP="001827D9">
            <w:pPr>
              <w:pStyle w:val="Ptablebodyfullout"/>
              <w:rPr>
                <w:bCs/>
                <w:sz w:val="20"/>
                <w:szCs w:val="20"/>
              </w:rPr>
            </w:pPr>
          </w:p>
        </w:tc>
        <w:tc>
          <w:tcPr>
            <w:tcW w:w="4819" w:type="dxa"/>
          </w:tcPr>
          <w:p w14:paraId="2BC3E261" w14:textId="77777777" w:rsidR="007B4E70" w:rsidRPr="0063638F" w:rsidRDefault="007B4E70" w:rsidP="001827D9">
            <w:pPr>
              <w:pStyle w:val="Ptablebodyfullout"/>
              <w:rPr>
                <w:bCs/>
                <w:sz w:val="20"/>
                <w:szCs w:val="20"/>
              </w:rPr>
            </w:pPr>
          </w:p>
        </w:tc>
        <w:tc>
          <w:tcPr>
            <w:tcW w:w="1644" w:type="dxa"/>
          </w:tcPr>
          <w:p w14:paraId="14D060E8" w14:textId="77777777" w:rsidR="007B4E70" w:rsidRPr="0063638F" w:rsidRDefault="007B4E70" w:rsidP="001827D9">
            <w:pPr>
              <w:pStyle w:val="Ptablebodyfullout"/>
              <w:rPr>
                <w:bCs/>
                <w:sz w:val="20"/>
                <w:szCs w:val="20"/>
              </w:rPr>
            </w:pPr>
          </w:p>
        </w:tc>
      </w:tr>
    </w:tbl>
    <w:p w14:paraId="585EFEB0" w14:textId="77777777" w:rsidR="007B4E70" w:rsidRDefault="007B4E70" w:rsidP="007B4E70"/>
    <w:p w14:paraId="4F5D80C0" w14:textId="77777777" w:rsidR="007B4E70" w:rsidRPr="00560750" w:rsidRDefault="007B4E70" w:rsidP="007B4E70">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7B4E70" w:rsidRPr="0063638F" w14:paraId="7FA02BB2" w14:textId="77777777" w:rsidTr="001827D9">
        <w:tc>
          <w:tcPr>
            <w:tcW w:w="14760" w:type="dxa"/>
            <w:tcBorders>
              <w:top w:val="single" w:sz="4" w:space="0" w:color="000000"/>
              <w:bottom w:val="single" w:sz="4" w:space="0" w:color="000000"/>
            </w:tcBorders>
          </w:tcPr>
          <w:p w14:paraId="51212548" w14:textId="77777777" w:rsidR="007B4E70" w:rsidRPr="0063638F" w:rsidRDefault="007B4E70" w:rsidP="001827D9">
            <w:pPr>
              <w:pStyle w:val="PTableText"/>
              <w:rPr>
                <w:rFonts w:cs="Arial"/>
                <w:bCs/>
              </w:rPr>
            </w:pPr>
            <w:r>
              <w:rPr>
                <w:rFonts w:cs="Arial"/>
                <w:bCs/>
              </w:rPr>
              <w:t>Lollies to be saved for future classes or discarded to the bin.</w:t>
            </w:r>
          </w:p>
        </w:tc>
      </w:tr>
    </w:tbl>
    <w:p w14:paraId="3EB94520" w14:textId="77777777" w:rsidR="007B4E70" w:rsidRDefault="007B4E70" w:rsidP="007B4E70">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7B4E70" w:rsidRPr="00B91C60" w14:paraId="1345A4D1" w14:textId="77777777" w:rsidTr="001827D9">
        <w:tc>
          <w:tcPr>
            <w:tcW w:w="11130" w:type="dxa"/>
            <w:tcBorders>
              <w:top w:val="single" w:sz="12" w:space="0" w:color="auto"/>
              <w:bottom w:val="single" w:sz="12" w:space="0" w:color="auto"/>
            </w:tcBorders>
          </w:tcPr>
          <w:p w14:paraId="649DA108" w14:textId="77777777" w:rsidR="007B4E70" w:rsidRPr="00B91C60" w:rsidRDefault="007B4E70" w:rsidP="001827D9">
            <w:pPr>
              <w:rPr>
                <w:szCs w:val="24"/>
              </w:rPr>
            </w:pPr>
          </w:p>
          <w:p w14:paraId="0E37A9E5" w14:textId="77777777" w:rsidR="007B4E70" w:rsidRPr="005F6826" w:rsidRDefault="007B4E70" w:rsidP="001827D9">
            <w:pPr>
              <w:rPr>
                <w:bCs/>
                <w:sz w:val="20"/>
              </w:rPr>
            </w:pPr>
            <w:r w:rsidRPr="005F6826">
              <w:rPr>
                <w:bCs/>
                <w:sz w:val="20"/>
              </w:rPr>
              <w:t>****NOTES:</w:t>
            </w:r>
          </w:p>
          <w:p w14:paraId="087D5E95" w14:textId="77777777" w:rsidR="007B4E70" w:rsidRPr="005F6826" w:rsidRDefault="007B4E70" w:rsidP="001827D9">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4CA229EF" w14:textId="77777777" w:rsidR="007B4E70" w:rsidRPr="005F6826" w:rsidRDefault="007B4E70" w:rsidP="001827D9">
            <w:pPr>
              <w:numPr>
                <w:ilvl w:val="0"/>
                <w:numId w:val="2"/>
              </w:numPr>
              <w:rPr>
                <w:bCs/>
                <w:sz w:val="20"/>
              </w:rPr>
            </w:pPr>
            <w:r w:rsidRPr="005F6826">
              <w:rPr>
                <w:bCs/>
                <w:sz w:val="20"/>
              </w:rPr>
              <w:t>This risk assessment sheet is provided for your guidance only.</w:t>
            </w:r>
          </w:p>
          <w:p w14:paraId="042F8B52" w14:textId="77777777" w:rsidR="007B4E70" w:rsidRPr="005F6826" w:rsidRDefault="007B4E70" w:rsidP="001827D9">
            <w:pPr>
              <w:numPr>
                <w:ilvl w:val="0"/>
                <w:numId w:val="2"/>
              </w:numPr>
              <w:rPr>
                <w:bCs/>
                <w:sz w:val="20"/>
              </w:rPr>
            </w:pPr>
            <w:r w:rsidRPr="005F6826">
              <w:rPr>
                <w:bCs/>
                <w:sz w:val="20"/>
              </w:rPr>
              <w:t>Disposal of waste is subject to the laws and regulations of states, territories and local authorities.</w:t>
            </w:r>
          </w:p>
          <w:p w14:paraId="2F0085EF" w14:textId="77777777" w:rsidR="007B4E70" w:rsidRPr="005F6826" w:rsidRDefault="007B4E70" w:rsidP="001827D9">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421EDDB1" w14:textId="77777777" w:rsidR="007B4E70" w:rsidRPr="005F6826" w:rsidRDefault="007B4E70" w:rsidP="001827D9">
            <w:pPr>
              <w:rPr>
                <w:bCs/>
                <w:sz w:val="20"/>
              </w:rPr>
            </w:pPr>
          </w:p>
          <w:p w14:paraId="352BAE29" w14:textId="77777777" w:rsidR="007B4E70" w:rsidRPr="005F6826" w:rsidRDefault="007B4E70" w:rsidP="001827D9">
            <w:pPr>
              <w:rPr>
                <w:bCs/>
                <w:sz w:val="20"/>
              </w:rPr>
            </w:pPr>
            <w:r w:rsidRPr="005F6826">
              <w:rPr>
                <w:bCs/>
                <w:sz w:val="20"/>
              </w:rPr>
              <w:t xml:space="preserve">DISCLAIMER: </w:t>
            </w:r>
          </w:p>
          <w:p w14:paraId="67C53315" w14:textId="77777777" w:rsidR="007B4E70" w:rsidRPr="00BA5CF9" w:rsidRDefault="007B4E70"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71D0A6E3" w14:textId="77777777" w:rsidR="007B4E70" w:rsidRPr="0009518B" w:rsidRDefault="007B4E70" w:rsidP="007B4E70">
      <w:pPr>
        <w:rPr>
          <w:szCs w:val="24"/>
        </w:rPr>
      </w:pPr>
    </w:p>
    <w:p w14:paraId="6C9F3ECF" w14:textId="77777777" w:rsidR="007B4E70" w:rsidRPr="00CE4011" w:rsidRDefault="007B4E70" w:rsidP="007B4E70"/>
    <w:p w14:paraId="1897820A" w14:textId="77777777" w:rsidR="00DE0A0E" w:rsidRPr="0009518B" w:rsidRDefault="00DE0A0E" w:rsidP="00130D20">
      <w:pPr>
        <w:rPr>
          <w:szCs w:val="24"/>
        </w:rPr>
      </w:pPr>
    </w:p>
    <w:sectPr w:rsidR="00DE0A0E" w:rsidRPr="0009518B" w:rsidSect="007E7595">
      <w:headerReference w:type="even" r:id="rId15"/>
      <w:headerReference w:type="default" r:id="rId16"/>
      <w:footerReference w:type="even" r:id="rId17"/>
      <w:footerReference w:type="default" r:id="rId18"/>
      <w:headerReference w:type="first" r:id="rId19"/>
      <w:footerReference w:type="first" r:id="rId20"/>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1ABED" w14:textId="77777777" w:rsidR="00956FA9" w:rsidRDefault="00956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D1A70" w14:textId="77777777" w:rsidR="004B2BF4" w:rsidRDefault="004B2BF4" w:rsidP="004B2BF4">
    <w:pPr>
      <w:pStyle w:val="xfooter"/>
    </w:pPr>
    <w:r>
      <w:t>© Oxford University Press 2017</w:t>
    </w:r>
  </w:p>
  <w:p w14:paraId="5B5BE698" w14:textId="77777777" w:rsidR="004B2BF4" w:rsidRDefault="004B2BF4" w:rsidP="004B2BF4">
    <w:pPr>
      <w:pStyle w:val="xfooter"/>
    </w:pPr>
    <w:r>
      <w:t xml:space="preserve">Oxford Science 10 Western Australian Curriculum Teacher </w:t>
    </w:r>
    <w:r>
      <w:rPr>
        <w:u w:val="single"/>
      </w:rPr>
      <w:t>o</w:t>
    </w:r>
    <w:r>
      <w:t xml:space="preserve">book </w:t>
    </w:r>
    <w:r>
      <w:rPr>
        <w:u w:val="single"/>
      </w:rPr>
      <w:t>a</w:t>
    </w:r>
    <w:r>
      <w:t>ssess ISBN 9780190307295</w:t>
    </w:r>
  </w:p>
  <w:p w14:paraId="6FAA3FFD" w14:textId="77777777" w:rsidR="004B2BF4" w:rsidRDefault="004B2BF4" w:rsidP="004B2BF4">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0F3A0" w14:textId="77777777" w:rsidR="00956FA9" w:rsidRDefault="00956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194BF" w14:textId="77777777" w:rsidR="00956FA9" w:rsidRDefault="00956F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1606FC25">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C7BC5" w14:textId="77777777" w:rsidR="00956FA9" w:rsidRDefault="00956F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A111C"/>
    <w:rsid w:val="000B03BC"/>
    <w:rsid w:val="000C5FB6"/>
    <w:rsid w:val="000D2C82"/>
    <w:rsid w:val="000E6F8B"/>
    <w:rsid w:val="000F1647"/>
    <w:rsid w:val="00101FF9"/>
    <w:rsid w:val="00103959"/>
    <w:rsid w:val="00115D3C"/>
    <w:rsid w:val="00122B4A"/>
    <w:rsid w:val="00123E8E"/>
    <w:rsid w:val="0013010F"/>
    <w:rsid w:val="00130D20"/>
    <w:rsid w:val="00135A6B"/>
    <w:rsid w:val="00136906"/>
    <w:rsid w:val="00137DB1"/>
    <w:rsid w:val="001447DA"/>
    <w:rsid w:val="001448F7"/>
    <w:rsid w:val="00150A55"/>
    <w:rsid w:val="001550B5"/>
    <w:rsid w:val="00161BB1"/>
    <w:rsid w:val="00162562"/>
    <w:rsid w:val="00172C5C"/>
    <w:rsid w:val="00174BCF"/>
    <w:rsid w:val="00176100"/>
    <w:rsid w:val="001767CE"/>
    <w:rsid w:val="001903F6"/>
    <w:rsid w:val="001948F8"/>
    <w:rsid w:val="001C0F66"/>
    <w:rsid w:val="001C7939"/>
    <w:rsid w:val="001F7B12"/>
    <w:rsid w:val="00220906"/>
    <w:rsid w:val="00227A8F"/>
    <w:rsid w:val="00230E7B"/>
    <w:rsid w:val="00241378"/>
    <w:rsid w:val="002431A3"/>
    <w:rsid w:val="00244BFC"/>
    <w:rsid w:val="002526E1"/>
    <w:rsid w:val="00262433"/>
    <w:rsid w:val="0026482B"/>
    <w:rsid w:val="00272B6B"/>
    <w:rsid w:val="0029145E"/>
    <w:rsid w:val="00296EF7"/>
    <w:rsid w:val="002A7C83"/>
    <w:rsid w:val="002B24AC"/>
    <w:rsid w:val="002C162E"/>
    <w:rsid w:val="002E769E"/>
    <w:rsid w:val="002F077D"/>
    <w:rsid w:val="00322652"/>
    <w:rsid w:val="00331FD8"/>
    <w:rsid w:val="00332EFD"/>
    <w:rsid w:val="00336865"/>
    <w:rsid w:val="00336B26"/>
    <w:rsid w:val="003431E0"/>
    <w:rsid w:val="0038337B"/>
    <w:rsid w:val="00390CB6"/>
    <w:rsid w:val="003A21DD"/>
    <w:rsid w:val="003A6650"/>
    <w:rsid w:val="003C3009"/>
    <w:rsid w:val="003C5B53"/>
    <w:rsid w:val="003D021A"/>
    <w:rsid w:val="0041032D"/>
    <w:rsid w:val="00412B5B"/>
    <w:rsid w:val="0042104A"/>
    <w:rsid w:val="004302F0"/>
    <w:rsid w:val="00436630"/>
    <w:rsid w:val="00444BA5"/>
    <w:rsid w:val="00460DC0"/>
    <w:rsid w:val="00461208"/>
    <w:rsid w:val="00473B40"/>
    <w:rsid w:val="00473F07"/>
    <w:rsid w:val="004753E7"/>
    <w:rsid w:val="004753FC"/>
    <w:rsid w:val="004A3B4B"/>
    <w:rsid w:val="004B2BF4"/>
    <w:rsid w:val="004D1122"/>
    <w:rsid w:val="004D1461"/>
    <w:rsid w:val="004D7F5B"/>
    <w:rsid w:val="004E3991"/>
    <w:rsid w:val="004E3D0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91AE6"/>
    <w:rsid w:val="007935B9"/>
    <w:rsid w:val="007B4E70"/>
    <w:rsid w:val="007C19F1"/>
    <w:rsid w:val="007C739B"/>
    <w:rsid w:val="007E7595"/>
    <w:rsid w:val="00806A8C"/>
    <w:rsid w:val="008078CE"/>
    <w:rsid w:val="00820853"/>
    <w:rsid w:val="00831A06"/>
    <w:rsid w:val="00861BAA"/>
    <w:rsid w:val="008621CA"/>
    <w:rsid w:val="00882A43"/>
    <w:rsid w:val="00895EF5"/>
    <w:rsid w:val="008A4EA8"/>
    <w:rsid w:val="008A66F2"/>
    <w:rsid w:val="008B228C"/>
    <w:rsid w:val="008B3468"/>
    <w:rsid w:val="008B4D94"/>
    <w:rsid w:val="008E1FD0"/>
    <w:rsid w:val="008F0FF3"/>
    <w:rsid w:val="008F3E52"/>
    <w:rsid w:val="008F43BF"/>
    <w:rsid w:val="00915DF2"/>
    <w:rsid w:val="00917696"/>
    <w:rsid w:val="00922F87"/>
    <w:rsid w:val="00925CE9"/>
    <w:rsid w:val="00930FFE"/>
    <w:rsid w:val="00935EFB"/>
    <w:rsid w:val="009512F5"/>
    <w:rsid w:val="00956FA9"/>
    <w:rsid w:val="00974C78"/>
    <w:rsid w:val="00975A0B"/>
    <w:rsid w:val="00982BA3"/>
    <w:rsid w:val="00984DEF"/>
    <w:rsid w:val="00995E51"/>
    <w:rsid w:val="009A66A5"/>
    <w:rsid w:val="009E7BB6"/>
    <w:rsid w:val="00A00BB4"/>
    <w:rsid w:val="00A028DD"/>
    <w:rsid w:val="00A038A4"/>
    <w:rsid w:val="00A45AC8"/>
    <w:rsid w:val="00A66F7C"/>
    <w:rsid w:val="00A74C04"/>
    <w:rsid w:val="00A81672"/>
    <w:rsid w:val="00A87C89"/>
    <w:rsid w:val="00A91E3F"/>
    <w:rsid w:val="00A946D1"/>
    <w:rsid w:val="00A9506C"/>
    <w:rsid w:val="00AB0A05"/>
    <w:rsid w:val="00AB318B"/>
    <w:rsid w:val="00AC1176"/>
    <w:rsid w:val="00AC150B"/>
    <w:rsid w:val="00AC24F8"/>
    <w:rsid w:val="00AC445C"/>
    <w:rsid w:val="00AE5151"/>
    <w:rsid w:val="00AE57B1"/>
    <w:rsid w:val="00AE6394"/>
    <w:rsid w:val="00B1438E"/>
    <w:rsid w:val="00B2049D"/>
    <w:rsid w:val="00B25E87"/>
    <w:rsid w:val="00B273B4"/>
    <w:rsid w:val="00B3149C"/>
    <w:rsid w:val="00B44FE3"/>
    <w:rsid w:val="00B91A68"/>
    <w:rsid w:val="00B91C60"/>
    <w:rsid w:val="00BA4F7E"/>
    <w:rsid w:val="00BA5CF9"/>
    <w:rsid w:val="00C0396D"/>
    <w:rsid w:val="00C06AD2"/>
    <w:rsid w:val="00C14256"/>
    <w:rsid w:val="00C17277"/>
    <w:rsid w:val="00C323EF"/>
    <w:rsid w:val="00C448C5"/>
    <w:rsid w:val="00C52C5A"/>
    <w:rsid w:val="00C94A52"/>
    <w:rsid w:val="00CA278F"/>
    <w:rsid w:val="00CA7F58"/>
    <w:rsid w:val="00CB0D31"/>
    <w:rsid w:val="00CF36DB"/>
    <w:rsid w:val="00D227C2"/>
    <w:rsid w:val="00D22D96"/>
    <w:rsid w:val="00D235F6"/>
    <w:rsid w:val="00D23602"/>
    <w:rsid w:val="00D24612"/>
    <w:rsid w:val="00D27224"/>
    <w:rsid w:val="00D50B52"/>
    <w:rsid w:val="00D51D69"/>
    <w:rsid w:val="00D52884"/>
    <w:rsid w:val="00D6702F"/>
    <w:rsid w:val="00D72B93"/>
    <w:rsid w:val="00D7529E"/>
    <w:rsid w:val="00D851F6"/>
    <w:rsid w:val="00DA3E27"/>
    <w:rsid w:val="00DB3C92"/>
    <w:rsid w:val="00DC0BCE"/>
    <w:rsid w:val="00DC3F9A"/>
    <w:rsid w:val="00DE0A0E"/>
    <w:rsid w:val="00E01D00"/>
    <w:rsid w:val="00E0234D"/>
    <w:rsid w:val="00E13A5E"/>
    <w:rsid w:val="00E17D47"/>
    <w:rsid w:val="00E22558"/>
    <w:rsid w:val="00E27366"/>
    <w:rsid w:val="00E4114E"/>
    <w:rsid w:val="00E61911"/>
    <w:rsid w:val="00E61C70"/>
    <w:rsid w:val="00E64600"/>
    <w:rsid w:val="00E66001"/>
    <w:rsid w:val="00E7427C"/>
    <w:rsid w:val="00E84F11"/>
    <w:rsid w:val="00E87EC7"/>
    <w:rsid w:val="00EB39BE"/>
    <w:rsid w:val="00EC1F70"/>
    <w:rsid w:val="00EC4A3A"/>
    <w:rsid w:val="00ED75AD"/>
    <w:rsid w:val="00EE536B"/>
    <w:rsid w:val="00EF1314"/>
    <w:rsid w:val="00EF24D9"/>
    <w:rsid w:val="00F00E95"/>
    <w:rsid w:val="00F018C2"/>
    <w:rsid w:val="00F01E05"/>
    <w:rsid w:val="00F049B5"/>
    <w:rsid w:val="00F11BC1"/>
    <w:rsid w:val="00F16F7D"/>
    <w:rsid w:val="00F21A7C"/>
    <w:rsid w:val="00F21B5A"/>
    <w:rsid w:val="00F24EEC"/>
    <w:rsid w:val="00F27782"/>
    <w:rsid w:val="00F3258C"/>
    <w:rsid w:val="00F40939"/>
    <w:rsid w:val="00F442AD"/>
    <w:rsid w:val="00F47F47"/>
    <w:rsid w:val="00F505F2"/>
    <w:rsid w:val="00F5562B"/>
    <w:rsid w:val="00F64BEC"/>
    <w:rsid w:val="00F64D67"/>
    <w:rsid w:val="00F8469C"/>
    <w:rsid w:val="00FA0F90"/>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2C9366-3E54-47A9-8C7B-41CECC3288B8}"/>
</file>

<file path=customXml/itemProps2.xml><?xml version="1.0" encoding="utf-8"?>
<ds:datastoreItem xmlns:ds="http://schemas.openxmlformats.org/officeDocument/2006/customXml" ds:itemID="{0419FD9B-5A8D-4361-B3E1-73BD80C658AF}"/>
</file>

<file path=customXml/itemProps3.xml><?xml version="1.0" encoding="utf-8"?>
<ds:datastoreItem xmlns:ds="http://schemas.openxmlformats.org/officeDocument/2006/customXml" ds:itemID="{76EFE74F-856D-4F87-BCDD-0CDEAF1DE57D}"/>
</file>

<file path=docProps/app.xml><?xml version="1.0" encoding="utf-8"?>
<Properties xmlns="http://schemas.openxmlformats.org/officeDocument/2006/extended-properties" xmlns:vt="http://schemas.openxmlformats.org/officeDocument/2006/docPropsVTypes">
  <Template>Normal.dotm</Template>
  <TotalTime>1</TotalTime>
  <Pages>21</Pages>
  <Words>5018</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33554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6</cp:revision>
  <cp:lastPrinted>2011-06-23T05:01:00Z</cp:lastPrinted>
  <dcterms:created xsi:type="dcterms:W3CDTF">2017-01-17T04:16:00Z</dcterms:created>
  <dcterms:modified xsi:type="dcterms:W3CDTF">2017-01-25T03:03:00Z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113900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