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04B57" w14:textId="77777777" w:rsidR="00634967" w:rsidRDefault="00634967" w:rsidP="00634967">
      <w:pPr>
        <w:tabs>
          <w:tab w:val="left" w:pos="6379"/>
          <w:tab w:val="left" w:pos="10773"/>
        </w:tabs>
        <w:rPr>
          <w:b/>
        </w:rPr>
      </w:pPr>
    </w:p>
    <w:p w14:paraId="7F26F9AE" w14:textId="77777777" w:rsidR="00634967" w:rsidRDefault="00634967" w:rsidP="00634967">
      <w:pPr>
        <w:tabs>
          <w:tab w:val="left" w:pos="6379"/>
          <w:tab w:val="left" w:pos="10773"/>
        </w:tabs>
        <w:rPr>
          <w:b/>
        </w:rPr>
      </w:pPr>
      <w:r>
        <w:rPr>
          <w:b/>
        </w:rPr>
        <w:t>LAB TECHNICIAN NOTES</w:t>
      </w:r>
      <w:r>
        <w:rPr>
          <w:b/>
        </w:rPr>
        <w:tab/>
        <w:t xml:space="preserve"> SCHOOL:</w:t>
      </w:r>
      <w:r>
        <w:rPr>
          <w:u w:val="single"/>
        </w:rPr>
        <w:tab/>
      </w:r>
    </w:p>
    <w:p w14:paraId="154592F2" w14:textId="77777777" w:rsidR="00634967" w:rsidRDefault="00634967" w:rsidP="0063496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634967" w14:paraId="3DDF77AD" w14:textId="77777777" w:rsidTr="00634967">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2922FA0C" w14:textId="77777777" w:rsidR="00634967" w:rsidRDefault="00634967">
            <w:pPr>
              <w:spacing w:line="360" w:lineRule="auto"/>
              <w:rPr>
                <w:b/>
              </w:rPr>
            </w:pPr>
            <w:r>
              <w:rPr>
                <w:b/>
              </w:rPr>
              <w:t>CHALLENGE 7.1: Bringing graphs to life</w:t>
            </w:r>
          </w:p>
        </w:tc>
      </w:tr>
    </w:tbl>
    <w:p w14:paraId="40FEEF1B" w14:textId="77777777" w:rsidR="00634967" w:rsidRDefault="00634967" w:rsidP="00634967"/>
    <w:p w14:paraId="0F27AEAF" w14:textId="77777777" w:rsidR="00634967" w:rsidRDefault="00634967" w:rsidP="00634967">
      <w:pPr>
        <w:rPr>
          <w:rFonts w:cs="Arial"/>
          <w:i/>
          <w:color w:val="808080" w:themeColor="background1" w:themeShade="80"/>
        </w:rPr>
      </w:pPr>
      <w:r>
        <w:rPr>
          <w:rFonts w:cs="Arial"/>
          <w:i/>
          <w:color w:val="808080" w:themeColor="background1" w:themeShade="80"/>
        </w:rPr>
        <w:t>Risks should be managed by use of PPE and/or appropriate control measures</w:t>
      </w:r>
    </w:p>
    <w:p w14:paraId="00653B2E" w14:textId="77777777" w:rsidR="00634967" w:rsidRDefault="00634967" w:rsidP="00634967"/>
    <w:p w14:paraId="469C11C0" w14:textId="77777777" w:rsidR="00634967" w:rsidRDefault="00634967" w:rsidP="00634967">
      <w:r>
        <w:t>Description of procedure (attach a copy of the experiment)</w:t>
      </w:r>
    </w:p>
    <w:p w14:paraId="6C61DBE0" w14:textId="77777777" w:rsidR="00634967" w:rsidRDefault="00634967" w:rsidP="00634967">
      <w:pPr>
        <w:rPr>
          <w:b/>
        </w:rPr>
      </w:pPr>
    </w:p>
    <w:p w14:paraId="013D0289" w14:textId="1057CDE9" w:rsidR="00634967" w:rsidRDefault="00634967" w:rsidP="00634967">
      <w:r>
        <w:rPr>
          <w:b/>
        </w:rPr>
        <w:t xml:space="preserve">Oxford Science 10: </w:t>
      </w:r>
      <w:r>
        <w:t>pages 156–157 and 2</w:t>
      </w:r>
      <w:r w:rsidR="00386AF9">
        <w:t>19</w:t>
      </w:r>
    </w:p>
    <w:p w14:paraId="1C96F34D" w14:textId="77777777" w:rsidR="00634967" w:rsidRDefault="00634967" w:rsidP="00634967"/>
    <w:p w14:paraId="660086EC" w14:textId="77777777" w:rsidR="00634967" w:rsidRDefault="00634967" w:rsidP="00634967">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5682EEB0" w14:textId="77777777" w:rsidTr="00634967">
        <w:tc>
          <w:tcPr>
            <w:tcW w:w="11165" w:type="dxa"/>
            <w:tcBorders>
              <w:top w:val="single" w:sz="4" w:space="0" w:color="auto"/>
              <w:left w:val="single" w:sz="4" w:space="0" w:color="auto"/>
              <w:bottom w:val="single" w:sz="4" w:space="0" w:color="auto"/>
              <w:right w:val="single" w:sz="4" w:space="0" w:color="auto"/>
            </w:tcBorders>
            <w:hideMark/>
          </w:tcPr>
          <w:p w14:paraId="3D44E8AF" w14:textId="77777777" w:rsidR="00634967" w:rsidRDefault="00634967">
            <w:pPr>
              <w:pStyle w:val="PTableText"/>
            </w:pPr>
            <w:r>
              <w:t>Clear space (maybe outside)</w:t>
            </w:r>
          </w:p>
          <w:p w14:paraId="179F54BF" w14:textId="77777777" w:rsidR="00634967" w:rsidRDefault="00634967">
            <w:pPr>
              <w:pStyle w:val="PTableText"/>
            </w:pPr>
            <w:r>
              <w:t>Tape measure, stopwatch, masking tape, marker pen</w:t>
            </w:r>
          </w:p>
        </w:tc>
      </w:tr>
    </w:tbl>
    <w:p w14:paraId="780BC4D4" w14:textId="77777777" w:rsidR="00634967" w:rsidRDefault="00634967" w:rsidP="00634967"/>
    <w:p w14:paraId="768AF29F" w14:textId="77777777" w:rsidR="00634967" w:rsidRDefault="00634967" w:rsidP="00634967">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634967" w14:paraId="6DDFF5A7" w14:textId="77777777" w:rsidTr="00634967">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4B8AB679" w14:textId="77777777" w:rsidR="00634967" w:rsidRDefault="00634967">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23870B69" w14:textId="77777777" w:rsidR="00634967" w:rsidRDefault="00634967">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0ECD919D" w14:textId="77777777" w:rsidR="00634967" w:rsidRDefault="00634967">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7F57FF09" w14:textId="77777777" w:rsidR="00634967" w:rsidRDefault="00634967">
            <w:pPr>
              <w:pStyle w:val="Ptableheading"/>
              <w:rPr>
                <w:bCs/>
              </w:rPr>
            </w:pPr>
            <w:r>
              <w:t>Procedure</w:t>
            </w:r>
          </w:p>
        </w:tc>
      </w:tr>
      <w:tr w:rsidR="00634967" w14:paraId="2D52231C" w14:textId="77777777" w:rsidTr="00634967">
        <w:tc>
          <w:tcPr>
            <w:tcW w:w="2095" w:type="dxa"/>
            <w:tcBorders>
              <w:top w:val="single" w:sz="4" w:space="0" w:color="auto"/>
              <w:left w:val="single" w:sz="4" w:space="0" w:color="auto"/>
              <w:bottom w:val="single" w:sz="4" w:space="0" w:color="auto"/>
              <w:right w:val="single" w:sz="4" w:space="0" w:color="auto"/>
            </w:tcBorders>
          </w:tcPr>
          <w:p w14:paraId="43DFEB66" w14:textId="77777777" w:rsidR="00634967" w:rsidRDefault="00634967">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005678E8" w14:textId="77777777" w:rsidR="00634967" w:rsidRDefault="00634967">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10690F63" w14:textId="77777777" w:rsidR="00634967" w:rsidRDefault="00634967">
            <w:pPr>
              <w:pStyle w:val="PTableText"/>
            </w:pPr>
          </w:p>
        </w:tc>
        <w:tc>
          <w:tcPr>
            <w:tcW w:w="6217" w:type="dxa"/>
            <w:tcBorders>
              <w:top w:val="single" w:sz="4" w:space="0" w:color="auto"/>
              <w:left w:val="single" w:sz="4" w:space="0" w:color="auto"/>
              <w:bottom w:val="single" w:sz="4" w:space="0" w:color="auto"/>
              <w:right w:val="single" w:sz="4" w:space="0" w:color="auto"/>
            </w:tcBorders>
          </w:tcPr>
          <w:p w14:paraId="297FF7CC" w14:textId="77777777" w:rsidR="00634967" w:rsidRDefault="00634967">
            <w:pPr>
              <w:pStyle w:val="PTableText"/>
            </w:pPr>
          </w:p>
        </w:tc>
      </w:tr>
    </w:tbl>
    <w:p w14:paraId="4319B899" w14:textId="77777777" w:rsidR="00634967" w:rsidRDefault="00634967" w:rsidP="00634967"/>
    <w:p w14:paraId="4CCB8DBD" w14:textId="77777777" w:rsidR="00634967" w:rsidRDefault="00634967" w:rsidP="00634967">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634967" w14:paraId="08142E13" w14:textId="77777777" w:rsidTr="00634967">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3809626E" w14:textId="77777777" w:rsidR="00634967" w:rsidRDefault="00634967">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5B11D679" w14:textId="77777777" w:rsidR="00634967" w:rsidRDefault="00634967">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565DC8DB" w14:textId="77777777" w:rsidR="00634967" w:rsidRDefault="00634967">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66EF5EC9" w14:textId="77777777" w:rsidR="00634967" w:rsidRDefault="00634967">
            <w:pPr>
              <w:keepNext/>
              <w:spacing w:before="60" w:after="60"/>
              <w:rPr>
                <w:b/>
                <w:bCs/>
                <w:sz w:val="20"/>
              </w:rPr>
            </w:pPr>
            <w:r>
              <w:rPr>
                <w:b/>
                <w:sz w:val="20"/>
              </w:rPr>
              <w:t>Control measures</w:t>
            </w:r>
          </w:p>
        </w:tc>
      </w:tr>
      <w:tr w:rsidR="00634967" w14:paraId="5D4524AF" w14:textId="77777777" w:rsidTr="00634967">
        <w:tc>
          <w:tcPr>
            <w:tcW w:w="2163" w:type="dxa"/>
            <w:tcBorders>
              <w:top w:val="single" w:sz="4" w:space="0" w:color="auto"/>
              <w:left w:val="single" w:sz="4" w:space="0" w:color="auto"/>
              <w:bottom w:val="single" w:sz="4" w:space="0" w:color="auto"/>
              <w:right w:val="single" w:sz="4" w:space="0" w:color="auto"/>
            </w:tcBorders>
          </w:tcPr>
          <w:p w14:paraId="09383558" w14:textId="77777777" w:rsidR="00634967" w:rsidRDefault="00634967">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4C632B6A" w14:textId="77777777" w:rsidR="00634967" w:rsidRDefault="00634967">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13854F10" w14:textId="77777777" w:rsidR="00634967" w:rsidRDefault="00634967">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7C36CC36" w14:textId="77777777" w:rsidR="00634967" w:rsidRDefault="00634967">
            <w:pPr>
              <w:spacing w:before="60" w:after="60"/>
              <w:rPr>
                <w:sz w:val="20"/>
              </w:rPr>
            </w:pPr>
          </w:p>
        </w:tc>
      </w:tr>
    </w:tbl>
    <w:p w14:paraId="409D2B29" w14:textId="77777777" w:rsidR="00634967" w:rsidRDefault="00634967" w:rsidP="00634967">
      <w:pPr>
        <w:pStyle w:val="Ptableheading"/>
      </w:pPr>
    </w:p>
    <w:p w14:paraId="688D98B6" w14:textId="77777777" w:rsidR="00634967" w:rsidRDefault="00634967" w:rsidP="00634967">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634967" w14:paraId="27546944" w14:textId="77777777" w:rsidTr="00634967">
        <w:trPr>
          <w:trHeight w:val="353"/>
        </w:trPr>
        <w:tc>
          <w:tcPr>
            <w:tcW w:w="2235" w:type="dxa"/>
            <w:tcBorders>
              <w:top w:val="single" w:sz="4" w:space="0" w:color="auto"/>
              <w:left w:val="single" w:sz="4" w:space="0" w:color="auto"/>
              <w:bottom w:val="single" w:sz="4" w:space="0" w:color="auto"/>
              <w:right w:val="single" w:sz="4" w:space="0" w:color="auto"/>
            </w:tcBorders>
          </w:tcPr>
          <w:p w14:paraId="1B286FA3" w14:textId="77777777" w:rsidR="00634967" w:rsidRDefault="00634967">
            <w:pPr>
              <w:pStyle w:val="PTableText"/>
            </w:pPr>
          </w:p>
        </w:tc>
        <w:tc>
          <w:tcPr>
            <w:tcW w:w="1559" w:type="dxa"/>
            <w:tcBorders>
              <w:top w:val="single" w:sz="4" w:space="0" w:color="auto"/>
              <w:left w:val="single" w:sz="4" w:space="0" w:color="auto"/>
              <w:bottom w:val="single" w:sz="4" w:space="0" w:color="auto"/>
              <w:right w:val="single" w:sz="4" w:space="0" w:color="auto"/>
            </w:tcBorders>
          </w:tcPr>
          <w:p w14:paraId="794F7ACE" w14:textId="77777777" w:rsidR="00634967" w:rsidRDefault="00634967">
            <w:pPr>
              <w:pStyle w:val="PTableText"/>
            </w:pPr>
          </w:p>
        </w:tc>
        <w:tc>
          <w:tcPr>
            <w:tcW w:w="3118" w:type="dxa"/>
            <w:tcBorders>
              <w:top w:val="single" w:sz="4" w:space="0" w:color="auto"/>
              <w:left w:val="single" w:sz="4" w:space="0" w:color="auto"/>
              <w:bottom w:val="single" w:sz="4" w:space="0" w:color="auto"/>
              <w:right w:val="single" w:sz="4" w:space="0" w:color="auto"/>
            </w:tcBorders>
          </w:tcPr>
          <w:p w14:paraId="792732AF" w14:textId="77777777" w:rsidR="00634967" w:rsidRDefault="00634967">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6FD05B88" w14:textId="77777777" w:rsidR="00634967" w:rsidRDefault="00634967">
            <w:pPr>
              <w:pStyle w:val="PTableText"/>
              <w:rPr>
                <w:rFonts w:cs="Arial"/>
                <w:szCs w:val="18"/>
              </w:rPr>
            </w:pPr>
          </w:p>
        </w:tc>
      </w:tr>
    </w:tbl>
    <w:p w14:paraId="6C572F17" w14:textId="77777777" w:rsidR="00634967" w:rsidRDefault="00634967" w:rsidP="00634967">
      <w:pPr>
        <w:pStyle w:val="Ptableheading"/>
      </w:pPr>
    </w:p>
    <w:p w14:paraId="67B679F1" w14:textId="77777777" w:rsidR="00634967" w:rsidRDefault="00634967" w:rsidP="00634967">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3EBDFFF7" w14:textId="77777777" w:rsidTr="00634967">
        <w:trPr>
          <w:cantSplit/>
        </w:trPr>
        <w:tc>
          <w:tcPr>
            <w:tcW w:w="14760" w:type="dxa"/>
            <w:tcBorders>
              <w:top w:val="single" w:sz="4" w:space="0" w:color="auto"/>
              <w:left w:val="single" w:sz="4" w:space="0" w:color="auto"/>
              <w:bottom w:val="single" w:sz="4" w:space="0" w:color="auto"/>
              <w:right w:val="single" w:sz="4" w:space="0" w:color="auto"/>
            </w:tcBorders>
          </w:tcPr>
          <w:p w14:paraId="5E7104AA" w14:textId="77777777" w:rsidR="00634967" w:rsidRDefault="00634967">
            <w:pPr>
              <w:pStyle w:val="PTableText"/>
              <w:rPr>
                <w:rFonts w:cs="Arial"/>
                <w:lang w:bidi="en-US"/>
              </w:rPr>
            </w:pPr>
            <w:r>
              <w:rPr>
                <w:rFonts w:cs="Arial"/>
              </w:rPr>
              <w:t>Permanent marker m</w:t>
            </w:r>
            <w:r>
              <w:rPr>
                <w:rFonts w:cs="Arial"/>
                <w:lang w:bidi="en-US"/>
              </w:rPr>
              <w:t xml:space="preserve">ay contain solvents, avoid breathing vapour. Replace lid after using. Difficult to remove off clothing and benches. </w:t>
            </w:r>
          </w:p>
          <w:p w14:paraId="30CCE01A" w14:textId="77777777" w:rsidR="00634967" w:rsidRDefault="00634967">
            <w:pPr>
              <w:pStyle w:val="PTableText"/>
            </w:pPr>
          </w:p>
        </w:tc>
      </w:tr>
    </w:tbl>
    <w:p w14:paraId="1A117B41" w14:textId="77777777" w:rsidR="00634967" w:rsidRDefault="00634967" w:rsidP="00634967">
      <w:pPr>
        <w:pStyle w:val="Ptableheading"/>
      </w:pPr>
    </w:p>
    <w:p w14:paraId="2BB21BE5" w14:textId="77777777" w:rsidR="00634967" w:rsidRDefault="00634967" w:rsidP="00634967">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634967" w14:paraId="2F468BF0" w14:textId="77777777" w:rsidTr="00634967">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6AE4EB44" w14:textId="77777777" w:rsidR="00634967" w:rsidRDefault="00634967">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6B22900E" w14:textId="77777777" w:rsidR="00634967" w:rsidRDefault="00634967">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27FD48C5" w14:textId="77777777" w:rsidR="00634967" w:rsidRDefault="00634967">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3ADD85C2" w14:textId="77777777" w:rsidR="00634967" w:rsidRDefault="00634967">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5F61354C" w14:textId="77777777" w:rsidR="00634967" w:rsidRDefault="00634967">
            <w:pPr>
              <w:pStyle w:val="Ptableheading"/>
            </w:pPr>
            <w:r>
              <w:t>Other</w:t>
            </w:r>
          </w:p>
        </w:tc>
      </w:tr>
      <w:tr w:rsidR="00634967" w14:paraId="70C8ED47" w14:textId="77777777" w:rsidTr="00634967">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40733C2C" w14:textId="77777777" w:rsidR="00634967" w:rsidRDefault="00634967">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1FD8307D" w14:textId="77777777" w:rsidR="00634967" w:rsidRDefault="00634967">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43C8F058" w14:textId="77777777" w:rsidR="00634967" w:rsidRDefault="00634967">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0EB93E02" w14:textId="77777777" w:rsidR="00634967" w:rsidRDefault="00634967">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738C84A0" w14:textId="77777777" w:rsidR="00634967" w:rsidRDefault="00634967">
            <w:pPr>
              <w:pStyle w:val="PTableText"/>
              <w:keepNext/>
            </w:pPr>
          </w:p>
        </w:tc>
      </w:tr>
      <w:tr w:rsidR="00634967" w14:paraId="2860C64E" w14:textId="77777777" w:rsidTr="00634967">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6743A012" w14:textId="77777777" w:rsidR="00634967" w:rsidRDefault="00634967">
            <w:pPr>
              <w:pStyle w:val="PTableTextcentred"/>
              <w:tabs>
                <w:tab w:val="left" w:pos="0"/>
                <w:tab w:val="left" w:pos="3402"/>
              </w:tabs>
              <w:jc w:val="left"/>
            </w:pPr>
          </w:p>
        </w:tc>
      </w:tr>
    </w:tbl>
    <w:p w14:paraId="23A46A2A" w14:textId="77777777" w:rsidR="00634967" w:rsidRDefault="00634967" w:rsidP="00634967">
      <w:pPr>
        <w:pStyle w:val="Ptableheading"/>
      </w:pPr>
    </w:p>
    <w:p w14:paraId="7589A033" w14:textId="77777777" w:rsidR="00634967" w:rsidRDefault="00634967" w:rsidP="00634967">
      <w:pPr>
        <w:pStyle w:val="Ptableheading"/>
      </w:pPr>
    </w:p>
    <w:p w14:paraId="3BD3C7A7" w14:textId="77777777" w:rsidR="00634967" w:rsidRDefault="00634967" w:rsidP="00634967">
      <w:pPr>
        <w:pStyle w:val="PSignatureLine"/>
        <w:tabs>
          <w:tab w:val="clear" w:pos="5220"/>
          <w:tab w:val="left" w:pos="6804"/>
        </w:tabs>
        <w:jc w:val="left"/>
      </w:pPr>
    </w:p>
    <w:p w14:paraId="469F2690" w14:textId="77777777" w:rsidR="00634967" w:rsidRDefault="00634967" w:rsidP="00634967">
      <w:pPr>
        <w:pStyle w:val="PSignatureLine"/>
        <w:tabs>
          <w:tab w:val="clear" w:pos="5220"/>
          <w:tab w:val="left" w:pos="6804"/>
        </w:tabs>
        <w:jc w:val="left"/>
      </w:pPr>
    </w:p>
    <w:p w14:paraId="6297346F" w14:textId="77777777" w:rsidR="00634967" w:rsidRDefault="00634967" w:rsidP="00634967">
      <w:pPr>
        <w:pStyle w:val="PSignatureLine"/>
        <w:tabs>
          <w:tab w:val="clear" w:pos="5220"/>
          <w:tab w:val="left" w:pos="6804"/>
        </w:tabs>
        <w:jc w:val="left"/>
      </w:pPr>
    </w:p>
    <w:p w14:paraId="5DC36329" w14:textId="77777777" w:rsidR="00634967" w:rsidRDefault="00634967" w:rsidP="00634967">
      <w:pPr>
        <w:pStyle w:val="PSignatureLine"/>
        <w:tabs>
          <w:tab w:val="clear" w:pos="5220"/>
          <w:tab w:val="left" w:pos="6804"/>
        </w:tabs>
        <w:jc w:val="left"/>
      </w:pPr>
    </w:p>
    <w:p w14:paraId="2BBFF7C2" w14:textId="77777777" w:rsidR="00634967" w:rsidRDefault="00634967" w:rsidP="00634967">
      <w:pPr>
        <w:pStyle w:val="PSignatureLine"/>
        <w:tabs>
          <w:tab w:val="clear" w:pos="5220"/>
          <w:tab w:val="left" w:pos="6804"/>
        </w:tabs>
        <w:jc w:val="left"/>
      </w:pPr>
      <w:r>
        <w:t>Assessor’s signature: __________________________________</w:t>
      </w:r>
      <w:r>
        <w:tab/>
        <w:t>Date: __________________</w:t>
      </w:r>
    </w:p>
    <w:p w14:paraId="7E909B79" w14:textId="77777777" w:rsidR="00634967" w:rsidRDefault="00634967" w:rsidP="00634967">
      <w:pPr>
        <w:pStyle w:val="Ptablebodyfullout"/>
        <w:rPr>
          <w:b/>
          <w:bCs/>
        </w:rPr>
      </w:pPr>
      <w:r>
        <w:rPr>
          <w:bCs/>
          <w:sz w:val="32"/>
          <w:szCs w:val="32"/>
        </w:rPr>
        <w:lastRenderedPageBreak/>
        <w:t>*****</w:t>
      </w:r>
      <w:r>
        <w:rPr>
          <w:b/>
          <w:bCs/>
        </w:rPr>
        <w:t>This assessment is not valid until it has been completed and signed by an assessor approved by the school.</w:t>
      </w:r>
    </w:p>
    <w:p w14:paraId="0CA97489" w14:textId="77777777" w:rsidR="00634967" w:rsidRDefault="00634967" w:rsidP="00634967">
      <w:pPr>
        <w:pStyle w:val="Ptablebodyfullout"/>
        <w:rPr>
          <w:b/>
          <w:bCs/>
        </w:rPr>
      </w:pPr>
    </w:p>
    <w:p w14:paraId="5BE85DBF" w14:textId="77777777" w:rsidR="00634967" w:rsidRDefault="00634967" w:rsidP="00634967">
      <w:pPr>
        <w:pStyle w:val="Ptablebodyfullout"/>
        <w:rPr>
          <w:b/>
          <w:bCs/>
          <w:i/>
          <w:sz w:val="20"/>
          <w:szCs w:val="20"/>
          <w:u w:val="single"/>
        </w:rPr>
      </w:pPr>
      <w:r>
        <w:rPr>
          <w:b/>
          <w:bCs/>
          <w:i/>
          <w:sz w:val="20"/>
          <w:szCs w:val="20"/>
          <w:u w:val="single"/>
        </w:rPr>
        <w:t>All technicians are to sign the following statement before conducting this experiment.</w:t>
      </w:r>
    </w:p>
    <w:p w14:paraId="7C614824" w14:textId="77777777" w:rsidR="00634967" w:rsidRDefault="00634967" w:rsidP="00634967">
      <w:pPr>
        <w:pStyle w:val="PSignatureLine"/>
        <w:tabs>
          <w:tab w:val="clear" w:pos="5220"/>
          <w:tab w:val="left" w:pos="6804"/>
        </w:tabs>
        <w:jc w:val="left"/>
      </w:pPr>
    </w:p>
    <w:p w14:paraId="3B199287" w14:textId="77777777" w:rsidR="00634967" w:rsidRDefault="00634967" w:rsidP="00634967">
      <w:pPr>
        <w:rPr>
          <w:sz w:val="20"/>
        </w:rPr>
      </w:pPr>
      <w:r>
        <w:rPr>
          <w:bCs/>
          <w:sz w:val="20"/>
        </w:rPr>
        <w:t>I have read this risk assessment and I understand the safety procedures and risks</w:t>
      </w:r>
      <w:r>
        <w:t xml:space="preserve"> </w:t>
      </w:r>
      <w:r>
        <w:rPr>
          <w:sz w:val="20"/>
        </w:rPr>
        <w:t>involved.</w:t>
      </w:r>
    </w:p>
    <w:p w14:paraId="5F170BD9" w14:textId="77777777" w:rsidR="00634967" w:rsidRDefault="00634967" w:rsidP="00634967">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634967" w14:paraId="794BC37A" w14:textId="77777777" w:rsidTr="00634967">
        <w:tc>
          <w:tcPr>
            <w:tcW w:w="4361" w:type="dxa"/>
            <w:tcBorders>
              <w:top w:val="single" w:sz="4" w:space="0" w:color="auto"/>
              <w:left w:val="single" w:sz="4" w:space="0" w:color="auto"/>
              <w:bottom w:val="single" w:sz="4" w:space="0" w:color="auto"/>
              <w:right w:val="single" w:sz="4" w:space="0" w:color="auto"/>
            </w:tcBorders>
            <w:hideMark/>
          </w:tcPr>
          <w:p w14:paraId="122E76A0" w14:textId="77777777" w:rsidR="00634967" w:rsidRDefault="00634967">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1B899618" w14:textId="77777777" w:rsidR="00634967" w:rsidRDefault="00634967">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084FD284" w14:textId="77777777" w:rsidR="00634967" w:rsidRDefault="00634967">
            <w:pPr>
              <w:pStyle w:val="Ptablebodyfullout"/>
              <w:rPr>
                <w:b/>
                <w:bCs/>
                <w:sz w:val="20"/>
                <w:szCs w:val="20"/>
              </w:rPr>
            </w:pPr>
            <w:r>
              <w:rPr>
                <w:b/>
                <w:bCs/>
                <w:sz w:val="20"/>
                <w:szCs w:val="20"/>
              </w:rPr>
              <w:t>Date</w:t>
            </w:r>
          </w:p>
        </w:tc>
      </w:tr>
      <w:tr w:rsidR="00634967" w14:paraId="2C09DFE9" w14:textId="77777777" w:rsidTr="00634967">
        <w:tc>
          <w:tcPr>
            <w:tcW w:w="4361" w:type="dxa"/>
            <w:tcBorders>
              <w:top w:val="single" w:sz="4" w:space="0" w:color="auto"/>
              <w:left w:val="single" w:sz="4" w:space="0" w:color="auto"/>
              <w:bottom w:val="single" w:sz="4" w:space="0" w:color="auto"/>
              <w:right w:val="single" w:sz="4" w:space="0" w:color="auto"/>
            </w:tcBorders>
          </w:tcPr>
          <w:p w14:paraId="6A9721FE"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43000515"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72CFE179" w14:textId="77777777" w:rsidR="00634967" w:rsidRDefault="00634967">
            <w:pPr>
              <w:pStyle w:val="Ptablebodyfullout"/>
              <w:rPr>
                <w:bCs/>
                <w:sz w:val="20"/>
                <w:szCs w:val="20"/>
              </w:rPr>
            </w:pPr>
          </w:p>
        </w:tc>
      </w:tr>
      <w:tr w:rsidR="00634967" w14:paraId="2461B811" w14:textId="77777777" w:rsidTr="00634967">
        <w:tc>
          <w:tcPr>
            <w:tcW w:w="4361" w:type="dxa"/>
            <w:tcBorders>
              <w:top w:val="single" w:sz="4" w:space="0" w:color="auto"/>
              <w:left w:val="single" w:sz="4" w:space="0" w:color="auto"/>
              <w:bottom w:val="single" w:sz="4" w:space="0" w:color="auto"/>
              <w:right w:val="single" w:sz="4" w:space="0" w:color="auto"/>
            </w:tcBorders>
          </w:tcPr>
          <w:p w14:paraId="11DFB85A"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4EB00BD8"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52C32B52" w14:textId="77777777" w:rsidR="00634967" w:rsidRDefault="00634967">
            <w:pPr>
              <w:pStyle w:val="Ptablebodyfullout"/>
              <w:rPr>
                <w:bCs/>
                <w:sz w:val="20"/>
                <w:szCs w:val="20"/>
              </w:rPr>
            </w:pPr>
          </w:p>
        </w:tc>
      </w:tr>
    </w:tbl>
    <w:p w14:paraId="53DF1E65" w14:textId="77777777" w:rsidR="00634967" w:rsidRDefault="00634967" w:rsidP="00634967"/>
    <w:p w14:paraId="319DE7B4" w14:textId="77777777" w:rsidR="00634967" w:rsidRDefault="00634967" w:rsidP="00634967">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634967" w14:paraId="3F7C5C1C" w14:textId="77777777" w:rsidTr="00634967">
        <w:tc>
          <w:tcPr>
            <w:tcW w:w="14760" w:type="dxa"/>
            <w:tcBorders>
              <w:top w:val="single" w:sz="4" w:space="0" w:color="000000"/>
              <w:left w:val="single" w:sz="4" w:space="0" w:color="000000"/>
              <w:bottom w:val="single" w:sz="4" w:space="0" w:color="000000"/>
              <w:right w:val="single" w:sz="4" w:space="0" w:color="000000"/>
            </w:tcBorders>
            <w:hideMark/>
          </w:tcPr>
          <w:p w14:paraId="11CEA428" w14:textId="77777777" w:rsidR="00634967" w:rsidRDefault="00634967">
            <w:pPr>
              <w:pStyle w:val="PTableText"/>
              <w:rPr>
                <w:rFonts w:cs="Arial"/>
                <w:bCs/>
              </w:rPr>
            </w:pPr>
            <w:r>
              <w:rPr>
                <w:rFonts w:cs="Arial"/>
                <w:bCs/>
              </w:rPr>
              <w:t>Note: If outside chalk could be used. If inside masking tape will be easier to remove off carpet.</w:t>
            </w:r>
          </w:p>
        </w:tc>
      </w:tr>
    </w:tbl>
    <w:p w14:paraId="20E68640" w14:textId="77777777" w:rsidR="00634967" w:rsidRDefault="00634967" w:rsidP="00634967">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634967" w14:paraId="04BA0F12" w14:textId="77777777" w:rsidTr="00634967">
        <w:tc>
          <w:tcPr>
            <w:tcW w:w="11130" w:type="dxa"/>
            <w:tcBorders>
              <w:top w:val="single" w:sz="12" w:space="0" w:color="auto"/>
              <w:left w:val="single" w:sz="12" w:space="0" w:color="auto"/>
              <w:bottom w:val="single" w:sz="12" w:space="0" w:color="auto"/>
              <w:right w:val="single" w:sz="12" w:space="0" w:color="auto"/>
            </w:tcBorders>
          </w:tcPr>
          <w:p w14:paraId="46B90431" w14:textId="77777777" w:rsidR="00634967" w:rsidRDefault="00634967">
            <w:pPr>
              <w:rPr>
                <w:szCs w:val="24"/>
              </w:rPr>
            </w:pPr>
          </w:p>
          <w:p w14:paraId="42E29575" w14:textId="77777777" w:rsidR="00634967" w:rsidRDefault="00634967">
            <w:pPr>
              <w:rPr>
                <w:bCs/>
                <w:sz w:val="20"/>
              </w:rPr>
            </w:pPr>
            <w:r>
              <w:rPr>
                <w:bCs/>
                <w:sz w:val="20"/>
              </w:rPr>
              <w:t>****NOTES:</w:t>
            </w:r>
          </w:p>
          <w:p w14:paraId="098C7230" w14:textId="77777777" w:rsidR="00634967" w:rsidRDefault="00634967" w:rsidP="00634967">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6C055641" w14:textId="77777777" w:rsidR="00634967" w:rsidRDefault="00634967" w:rsidP="00634967">
            <w:pPr>
              <w:numPr>
                <w:ilvl w:val="0"/>
                <w:numId w:val="4"/>
              </w:numPr>
              <w:textAlignment w:val="auto"/>
              <w:rPr>
                <w:bCs/>
                <w:sz w:val="20"/>
              </w:rPr>
            </w:pPr>
            <w:r>
              <w:rPr>
                <w:bCs/>
                <w:sz w:val="20"/>
              </w:rPr>
              <w:t>This risk assessment sheet is provided for your guidance only.</w:t>
            </w:r>
          </w:p>
          <w:p w14:paraId="23CAEC02" w14:textId="77777777" w:rsidR="00634967" w:rsidRDefault="00634967" w:rsidP="00634967">
            <w:pPr>
              <w:numPr>
                <w:ilvl w:val="0"/>
                <w:numId w:val="4"/>
              </w:numPr>
              <w:textAlignment w:val="auto"/>
              <w:rPr>
                <w:bCs/>
                <w:sz w:val="20"/>
              </w:rPr>
            </w:pPr>
            <w:r>
              <w:rPr>
                <w:bCs/>
                <w:sz w:val="20"/>
              </w:rPr>
              <w:t>Disposal of waste is subject to the laws and regulations of states, territories and local authorities.</w:t>
            </w:r>
          </w:p>
          <w:p w14:paraId="3ACCCDE3" w14:textId="77777777" w:rsidR="00634967" w:rsidRDefault="00634967" w:rsidP="00634967">
            <w:pPr>
              <w:numPr>
                <w:ilvl w:val="0"/>
                <w:numId w:val="4"/>
              </w:numPr>
              <w:textAlignment w:val="auto"/>
              <w:rPr>
                <w:bCs/>
                <w:sz w:val="20"/>
              </w:rPr>
            </w:pPr>
            <w:r>
              <w:rPr>
                <w:bCs/>
                <w:sz w:val="20"/>
              </w:rPr>
              <w:t>It is not to be assumed that products bought from supermarkets are non-hazardous.</w:t>
            </w:r>
          </w:p>
          <w:p w14:paraId="5E034A0A" w14:textId="77777777" w:rsidR="00634967" w:rsidRDefault="00634967">
            <w:pPr>
              <w:rPr>
                <w:bCs/>
                <w:sz w:val="20"/>
              </w:rPr>
            </w:pPr>
          </w:p>
          <w:p w14:paraId="3F3C53E6" w14:textId="77777777" w:rsidR="00634967" w:rsidRDefault="00634967">
            <w:pPr>
              <w:rPr>
                <w:bCs/>
                <w:sz w:val="20"/>
              </w:rPr>
            </w:pPr>
            <w:r>
              <w:rPr>
                <w:bCs/>
                <w:sz w:val="20"/>
              </w:rPr>
              <w:t xml:space="preserve">DISCLAIMER: </w:t>
            </w:r>
          </w:p>
          <w:p w14:paraId="086B7879" w14:textId="77777777" w:rsidR="00634967" w:rsidRDefault="00634967">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1DF96C3C" w14:textId="77777777" w:rsidR="00634967" w:rsidRDefault="00634967">
            <w:pPr>
              <w:rPr>
                <w:szCs w:val="24"/>
              </w:rPr>
            </w:pPr>
          </w:p>
        </w:tc>
      </w:tr>
    </w:tbl>
    <w:p w14:paraId="70E0CDC6" w14:textId="77777777" w:rsidR="00634967" w:rsidRDefault="00634967" w:rsidP="00634967">
      <w:pPr>
        <w:rPr>
          <w:szCs w:val="24"/>
        </w:rPr>
      </w:pPr>
    </w:p>
    <w:p w14:paraId="7B431385" w14:textId="77777777" w:rsidR="00634967" w:rsidRDefault="00634967" w:rsidP="00634967"/>
    <w:p w14:paraId="55956351" w14:textId="134CC9BF" w:rsidR="00634967" w:rsidRDefault="00634967">
      <w:pPr>
        <w:overflowPunct/>
        <w:autoSpaceDE/>
        <w:autoSpaceDN/>
        <w:adjustRightInd/>
        <w:textAlignment w:val="auto"/>
      </w:pPr>
      <w:r>
        <w:br w:type="page"/>
      </w:r>
    </w:p>
    <w:p w14:paraId="3DC487D0" w14:textId="77777777" w:rsidR="00634967" w:rsidRDefault="00634967" w:rsidP="00634967">
      <w:pPr>
        <w:tabs>
          <w:tab w:val="left" w:pos="6379"/>
          <w:tab w:val="left" w:pos="10773"/>
        </w:tabs>
        <w:rPr>
          <w:b/>
        </w:rPr>
      </w:pPr>
    </w:p>
    <w:p w14:paraId="379B1C64" w14:textId="77777777" w:rsidR="00634967" w:rsidRDefault="00634967" w:rsidP="00634967">
      <w:pPr>
        <w:tabs>
          <w:tab w:val="left" w:pos="6379"/>
          <w:tab w:val="left" w:pos="10773"/>
        </w:tabs>
        <w:rPr>
          <w:b/>
        </w:rPr>
      </w:pPr>
      <w:r>
        <w:rPr>
          <w:b/>
        </w:rPr>
        <w:t>LAB TECHNICIAN NOTES</w:t>
      </w:r>
      <w:r>
        <w:rPr>
          <w:b/>
        </w:rPr>
        <w:tab/>
        <w:t xml:space="preserve"> SCHOOL:</w:t>
      </w:r>
      <w:r>
        <w:rPr>
          <w:u w:val="single"/>
        </w:rPr>
        <w:tab/>
      </w:r>
    </w:p>
    <w:p w14:paraId="549CFC66" w14:textId="77777777" w:rsidR="00634967" w:rsidRDefault="00634967" w:rsidP="0063496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634967" w14:paraId="799C260D" w14:textId="77777777" w:rsidTr="00634967">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258BA741" w14:textId="77777777" w:rsidR="00634967" w:rsidRDefault="00634967">
            <w:pPr>
              <w:spacing w:line="360" w:lineRule="auto"/>
              <w:rPr>
                <w:b/>
              </w:rPr>
            </w:pPr>
            <w:r>
              <w:rPr>
                <w:b/>
              </w:rPr>
              <w:t>EXPERIMENT 7.2A: The ticker timer</w:t>
            </w:r>
          </w:p>
        </w:tc>
      </w:tr>
    </w:tbl>
    <w:p w14:paraId="766CBED3" w14:textId="77777777" w:rsidR="00634967" w:rsidRDefault="00634967" w:rsidP="00634967"/>
    <w:p w14:paraId="44E19977" w14:textId="77777777" w:rsidR="00634967" w:rsidRDefault="00634967" w:rsidP="00634967">
      <w:pPr>
        <w:rPr>
          <w:rFonts w:cs="Arial"/>
          <w:i/>
          <w:color w:val="808080" w:themeColor="background1" w:themeShade="80"/>
        </w:rPr>
      </w:pPr>
      <w:r>
        <w:rPr>
          <w:rFonts w:cs="Arial"/>
          <w:i/>
          <w:color w:val="808080" w:themeColor="background1" w:themeShade="80"/>
        </w:rPr>
        <w:t>Risks should be managed by use of PPE and/or appropriate control measures</w:t>
      </w:r>
    </w:p>
    <w:p w14:paraId="1DC94AF7" w14:textId="77777777" w:rsidR="00634967" w:rsidRDefault="00634967" w:rsidP="00634967"/>
    <w:p w14:paraId="4E4DAC50" w14:textId="77777777" w:rsidR="00634967" w:rsidRDefault="00634967" w:rsidP="00634967">
      <w:r>
        <w:t>Description of procedure (attach a copy of the experiment)</w:t>
      </w:r>
    </w:p>
    <w:p w14:paraId="14D856F3" w14:textId="77777777" w:rsidR="00634967" w:rsidRDefault="00634967" w:rsidP="00634967">
      <w:pPr>
        <w:rPr>
          <w:b/>
        </w:rPr>
      </w:pPr>
    </w:p>
    <w:p w14:paraId="4A8C729B" w14:textId="01E92081" w:rsidR="00634967" w:rsidRDefault="00634967" w:rsidP="00634967">
      <w:r>
        <w:rPr>
          <w:b/>
        </w:rPr>
        <w:t xml:space="preserve">Oxford Science 10: </w:t>
      </w:r>
      <w:r>
        <w:t>pages 158–159 and 2</w:t>
      </w:r>
      <w:r w:rsidR="00386AF9">
        <w:t>20</w:t>
      </w:r>
    </w:p>
    <w:p w14:paraId="09158558" w14:textId="77777777" w:rsidR="00634967" w:rsidRDefault="00634967" w:rsidP="00634967"/>
    <w:p w14:paraId="19A93D10" w14:textId="77777777" w:rsidR="00634967" w:rsidRDefault="00634967" w:rsidP="00634967">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4C1675CF" w14:textId="77777777" w:rsidTr="00634967">
        <w:tc>
          <w:tcPr>
            <w:tcW w:w="11165" w:type="dxa"/>
            <w:tcBorders>
              <w:top w:val="single" w:sz="4" w:space="0" w:color="auto"/>
              <w:left w:val="single" w:sz="4" w:space="0" w:color="auto"/>
              <w:bottom w:val="single" w:sz="4" w:space="0" w:color="auto"/>
              <w:right w:val="single" w:sz="4" w:space="0" w:color="auto"/>
            </w:tcBorders>
            <w:hideMark/>
          </w:tcPr>
          <w:p w14:paraId="0C985C38" w14:textId="77777777" w:rsidR="00634967" w:rsidRDefault="00634967">
            <w:pPr>
              <w:pStyle w:val="PTableText"/>
            </w:pPr>
            <w:r>
              <w:t>Ticker timer, scissors, power supply, graph paper, 2 electrical wires, glue, ticker tape, carbon circles/discs (specifically for ticker timer), pencil and ruler</w:t>
            </w:r>
          </w:p>
        </w:tc>
      </w:tr>
    </w:tbl>
    <w:p w14:paraId="14B25926" w14:textId="77777777" w:rsidR="00634967" w:rsidRDefault="00634967" w:rsidP="00634967"/>
    <w:p w14:paraId="1912BD35" w14:textId="77777777" w:rsidR="00634967" w:rsidRDefault="00634967" w:rsidP="00634967">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634967" w14:paraId="41037B03" w14:textId="77777777" w:rsidTr="00634967">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7EF148C8" w14:textId="77777777" w:rsidR="00634967" w:rsidRDefault="00634967">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09821925" w14:textId="77777777" w:rsidR="00634967" w:rsidRDefault="00634967">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5F0B56EA" w14:textId="77777777" w:rsidR="00634967" w:rsidRDefault="00634967">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51122ADF" w14:textId="77777777" w:rsidR="00634967" w:rsidRDefault="00634967">
            <w:pPr>
              <w:pStyle w:val="Ptableheading"/>
              <w:rPr>
                <w:bCs/>
              </w:rPr>
            </w:pPr>
            <w:r>
              <w:t>Procedure</w:t>
            </w:r>
          </w:p>
        </w:tc>
      </w:tr>
      <w:tr w:rsidR="00634967" w14:paraId="77B6999B" w14:textId="77777777" w:rsidTr="00634967">
        <w:tc>
          <w:tcPr>
            <w:tcW w:w="2095" w:type="dxa"/>
            <w:tcBorders>
              <w:top w:val="single" w:sz="4" w:space="0" w:color="auto"/>
              <w:left w:val="single" w:sz="4" w:space="0" w:color="auto"/>
              <w:bottom w:val="single" w:sz="4" w:space="0" w:color="auto"/>
              <w:right w:val="single" w:sz="4" w:space="0" w:color="auto"/>
            </w:tcBorders>
          </w:tcPr>
          <w:p w14:paraId="3D92FF4D" w14:textId="77777777" w:rsidR="00634967" w:rsidRDefault="00634967">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4B590550" w14:textId="77777777" w:rsidR="00634967" w:rsidRDefault="00634967">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312DADD2" w14:textId="77777777" w:rsidR="00634967" w:rsidRDefault="00634967">
            <w:pPr>
              <w:pStyle w:val="PTableText"/>
            </w:pPr>
          </w:p>
        </w:tc>
        <w:tc>
          <w:tcPr>
            <w:tcW w:w="6217" w:type="dxa"/>
            <w:tcBorders>
              <w:top w:val="single" w:sz="4" w:space="0" w:color="auto"/>
              <w:left w:val="single" w:sz="4" w:space="0" w:color="auto"/>
              <w:bottom w:val="single" w:sz="4" w:space="0" w:color="auto"/>
              <w:right w:val="single" w:sz="4" w:space="0" w:color="auto"/>
            </w:tcBorders>
          </w:tcPr>
          <w:p w14:paraId="40723060" w14:textId="77777777" w:rsidR="00634967" w:rsidRDefault="00634967">
            <w:pPr>
              <w:pStyle w:val="PTableText"/>
            </w:pPr>
          </w:p>
        </w:tc>
      </w:tr>
    </w:tbl>
    <w:p w14:paraId="332FBB22" w14:textId="77777777" w:rsidR="00634967" w:rsidRDefault="00634967" w:rsidP="00634967"/>
    <w:p w14:paraId="492AC983" w14:textId="77777777" w:rsidR="00634967" w:rsidRDefault="00634967" w:rsidP="00634967">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634967" w14:paraId="3981D4EF" w14:textId="77777777" w:rsidTr="00634967">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09818F58" w14:textId="77777777" w:rsidR="00634967" w:rsidRDefault="00634967">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4A64D3E6" w14:textId="77777777" w:rsidR="00634967" w:rsidRDefault="00634967">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1921E97C" w14:textId="77777777" w:rsidR="00634967" w:rsidRDefault="00634967">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45070619" w14:textId="77777777" w:rsidR="00634967" w:rsidRDefault="00634967">
            <w:pPr>
              <w:keepNext/>
              <w:spacing w:before="60" w:after="60"/>
              <w:rPr>
                <w:b/>
                <w:bCs/>
                <w:sz w:val="20"/>
              </w:rPr>
            </w:pPr>
            <w:r>
              <w:rPr>
                <w:b/>
                <w:sz w:val="20"/>
              </w:rPr>
              <w:t>Control measures</w:t>
            </w:r>
          </w:p>
        </w:tc>
      </w:tr>
      <w:tr w:rsidR="00634967" w14:paraId="6BB14CFE" w14:textId="77777777" w:rsidTr="00634967">
        <w:tc>
          <w:tcPr>
            <w:tcW w:w="2163" w:type="dxa"/>
            <w:tcBorders>
              <w:top w:val="single" w:sz="4" w:space="0" w:color="auto"/>
              <w:left w:val="single" w:sz="4" w:space="0" w:color="auto"/>
              <w:bottom w:val="single" w:sz="4" w:space="0" w:color="auto"/>
              <w:right w:val="single" w:sz="4" w:space="0" w:color="auto"/>
            </w:tcBorders>
          </w:tcPr>
          <w:p w14:paraId="44D2A539" w14:textId="77777777" w:rsidR="00634967" w:rsidRDefault="00634967">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601951B9" w14:textId="77777777" w:rsidR="00634967" w:rsidRDefault="00634967">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46611420" w14:textId="77777777" w:rsidR="00634967" w:rsidRDefault="00634967">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154DFB60" w14:textId="77777777" w:rsidR="00634967" w:rsidRDefault="00634967">
            <w:pPr>
              <w:spacing w:before="60" w:after="60"/>
              <w:rPr>
                <w:sz w:val="20"/>
              </w:rPr>
            </w:pPr>
          </w:p>
        </w:tc>
      </w:tr>
    </w:tbl>
    <w:p w14:paraId="0BE3922E" w14:textId="77777777" w:rsidR="00634967" w:rsidRDefault="00634967" w:rsidP="00634967">
      <w:pPr>
        <w:pStyle w:val="Ptableheading"/>
      </w:pPr>
    </w:p>
    <w:p w14:paraId="346BA363" w14:textId="77777777" w:rsidR="00634967" w:rsidRDefault="00634967" w:rsidP="00634967">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634967" w14:paraId="632089F2" w14:textId="77777777" w:rsidTr="00634967">
        <w:trPr>
          <w:trHeight w:val="353"/>
        </w:trPr>
        <w:tc>
          <w:tcPr>
            <w:tcW w:w="2235" w:type="dxa"/>
            <w:tcBorders>
              <w:top w:val="single" w:sz="4" w:space="0" w:color="auto"/>
              <w:left w:val="single" w:sz="4" w:space="0" w:color="auto"/>
              <w:bottom w:val="single" w:sz="4" w:space="0" w:color="auto"/>
              <w:right w:val="single" w:sz="4" w:space="0" w:color="auto"/>
            </w:tcBorders>
          </w:tcPr>
          <w:p w14:paraId="2067DB0B" w14:textId="77777777" w:rsidR="00634967" w:rsidRDefault="00634967">
            <w:pPr>
              <w:pStyle w:val="PTableText"/>
            </w:pPr>
          </w:p>
        </w:tc>
        <w:tc>
          <w:tcPr>
            <w:tcW w:w="1559" w:type="dxa"/>
            <w:tcBorders>
              <w:top w:val="single" w:sz="4" w:space="0" w:color="auto"/>
              <w:left w:val="single" w:sz="4" w:space="0" w:color="auto"/>
              <w:bottom w:val="single" w:sz="4" w:space="0" w:color="auto"/>
              <w:right w:val="single" w:sz="4" w:space="0" w:color="auto"/>
            </w:tcBorders>
          </w:tcPr>
          <w:p w14:paraId="4B4AF2D0" w14:textId="77777777" w:rsidR="00634967" w:rsidRDefault="00634967">
            <w:pPr>
              <w:pStyle w:val="PTableText"/>
            </w:pPr>
          </w:p>
        </w:tc>
        <w:tc>
          <w:tcPr>
            <w:tcW w:w="3118" w:type="dxa"/>
            <w:tcBorders>
              <w:top w:val="single" w:sz="4" w:space="0" w:color="auto"/>
              <w:left w:val="single" w:sz="4" w:space="0" w:color="auto"/>
              <w:bottom w:val="single" w:sz="4" w:space="0" w:color="auto"/>
              <w:right w:val="single" w:sz="4" w:space="0" w:color="auto"/>
            </w:tcBorders>
          </w:tcPr>
          <w:p w14:paraId="1551E9C9" w14:textId="77777777" w:rsidR="00634967" w:rsidRDefault="00634967">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02827DCB" w14:textId="77777777" w:rsidR="00634967" w:rsidRDefault="00634967">
            <w:pPr>
              <w:pStyle w:val="PTableText"/>
              <w:rPr>
                <w:rFonts w:cs="Arial"/>
                <w:szCs w:val="18"/>
              </w:rPr>
            </w:pPr>
          </w:p>
        </w:tc>
      </w:tr>
    </w:tbl>
    <w:p w14:paraId="7258E167" w14:textId="77777777" w:rsidR="00634967" w:rsidRDefault="00634967" w:rsidP="00634967">
      <w:pPr>
        <w:pStyle w:val="Ptableheading"/>
      </w:pPr>
    </w:p>
    <w:p w14:paraId="56CC311D" w14:textId="77777777" w:rsidR="00634967" w:rsidRDefault="00634967" w:rsidP="00634967">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5AD36DE7" w14:textId="77777777" w:rsidTr="00634967">
        <w:trPr>
          <w:cantSplit/>
        </w:trPr>
        <w:tc>
          <w:tcPr>
            <w:tcW w:w="14760" w:type="dxa"/>
            <w:tcBorders>
              <w:top w:val="single" w:sz="4" w:space="0" w:color="auto"/>
              <w:left w:val="single" w:sz="4" w:space="0" w:color="auto"/>
              <w:bottom w:val="single" w:sz="4" w:space="0" w:color="auto"/>
              <w:right w:val="single" w:sz="4" w:space="0" w:color="auto"/>
            </w:tcBorders>
            <w:hideMark/>
          </w:tcPr>
          <w:p w14:paraId="728519BF" w14:textId="77777777" w:rsidR="00634967" w:rsidRDefault="00634967">
            <w:pPr>
              <w:pStyle w:val="PTableText"/>
            </w:pPr>
            <w:r>
              <w:t>Ticker timer is connected to a power supply via a power supply box and has a moving part that taps down at a regular speed. Keep hands away from moving parts when using. Read manufacturer’s instructions on its use.</w:t>
            </w:r>
          </w:p>
          <w:p w14:paraId="7739AA05" w14:textId="77777777" w:rsidR="00634967" w:rsidRDefault="00634967">
            <w:pPr>
              <w:pStyle w:val="PTableText"/>
            </w:pPr>
            <w:r>
              <w:t xml:space="preserve">Power supply boxes are plugged into mains electricity. There is the possibility of an electric shock. Ensure electrical equipment has current tag, safe and operated correctly. Check cords regularly and replace if any signs of damage. </w:t>
            </w:r>
          </w:p>
          <w:p w14:paraId="7A3C88C2" w14:textId="77777777" w:rsidR="00634967" w:rsidRDefault="00634967">
            <w:pPr>
              <w:pStyle w:val="PTableText"/>
            </w:pPr>
            <w:r>
              <w:t>Pencil may have a sharp pointed end and have the potential to pierce skin.</w:t>
            </w:r>
          </w:p>
          <w:p w14:paraId="7F577FEC" w14:textId="77777777" w:rsidR="00634967" w:rsidRDefault="00634967">
            <w:pPr>
              <w:pStyle w:val="PTableText"/>
              <w:rPr>
                <w:rFonts w:cs="Arial"/>
              </w:rPr>
            </w:pPr>
            <w:r>
              <w:rPr>
                <w:rFonts w:cs="Arial"/>
              </w:rPr>
              <w:t>Scissors may have sharp blades that can cause cuts.</w:t>
            </w:r>
          </w:p>
        </w:tc>
      </w:tr>
    </w:tbl>
    <w:p w14:paraId="7C2C29C8" w14:textId="77777777" w:rsidR="00634967" w:rsidRDefault="00634967" w:rsidP="00634967">
      <w:pPr>
        <w:pStyle w:val="Ptableheading"/>
      </w:pPr>
    </w:p>
    <w:p w14:paraId="454BC8F4" w14:textId="77777777" w:rsidR="00634967" w:rsidRDefault="00634967" w:rsidP="00634967">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634967" w14:paraId="042D07A4" w14:textId="77777777" w:rsidTr="00634967">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076916AE" w14:textId="77777777" w:rsidR="00634967" w:rsidRDefault="00634967">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6597C31C" w14:textId="77777777" w:rsidR="00634967" w:rsidRDefault="00634967">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0A250854" w14:textId="77777777" w:rsidR="00634967" w:rsidRDefault="00634967">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49BD3B5B" w14:textId="77777777" w:rsidR="00634967" w:rsidRDefault="00634967">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7B9AFEC7" w14:textId="77777777" w:rsidR="00634967" w:rsidRDefault="00634967">
            <w:pPr>
              <w:pStyle w:val="Ptableheading"/>
            </w:pPr>
            <w:r>
              <w:t>Other</w:t>
            </w:r>
          </w:p>
        </w:tc>
      </w:tr>
      <w:tr w:rsidR="00634967" w14:paraId="78DFB9E4" w14:textId="77777777" w:rsidTr="00634967">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4E8ACEE8" w14:textId="77777777" w:rsidR="00634967" w:rsidRDefault="00634967">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3E307A31" w14:textId="77777777" w:rsidR="00634967" w:rsidRDefault="00634967">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64CC7075" w14:textId="77777777" w:rsidR="00634967" w:rsidRDefault="00634967">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12031D5C" w14:textId="77777777" w:rsidR="00634967" w:rsidRDefault="00634967">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1C8A18A2" w14:textId="77777777" w:rsidR="00634967" w:rsidRDefault="00634967">
            <w:pPr>
              <w:pStyle w:val="PTableText"/>
              <w:keepNext/>
            </w:pPr>
          </w:p>
        </w:tc>
      </w:tr>
      <w:tr w:rsidR="00634967" w14:paraId="16935BDD" w14:textId="77777777" w:rsidTr="00634967">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39EB6520" w14:textId="77777777" w:rsidR="00634967" w:rsidRDefault="00634967">
            <w:pPr>
              <w:pStyle w:val="PTableTextcentred"/>
              <w:tabs>
                <w:tab w:val="left" w:pos="0"/>
                <w:tab w:val="left" w:pos="3402"/>
              </w:tabs>
              <w:jc w:val="left"/>
            </w:pPr>
          </w:p>
        </w:tc>
      </w:tr>
    </w:tbl>
    <w:p w14:paraId="2E37DB98" w14:textId="77777777" w:rsidR="00634967" w:rsidRDefault="00634967" w:rsidP="00634967">
      <w:pPr>
        <w:pStyle w:val="Ptableheading"/>
      </w:pPr>
    </w:p>
    <w:p w14:paraId="2FF01370" w14:textId="77777777" w:rsidR="00634967" w:rsidRDefault="00634967" w:rsidP="00634967">
      <w:pPr>
        <w:pStyle w:val="Ptableheading"/>
      </w:pPr>
    </w:p>
    <w:p w14:paraId="28267286" w14:textId="77777777" w:rsidR="00634967" w:rsidRDefault="00634967" w:rsidP="00634967">
      <w:pPr>
        <w:pStyle w:val="PSignatureLine"/>
        <w:tabs>
          <w:tab w:val="clear" w:pos="5220"/>
          <w:tab w:val="left" w:pos="6804"/>
        </w:tabs>
        <w:jc w:val="left"/>
      </w:pPr>
    </w:p>
    <w:p w14:paraId="6604596A" w14:textId="77777777" w:rsidR="00634967" w:rsidRDefault="00634967" w:rsidP="00634967">
      <w:pPr>
        <w:pStyle w:val="PSignatureLine"/>
        <w:tabs>
          <w:tab w:val="clear" w:pos="5220"/>
          <w:tab w:val="left" w:pos="6804"/>
        </w:tabs>
        <w:jc w:val="left"/>
      </w:pPr>
      <w:r>
        <w:t>Assessor’s signature: __________________________________</w:t>
      </w:r>
      <w:r>
        <w:tab/>
        <w:t>Date: __________________</w:t>
      </w:r>
    </w:p>
    <w:p w14:paraId="4FE73670" w14:textId="77777777" w:rsidR="00634967" w:rsidRDefault="00634967" w:rsidP="00634967">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742034FC" w14:textId="77777777" w:rsidR="00634967" w:rsidRDefault="00634967" w:rsidP="00634967">
      <w:pPr>
        <w:pStyle w:val="Ptablebodyfullout"/>
        <w:rPr>
          <w:b/>
          <w:bCs/>
        </w:rPr>
      </w:pPr>
    </w:p>
    <w:p w14:paraId="129DA0A2" w14:textId="77777777" w:rsidR="00634967" w:rsidRDefault="00634967" w:rsidP="00634967">
      <w:pPr>
        <w:pStyle w:val="Ptablebodyfullout"/>
        <w:rPr>
          <w:b/>
          <w:bCs/>
          <w:i/>
          <w:sz w:val="20"/>
          <w:szCs w:val="20"/>
          <w:u w:val="single"/>
        </w:rPr>
      </w:pPr>
      <w:r>
        <w:rPr>
          <w:b/>
          <w:bCs/>
          <w:i/>
          <w:sz w:val="20"/>
          <w:szCs w:val="20"/>
          <w:u w:val="single"/>
        </w:rPr>
        <w:t>All technicians are to sign the following statement before conducting this experiment.</w:t>
      </w:r>
    </w:p>
    <w:p w14:paraId="44282EB5" w14:textId="77777777" w:rsidR="00634967" w:rsidRDefault="00634967" w:rsidP="00634967">
      <w:pPr>
        <w:pStyle w:val="PSignatureLine"/>
        <w:tabs>
          <w:tab w:val="clear" w:pos="5220"/>
          <w:tab w:val="left" w:pos="6804"/>
        </w:tabs>
        <w:jc w:val="left"/>
      </w:pPr>
    </w:p>
    <w:p w14:paraId="5494B703" w14:textId="77777777" w:rsidR="00634967" w:rsidRDefault="00634967" w:rsidP="00634967">
      <w:pPr>
        <w:rPr>
          <w:sz w:val="20"/>
        </w:rPr>
      </w:pPr>
      <w:r>
        <w:rPr>
          <w:bCs/>
          <w:sz w:val="20"/>
        </w:rPr>
        <w:t>I have read this risk assessment and I understand the safety procedures and risks</w:t>
      </w:r>
      <w:r>
        <w:t xml:space="preserve"> </w:t>
      </w:r>
      <w:r>
        <w:rPr>
          <w:sz w:val="20"/>
        </w:rPr>
        <w:t>involved.</w:t>
      </w:r>
    </w:p>
    <w:p w14:paraId="683DBF16" w14:textId="77777777" w:rsidR="00634967" w:rsidRDefault="00634967" w:rsidP="00634967">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634967" w14:paraId="4CD20476" w14:textId="77777777" w:rsidTr="00634967">
        <w:tc>
          <w:tcPr>
            <w:tcW w:w="4361" w:type="dxa"/>
            <w:tcBorders>
              <w:top w:val="single" w:sz="4" w:space="0" w:color="auto"/>
              <w:left w:val="single" w:sz="4" w:space="0" w:color="auto"/>
              <w:bottom w:val="single" w:sz="4" w:space="0" w:color="auto"/>
              <w:right w:val="single" w:sz="4" w:space="0" w:color="auto"/>
            </w:tcBorders>
            <w:hideMark/>
          </w:tcPr>
          <w:p w14:paraId="23D89665" w14:textId="77777777" w:rsidR="00634967" w:rsidRDefault="00634967">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470E6DA5" w14:textId="77777777" w:rsidR="00634967" w:rsidRDefault="00634967">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0F911B53" w14:textId="77777777" w:rsidR="00634967" w:rsidRDefault="00634967">
            <w:pPr>
              <w:pStyle w:val="Ptablebodyfullout"/>
              <w:rPr>
                <w:b/>
                <w:bCs/>
                <w:sz w:val="20"/>
                <w:szCs w:val="20"/>
              </w:rPr>
            </w:pPr>
            <w:r>
              <w:rPr>
                <w:b/>
                <w:bCs/>
                <w:sz w:val="20"/>
                <w:szCs w:val="20"/>
              </w:rPr>
              <w:t>Date</w:t>
            </w:r>
          </w:p>
        </w:tc>
      </w:tr>
      <w:tr w:rsidR="00634967" w14:paraId="368264F6" w14:textId="77777777" w:rsidTr="00634967">
        <w:tc>
          <w:tcPr>
            <w:tcW w:w="4361" w:type="dxa"/>
            <w:tcBorders>
              <w:top w:val="single" w:sz="4" w:space="0" w:color="auto"/>
              <w:left w:val="single" w:sz="4" w:space="0" w:color="auto"/>
              <w:bottom w:val="single" w:sz="4" w:space="0" w:color="auto"/>
              <w:right w:val="single" w:sz="4" w:space="0" w:color="auto"/>
            </w:tcBorders>
          </w:tcPr>
          <w:p w14:paraId="3001FD62"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57625C43"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737A5100" w14:textId="77777777" w:rsidR="00634967" w:rsidRDefault="00634967">
            <w:pPr>
              <w:pStyle w:val="Ptablebodyfullout"/>
              <w:rPr>
                <w:bCs/>
                <w:sz w:val="20"/>
                <w:szCs w:val="20"/>
              </w:rPr>
            </w:pPr>
          </w:p>
        </w:tc>
      </w:tr>
      <w:tr w:rsidR="00634967" w14:paraId="656F27C3" w14:textId="77777777" w:rsidTr="00634967">
        <w:tc>
          <w:tcPr>
            <w:tcW w:w="4361" w:type="dxa"/>
            <w:tcBorders>
              <w:top w:val="single" w:sz="4" w:space="0" w:color="auto"/>
              <w:left w:val="single" w:sz="4" w:space="0" w:color="auto"/>
              <w:bottom w:val="single" w:sz="4" w:space="0" w:color="auto"/>
              <w:right w:val="single" w:sz="4" w:space="0" w:color="auto"/>
            </w:tcBorders>
          </w:tcPr>
          <w:p w14:paraId="436803DD"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08690E9A"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4161F134" w14:textId="77777777" w:rsidR="00634967" w:rsidRDefault="00634967">
            <w:pPr>
              <w:pStyle w:val="Ptablebodyfullout"/>
              <w:rPr>
                <w:bCs/>
                <w:sz w:val="20"/>
                <w:szCs w:val="20"/>
              </w:rPr>
            </w:pPr>
          </w:p>
        </w:tc>
      </w:tr>
    </w:tbl>
    <w:p w14:paraId="745555CE" w14:textId="77777777" w:rsidR="00634967" w:rsidRDefault="00634967" w:rsidP="00634967"/>
    <w:p w14:paraId="08C9A43E" w14:textId="77777777" w:rsidR="00634967" w:rsidRDefault="00634967" w:rsidP="00634967">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634967" w14:paraId="5475FEF7" w14:textId="77777777" w:rsidTr="00634967">
        <w:tc>
          <w:tcPr>
            <w:tcW w:w="14760" w:type="dxa"/>
            <w:tcBorders>
              <w:top w:val="single" w:sz="4" w:space="0" w:color="000000"/>
              <w:left w:val="single" w:sz="4" w:space="0" w:color="000000"/>
              <w:bottom w:val="single" w:sz="4" w:space="0" w:color="000000"/>
              <w:right w:val="single" w:sz="4" w:space="0" w:color="000000"/>
            </w:tcBorders>
            <w:hideMark/>
          </w:tcPr>
          <w:p w14:paraId="3AAEA149" w14:textId="77777777" w:rsidR="00634967" w:rsidRDefault="00634967">
            <w:pPr>
              <w:spacing w:before="60" w:after="60"/>
              <w:rPr>
                <w:rFonts w:cs="Arial"/>
                <w:bCs/>
                <w:sz w:val="20"/>
              </w:rPr>
            </w:pPr>
            <w:r>
              <w:rPr>
                <w:rFonts w:cs="Arial"/>
                <w:bCs/>
                <w:sz w:val="20"/>
              </w:rPr>
              <w:t>Ensure a good supply of carbon circles/discs and ticker tape.</w:t>
            </w:r>
          </w:p>
          <w:p w14:paraId="586E414A" w14:textId="77777777" w:rsidR="00634967" w:rsidRDefault="00634967">
            <w:pPr>
              <w:spacing w:before="60" w:after="60"/>
              <w:rPr>
                <w:rFonts w:cs="Arial"/>
                <w:bCs/>
                <w:sz w:val="20"/>
              </w:rPr>
            </w:pPr>
            <w:r>
              <w:rPr>
                <w:rFonts w:cs="Arial"/>
                <w:bCs/>
                <w:sz w:val="20"/>
              </w:rPr>
              <w:t>The ticker timer tape should go under the carbon circle/disc.</w:t>
            </w:r>
          </w:p>
          <w:p w14:paraId="18CB9092" w14:textId="77777777" w:rsidR="00634967" w:rsidRDefault="00634967">
            <w:pPr>
              <w:spacing w:before="60" w:after="60"/>
              <w:rPr>
                <w:rFonts w:cs="Arial"/>
                <w:bCs/>
                <w:sz w:val="20"/>
              </w:rPr>
            </w:pPr>
            <w:r>
              <w:rPr>
                <w:rFonts w:cs="Arial"/>
                <w:bCs/>
                <w:sz w:val="20"/>
              </w:rPr>
              <w:t>The starting voltage on the power supply could start at 6V and the wires are connected to the AC terminals of the power supply.</w:t>
            </w:r>
          </w:p>
        </w:tc>
      </w:tr>
    </w:tbl>
    <w:p w14:paraId="4DC31FF9" w14:textId="77777777" w:rsidR="00634967" w:rsidRDefault="00634967" w:rsidP="00634967">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634967" w14:paraId="04126E3B" w14:textId="77777777" w:rsidTr="00634967">
        <w:tc>
          <w:tcPr>
            <w:tcW w:w="11130" w:type="dxa"/>
            <w:tcBorders>
              <w:top w:val="single" w:sz="12" w:space="0" w:color="auto"/>
              <w:left w:val="single" w:sz="12" w:space="0" w:color="auto"/>
              <w:bottom w:val="single" w:sz="12" w:space="0" w:color="auto"/>
              <w:right w:val="single" w:sz="12" w:space="0" w:color="auto"/>
            </w:tcBorders>
          </w:tcPr>
          <w:p w14:paraId="51AE6FEB" w14:textId="77777777" w:rsidR="00634967" w:rsidRDefault="00634967">
            <w:pPr>
              <w:rPr>
                <w:szCs w:val="24"/>
              </w:rPr>
            </w:pPr>
          </w:p>
          <w:p w14:paraId="2C0869C2" w14:textId="77777777" w:rsidR="00634967" w:rsidRDefault="00634967">
            <w:pPr>
              <w:rPr>
                <w:bCs/>
                <w:sz w:val="20"/>
              </w:rPr>
            </w:pPr>
            <w:r>
              <w:rPr>
                <w:bCs/>
                <w:sz w:val="20"/>
              </w:rPr>
              <w:t>****NOTES:</w:t>
            </w:r>
          </w:p>
          <w:p w14:paraId="59CDF3B8" w14:textId="77777777" w:rsidR="00634967" w:rsidRDefault="00634967" w:rsidP="00634967">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4D0BB52E" w14:textId="77777777" w:rsidR="00634967" w:rsidRDefault="00634967" w:rsidP="00634967">
            <w:pPr>
              <w:numPr>
                <w:ilvl w:val="0"/>
                <w:numId w:val="4"/>
              </w:numPr>
              <w:textAlignment w:val="auto"/>
              <w:rPr>
                <w:bCs/>
                <w:sz w:val="20"/>
              </w:rPr>
            </w:pPr>
            <w:r>
              <w:rPr>
                <w:bCs/>
                <w:sz w:val="20"/>
              </w:rPr>
              <w:t>This risk assessment sheet is provided for your guidance only.</w:t>
            </w:r>
          </w:p>
          <w:p w14:paraId="55328FA9" w14:textId="77777777" w:rsidR="00634967" w:rsidRDefault="00634967" w:rsidP="00634967">
            <w:pPr>
              <w:numPr>
                <w:ilvl w:val="0"/>
                <w:numId w:val="4"/>
              </w:numPr>
              <w:textAlignment w:val="auto"/>
              <w:rPr>
                <w:bCs/>
                <w:sz w:val="20"/>
              </w:rPr>
            </w:pPr>
            <w:r>
              <w:rPr>
                <w:bCs/>
                <w:sz w:val="20"/>
              </w:rPr>
              <w:t>Disposal of waste is subject to the laws and regulations of states, territories and local authorities.</w:t>
            </w:r>
          </w:p>
          <w:p w14:paraId="0FBE1A18" w14:textId="77777777" w:rsidR="00634967" w:rsidRDefault="00634967" w:rsidP="00634967">
            <w:pPr>
              <w:numPr>
                <w:ilvl w:val="0"/>
                <w:numId w:val="4"/>
              </w:numPr>
              <w:textAlignment w:val="auto"/>
              <w:rPr>
                <w:bCs/>
                <w:sz w:val="20"/>
              </w:rPr>
            </w:pPr>
            <w:r>
              <w:rPr>
                <w:bCs/>
                <w:sz w:val="20"/>
              </w:rPr>
              <w:t>It is not to be assumed that products bought from supermarkets are non-hazardous.</w:t>
            </w:r>
          </w:p>
          <w:p w14:paraId="0AFBBA14" w14:textId="77777777" w:rsidR="00634967" w:rsidRDefault="00634967">
            <w:pPr>
              <w:rPr>
                <w:bCs/>
                <w:sz w:val="20"/>
              </w:rPr>
            </w:pPr>
          </w:p>
          <w:p w14:paraId="761E3CF2" w14:textId="77777777" w:rsidR="00634967" w:rsidRDefault="00634967">
            <w:pPr>
              <w:rPr>
                <w:bCs/>
                <w:sz w:val="20"/>
              </w:rPr>
            </w:pPr>
            <w:r>
              <w:rPr>
                <w:bCs/>
                <w:sz w:val="20"/>
              </w:rPr>
              <w:t xml:space="preserve">DISCLAIMER: </w:t>
            </w:r>
          </w:p>
          <w:p w14:paraId="01150C26" w14:textId="77777777" w:rsidR="00634967" w:rsidRDefault="00634967">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1F7FC76D" w14:textId="77777777" w:rsidR="00634967" w:rsidRDefault="00634967">
            <w:pPr>
              <w:rPr>
                <w:szCs w:val="24"/>
              </w:rPr>
            </w:pPr>
          </w:p>
        </w:tc>
      </w:tr>
    </w:tbl>
    <w:p w14:paraId="521B6CF1" w14:textId="77777777" w:rsidR="00634967" w:rsidRDefault="00634967" w:rsidP="00634967">
      <w:pPr>
        <w:rPr>
          <w:szCs w:val="24"/>
        </w:rPr>
      </w:pPr>
    </w:p>
    <w:p w14:paraId="012F2EC9" w14:textId="77777777" w:rsidR="00634967" w:rsidRDefault="00634967" w:rsidP="00634967"/>
    <w:p w14:paraId="03E46EDF" w14:textId="0A228CFF" w:rsidR="00634967" w:rsidRDefault="00634967">
      <w:pPr>
        <w:overflowPunct/>
        <w:autoSpaceDE/>
        <w:autoSpaceDN/>
        <w:adjustRightInd/>
        <w:textAlignment w:val="auto"/>
      </w:pPr>
      <w:r>
        <w:br w:type="page"/>
      </w:r>
    </w:p>
    <w:p w14:paraId="6F89304B" w14:textId="77777777" w:rsidR="00634967" w:rsidRDefault="00634967" w:rsidP="00634967">
      <w:pPr>
        <w:tabs>
          <w:tab w:val="left" w:pos="6379"/>
          <w:tab w:val="left" w:pos="10773"/>
        </w:tabs>
        <w:rPr>
          <w:b/>
        </w:rPr>
      </w:pPr>
    </w:p>
    <w:p w14:paraId="7D0EA341" w14:textId="77777777" w:rsidR="00634967" w:rsidRDefault="00634967" w:rsidP="00634967">
      <w:pPr>
        <w:tabs>
          <w:tab w:val="left" w:pos="6379"/>
          <w:tab w:val="left" w:pos="10773"/>
        </w:tabs>
        <w:rPr>
          <w:b/>
        </w:rPr>
      </w:pPr>
      <w:r>
        <w:rPr>
          <w:b/>
        </w:rPr>
        <w:t>LAB TECHNICIAN NOTES</w:t>
      </w:r>
      <w:r>
        <w:rPr>
          <w:b/>
        </w:rPr>
        <w:tab/>
        <w:t xml:space="preserve"> SCHOOL:</w:t>
      </w:r>
      <w:r>
        <w:rPr>
          <w:u w:val="single"/>
        </w:rPr>
        <w:tab/>
      </w:r>
    </w:p>
    <w:p w14:paraId="3599F81D" w14:textId="77777777" w:rsidR="00634967" w:rsidRDefault="00634967" w:rsidP="0063496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634967" w14:paraId="46802508" w14:textId="77777777" w:rsidTr="00634967">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6ED041FB" w14:textId="77777777" w:rsidR="00634967" w:rsidRDefault="00634967">
            <w:pPr>
              <w:spacing w:line="360" w:lineRule="auto"/>
              <w:rPr>
                <w:b/>
              </w:rPr>
            </w:pPr>
            <w:r>
              <w:rPr>
                <w:b/>
              </w:rPr>
              <w:t>EXPERIMENT 7.2B: Using a motion sensor</w:t>
            </w:r>
          </w:p>
        </w:tc>
      </w:tr>
    </w:tbl>
    <w:p w14:paraId="3D197E7F" w14:textId="77777777" w:rsidR="00634967" w:rsidRDefault="00634967" w:rsidP="00634967"/>
    <w:p w14:paraId="161698C5" w14:textId="77777777" w:rsidR="00634967" w:rsidRDefault="00634967" w:rsidP="00634967">
      <w:pPr>
        <w:rPr>
          <w:rFonts w:cs="Arial"/>
          <w:i/>
          <w:color w:val="808080" w:themeColor="background1" w:themeShade="80"/>
        </w:rPr>
      </w:pPr>
      <w:r>
        <w:rPr>
          <w:rFonts w:cs="Arial"/>
          <w:i/>
          <w:color w:val="808080" w:themeColor="background1" w:themeShade="80"/>
        </w:rPr>
        <w:t>Risks should be managed by use of PPE and/or appropriate control measures</w:t>
      </w:r>
    </w:p>
    <w:p w14:paraId="7BEF6DBE" w14:textId="77777777" w:rsidR="00634967" w:rsidRDefault="00634967" w:rsidP="00634967"/>
    <w:p w14:paraId="2B520A5C" w14:textId="77777777" w:rsidR="00634967" w:rsidRDefault="00634967" w:rsidP="00634967">
      <w:r>
        <w:t>Description of procedure (attach a copy of the experiment)</w:t>
      </w:r>
    </w:p>
    <w:p w14:paraId="05643A53" w14:textId="77777777" w:rsidR="00634967" w:rsidRDefault="00634967" w:rsidP="00634967">
      <w:pPr>
        <w:rPr>
          <w:b/>
        </w:rPr>
      </w:pPr>
    </w:p>
    <w:p w14:paraId="711E3FE4" w14:textId="319A1A2C" w:rsidR="00634967" w:rsidRDefault="00634967" w:rsidP="00634967">
      <w:r>
        <w:rPr>
          <w:b/>
        </w:rPr>
        <w:t xml:space="preserve">Oxford Science 10: </w:t>
      </w:r>
      <w:r>
        <w:t>pages 158–159 and 22</w:t>
      </w:r>
      <w:r w:rsidR="00386AF9">
        <w:t>1</w:t>
      </w:r>
    </w:p>
    <w:p w14:paraId="30860172" w14:textId="77777777" w:rsidR="00634967" w:rsidRDefault="00634967" w:rsidP="00634967"/>
    <w:p w14:paraId="1FF23062" w14:textId="77777777" w:rsidR="00634967" w:rsidRDefault="00634967" w:rsidP="00634967">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388B8995" w14:textId="77777777" w:rsidTr="00634967">
        <w:tc>
          <w:tcPr>
            <w:tcW w:w="11165" w:type="dxa"/>
            <w:tcBorders>
              <w:top w:val="single" w:sz="4" w:space="0" w:color="auto"/>
              <w:left w:val="single" w:sz="4" w:space="0" w:color="auto"/>
              <w:bottom w:val="single" w:sz="4" w:space="0" w:color="auto"/>
              <w:right w:val="single" w:sz="4" w:space="0" w:color="auto"/>
            </w:tcBorders>
            <w:hideMark/>
          </w:tcPr>
          <w:p w14:paraId="2936DB65" w14:textId="77777777" w:rsidR="00634967" w:rsidRDefault="00634967">
            <w:pPr>
              <w:pStyle w:val="PTableText"/>
            </w:pPr>
            <w:r>
              <w:t>Motion sensor, dynamics trolley, laptop computer</w:t>
            </w:r>
          </w:p>
        </w:tc>
      </w:tr>
    </w:tbl>
    <w:p w14:paraId="5C29F570" w14:textId="77777777" w:rsidR="00634967" w:rsidRDefault="00634967" w:rsidP="00634967"/>
    <w:p w14:paraId="50B9C17F" w14:textId="77777777" w:rsidR="00634967" w:rsidRDefault="00634967" w:rsidP="00634967">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634967" w14:paraId="7B91D3C5" w14:textId="77777777" w:rsidTr="00634967">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01410FFD" w14:textId="77777777" w:rsidR="00634967" w:rsidRDefault="00634967">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380F1123" w14:textId="77777777" w:rsidR="00634967" w:rsidRDefault="00634967">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35113658" w14:textId="77777777" w:rsidR="00634967" w:rsidRDefault="00634967">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705EAFF9" w14:textId="77777777" w:rsidR="00634967" w:rsidRDefault="00634967">
            <w:pPr>
              <w:pStyle w:val="Ptableheading"/>
              <w:rPr>
                <w:bCs/>
              </w:rPr>
            </w:pPr>
            <w:r>
              <w:t>Procedure</w:t>
            </w:r>
          </w:p>
        </w:tc>
      </w:tr>
      <w:tr w:rsidR="00634967" w14:paraId="21B793F2" w14:textId="77777777" w:rsidTr="00634967">
        <w:tc>
          <w:tcPr>
            <w:tcW w:w="2095" w:type="dxa"/>
            <w:tcBorders>
              <w:top w:val="single" w:sz="4" w:space="0" w:color="auto"/>
              <w:left w:val="single" w:sz="4" w:space="0" w:color="auto"/>
              <w:bottom w:val="single" w:sz="4" w:space="0" w:color="auto"/>
              <w:right w:val="single" w:sz="4" w:space="0" w:color="auto"/>
            </w:tcBorders>
          </w:tcPr>
          <w:p w14:paraId="2476378F" w14:textId="77777777" w:rsidR="00634967" w:rsidRDefault="00634967">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663E40B0" w14:textId="77777777" w:rsidR="00634967" w:rsidRDefault="00634967">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7D4494AC" w14:textId="77777777" w:rsidR="00634967" w:rsidRDefault="00634967">
            <w:pPr>
              <w:pStyle w:val="PTableText"/>
            </w:pPr>
          </w:p>
        </w:tc>
        <w:tc>
          <w:tcPr>
            <w:tcW w:w="6217" w:type="dxa"/>
            <w:tcBorders>
              <w:top w:val="single" w:sz="4" w:space="0" w:color="auto"/>
              <w:left w:val="single" w:sz="4" w:space="0" w:color="auto"/>
              <w:bottom w:val="single" w:sz="4" w:space="0" w:color="auto"/>
              <w:right w:val="single" w:sz="4" w:space="0" w:color="auto"/>
            </w:tcBorders>
          </w:tcPr>
          <w:p w14:paraId="4B088A89" w14:textId="77777777" w:rsidR="00634967" w:rsidRDefault="00634967">
            <w:pPr>
              <w:pStyle w:val="PTableText"/>
            </w:pPr>
          </w:p>
        </w:tc>
      </w:tr>
    </w:tbl>
    <w:p w14:paraId="1AB36D27" w14:textId="77777777" w:rsidR="00634967" w:rsidRDefault="00634967" w:rsidP="00634967"/>
    <w:p w14:paraId="706F3A85" w14:textId="77777777" w:rsidR="00634967" w:rsidRDefault="00634967" w:rsidP="00634967">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634967" w14:paraId="633AC854" w14:textId="77777777" w:rsidTr="00634967">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7624F9D9" w14:textId="77777777" w:rsidR="00634967" w:rsidRDefault="00634967">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0391EB81" w14:textId="77777777" w:rsidR="00634967" w:rsidRDefault="00634967">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1004561C" w14:textId="77777777" w:rsidR="00634967" w:rsidRDefault="00634967">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11682407" w14:textId="77777777" w:rsidR="00634967" w:rsidRDefault="00634967">
            <w:pPr>
              <w:keepNext/>
              <w:spacing w:before="60" w:after="60"/>
              <w:rPr>
                <w:b/>
                <w:bCs/>
                <w:sz w:val="20"/>
              </w:rPr>
            </w:pPr>
            <w:r>
              <w:rPr>
                <w:b/>
                <w:sz w:val="20"/>
              </w:rPr>
              <w:t>Control measures</w:t>
            </w:r>
          </w:p>
        </w:tc>
      </w:tr>
      <w:tr w:rsidR="00634967" w14:paraId="309B243B" w14:textId="77777777" w:rsidTr="00634967">
        <w:tc>
          <w:tcPr>
            <w:tcW w:w="2163" w:type="dxa"/>
            <w:tcBorders>
              <w:top w:val="single" w:sz="4" w:space="0" w:color="auto"/>
              <w:left w:val="single" w:sz="4" w:space="0" w:color="auto"/>
              <w:bottom w:val="single" w:sz="4" w:space="0" w:color="auto"/>
              <w:right w:val="single" w:sz="4" w:space="0" w:color="auto"/>
            </w:tcBorders>
          </w:tcPr>
          <w:p w14:paraId="612429A9" w14:textId="77777777" w:rsidR="00634967" w:rsidRDefault="00634967">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435F2EDB" w14:textId="77777777" w:rsidR="00634967" w:rsidRDefault="00634967">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35956811" w14:textId="77777777" w:rsidR="00634967" w:rsidRDefault="00634967">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3FC62C38" w14:textId="77777777" w:rsidR="00634967" w:rsidRDefault="00634967">
            <w:pPr>
              <w:spacing w:before="60" w:after="60"/>
              <w:rPr>
                <w:sz w:val="20"/>
              </w:rPr>
            </w:pPr>
          </w:p>
        </w:tc>
      </w:tr>
    </w:tbl>
    <w:p w14:paraId="4AC9B4A3" w14:textId="77777777" w:rsidR="00634967" w:rsidRDefault="00634967" w:rsidP="00634967">
      <w:pPr>
        <w:pStyle w:val="Ptableheading"/>
      </w:pPr>
    </w:p>
    <w:p w14:paraId="3723BCD0" w14:textId="77777777" w:rsidR="00634967" w:rsidRDefault="00634967" w:rsidP="00634967">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634967" w14:paraId="733269BC" w14:textId="77777777" w:rsidTr="00634967">
        <w:trPr>
          <w:trHeight w:val="353"/>
        </w:trPr>
        <w:tc>
          <w:tcPr>
            <w:tcW w:w="2235" w:type="dxa"/>
            <w:tcBorders>
              <w:top w:val="single" w:sz="4" w:space="0" w:color="auto"/>
              <w:left w:val="single" w:sz="4" w:space="0" w:color="auto"/>
              <w:bottom w:val="single" w:sz="4" w:space="0" w:color="auto"/>
              <w:right w:val="single" w:sz="4" w:space="0" w:color="auto"/>
            </w:tcBorders>
          </w:tcPr>
          <w:p w14:paraId="710F4B1B" w14:textId="77777777" w:rsidR="00634967" w:rsidRDefault="00634967">
            <w:pPr>
              <w:pStyle w:val="PTableText"/>
            </w:pPr>
          </w:p>
        </w:tc>
        <w:tc>
          <w:tcPr>
            <w:tcW w:w="1559" w:type="dxa"/>
            <w:tcBorders>
              <w:top w:val="single" w:sz="4" w:space="0" w:color="auto"/>
              <w:left w:val="single" w:sz="4" w:space="0" w:color="auto"/>
              <w:bottom w:val="single" w:sz="4" w:space="0" w:color="auto"/>
              <w:right w:val="single" w:sz="4" w:space="0" w:color="auto"/>
            </w:tcBorders>
          </w:tcPr>
          <w:p w14:paraId="72C138F3" w14:textId="77777777" w:rsidR="00634967" w:rsidRDefault="00634967">
            <w:pPr>
              <w:pStyle w:val="PTableText"/>
            </w:pPr>
          </w:p>
        </w:tc>
        <w:tc>
          <w:tcPr>
            <w:tcW w:w="3118" w:type="dxa"/>
            <w:tcBorders>
              <w:top w:val="single" w:sz="4" w:space="0" w:color="auto"/>
              <w:left w:val="single" w:sz="4" w:space="0" w:color="auto"/>
              <w:bottom w:val="single" w:sz="4" w:space="0" w:color="auto"/>
              <w:right w:val="single" w:sz="4" w:space="0" w:color="auto"/>
            </w:tcBorders>
          </w:tcPr>
          <w:p w14:paraId="79B2C2ED" w14:textId="77777777" w:rsidR="00634967" w:rsidRDefault="00634967">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59ECF9A7" w14:textId="77777777" w:rsidR="00634967" w:rsidRDefault="00634967">
            <w:pPr>
              <w:pStyle w:val="PTableText"/>
              <w:rPr>
                <w:rFonts w:cs="Arial"/>
                <w:szCs w:val="18"/>
              </w:rPr>
            </w:pPr>
          </w:p>
        </w:tc>
      </w:tr>
    </w:tbl>
    <w:p w14:paraId="700F4AFA" w14:textId="77777777" w:rsidR="00634967" w:rsidRDefault="00634967" w:rsidP="00634967">
      <w:pPr>
        <w:pStyle w:val="Ptableheading"/>
      </w:pPr>
    </w:p>
    <w:p w14:paraId="15BC586D" w14:textId="77777777" w:rsidR="00634967" w:rsidRDefault="00634967" w:rsidP="00634967">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643D90FC" w14:textId="77777777" w:rsidTr="00634967">
        <w:trPr>
          <w:cantSplit/>
        </w:trPr>
        <w:tc>
          <w:tcPr>
            <w:tcW w:w="14760" w:type="dxa"/>
            <w:tcBorders>
              <w:top w:val="single" w:sz="4" w:space="0" w:color="auto"/>
              <w:left w:val="single" w:sz="4" w:space="0" w:color="auto"/>
              <w:bottom w:val="single" w:sz="4" w:space="0" w:color="auto"/>
              <w:right w:val="single" w:sz="4" w:space="0" w:color="auto"/>
            </w:tcBorders>
            <w:hideMark/>
          </w:tcPr>
          <w:p w14:paraId="75990DF5" w14:textId="77777777" w:rsidR="00634967" w:rsidRDefault="00634967">
            <w:pPr>
              <w:pStyle w:val="PTableText"/>
            </w:pPr>
            <w:r>
              <w:t xml:space="preserve">Laptops if connected to mains power </w:t>
            </w:r>
            <w:proofErr w:type="gramStart"/>
            <w:r>
              <w:t>supply,</w:t>
            </w:r>
            <w:proofErr w:type="gramEnd"/>
            <w:r>
              <w:t xml:space="preserve"> have the possibility of an electric shock. Keep away from liquids and ensure all cords are not plugged in across walkways.  Ensure electrical equipment has current tag, safe and operated correctly. Check cords regularly and replace if any signs of damage</w:t>
            </w:r>
          </w:p>
          <w:p w14:paraId="0BB97155" w14:textId="77777777" w:rsidR="00634967" w:rsidRDefault="00634967">
            <w:pPr>
              <w:pStyle w:val="PTableText"/>
            </w:pPr>
            <w:r>
              <w:t xml:space="preserve">Dynamics trolley is used for movement and collision practicals. Ensure they are used in controlled conditions and under teacher supervision. In this practical care needs to be taken when pushing the dynamics trolley towards the motion sensor. Have a student prepared to move the motion sensor or stop the trolley should contact be imminent. </w:t>
            </w:r>
          </w:p>
        </w:tc>
      </w:tr>
    </w:tbl>
    <w:p w14:paraId="28EFFBD9" w14:textId="77777777" w:rsidR="00634967" w:rsidRDefault="00634967" w:rsidP="00634967">
      <w:pPr>
        <w:pStyle w:val="Ptableheading"/>
      </w:pPr>
    </w:p>
    <w:p w14:paraId="199D87AE" w14:textId="77777777" w:rsidR="00634967" w:rsidRDefault="00634967" w:rsidP="00634967">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634967" w14:paraId="633191AF" w14:textId="77777777" w:rsidTr="00634967">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4B6ADB80" w14:textId="77777777" w:rsidR="00634967" w:rsidRDefault="00634967">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5D73ADAB" w14:textId="77777777" w:rsidR="00634967" w:rsidRDefault="00634967">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39DA4FBD" w14:textId="77777777" w:rsidR="00634967" w:rsidRDefault="00634967">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0731DE9B" w14:textId="77777777" w:rsidR="00634967" w:rsidRDefault="00634967">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1F3584BA" w14:textId="77777777" w:rsidR="00634967" w:rsidRDefault="00634967">
            <w:pPr>
              <w:pStyle w:val="Ptableheading"/>
            </w:pPr>
            <w:r>
              <w:t>Other</w:t>
            </w:r>
          </w:p>
        </w:tc>
      </w:tr>
      <w:tr w:rsidR="00634967" w14:paraId="09B44873" w14:textId="77777777" w:rsidTr="00634967">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7FAED6AA" w14:textId="77777777" w:rsidR="00634967" w:rsidRDefault="00634967">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716E2DC4" w14:textId="77777777" w:rsidR="00634967" w:rsidRDefault="00634967">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2ADEBBB4" w14:textId="77777777" w:rsidR="00634967" w:rsidRDefault="00634967">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3DD3B9D7" w14:textId="77777777" w:rsidR="00634967" w:rsidRDefault="00634967">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7E8D3196" w14:textId="77777777" w:rsidR="00634967" w:rsidRDefault="00634967">
            <w:pPr>
              <w:pStyle w:val="PTableText"/>
              <w:keepNext/>
            </w:pPr>
          </w:p>
        </w:tc>
      </w:tr>
      <w:tr w:rsidR="00634967" w14:paraId="53E04468" w14:textId="77777777" w:rsidTr="00634967">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644C081E" w14:textId="77777777" w:rsidR="00634967" w:rsidRDefault="00634967">
            <w:pPr>
              <w:pStyle w:val="PTableTextcentred"/>
              <w:tabs>
                <w:tab w:val="left" w:pos="0"/>
                <w:tab w:val="left" w:pos="3402"/>
              </w:tabs>
              <w:jc w:val="left"/>
            </w:pPr>
          </w:p>
        </w:tc>
      </w:tr>
    </w:tbl>
    <w:p w14:paraId="5DAD3DFE" w14:textId="77777777" w:rsidR="00634967" w:rsidRDefault="00634967" w:rsidP="00634967">
      <w:pPr>
        <w:pStyle w:val="Ptableheading"/>
      </w:pPr>
    </w:p>
    <w:p w14:paraId="5A302EE9" w14:textId="77777777" w:rsidR="00634967" w:rsidRDefault="00634967" w:rsidP="00634967">
      <w:pPr>
        <w:pStyle w:val="Ptableheading"/>
      </w:pPr>
    </w:p>
    <w:p w14:paraId="0584813B" w14:textId="77777777" w:rsidR="00634967" w:rsidRDefault="00634967" w:rsidP="00634967">
      <w:pPr>
        <w:pStyle w:val="PSignatureLine"/>
        <w:tabs>
          <w:tab w:val="clear" w:pos="5220"/>
          <w:tab w:val="left" w:pos="6804"/>
        </w:tabs>
        <w:jc w:val="left"/>
      </w:pPr>
    </w:p>
    <w:p w14:paraId="475E6D14" w14:textId="77777777" w:rsidR="00634967" w:rsidRDefault="00634967" w:rsidP="00634967">
      <w:pPr>
        <w:pStyle w:val="PSignatureLine"/>
        <w:tabs>
          <w:tab w:val="clear" w:pos="5220"/>
          <w:tab w:val="left" w:pos="6804"/>
        </w:tabs>
        <w:jc w:val="left"/>
      </w:pPr>
    </w:p>
    <w:p w14:paraId="0C8B7E65" w14:textId="77777777" w:rsidR="00634967" w:rsidRDefault="00634967" w:rsidP="00634967">
      <w:pPr>
        <w:pStyle w:val="PSignatureLine"/>
        <w:tabs>
          <w:tab w:val="clear" w:pos="5220"/>
          <w:tab w:val="left" w:pos="6804"/>
        </w:tabs>
        <w:jc w:val="left"/>
      </w:pPr>
      <w:r>
        <w:t>Assessor’s signature: __________________________________</w:t>
      </w:r>
      <w:r>
        <w:tab/>
        <w:t>Date: __________________</w:t>
      </w:r>
    </w:p>
    <w:p w14:paraId="5E7CB245" w14:textId="77777777" w:rsidR="00634967" w:rsidRDefault="00634967" w:rsidP="00634967">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70CFE924" w14:textId="77777777" w:rsidR="00634967" w:rsidRDefault="00634967" w:rsidP="00634967">
      <w:pPr>
        <w:pStyle w:val="Ptablebodyfullout"/>
        <w:rPr>
          <w:b/>
          <w:bCs/>
        </w:rPr>
      </w:pPr>
    </w:p>
    <w:p w14:paraId="732FEF61" w14:textId="77777777" w:rsidR="00634967" w:rsidRDefault="00634967" w:rsidP="00634967">
      <w:pPr>
        <w:pStyle w:val="Ptablebodyfullout"/>
        <w:rPr>
          <w:b/>
          <w:bCs/>
          <w:i/>
          <w:sz w:val="20"/>
          <w:szCs w:val="20"/>
          <w:u w:val="single"/>
        </w:rPr>
      </w:pPr>
      <w:r>
        <w:rPr>
          <w:b/>
          <w:bCs/>
          <w:i/>
          <w:sz w:val="20"/>
          <w:szCs w:val="20"/>
          <w:u w:val="single"/>
        </w:rPr>
        <w:t>All technicians are to sign the following statement before conducting this experiment.</w:t>
      </w:r>
    </w:p>
    <w:p w14:paraId="10FF4C42" w14:textId="77777777" w:rsidR="00634967" w:rsidRDefault="00634967" w:rsidP="00634967">
      <w:pPr>
        <w:pStyle w:val="PSignatureLine"/>
        <w:tabs>
          <w:tab w:val="clear" w:pos="5220"/>
          <w:tab w:val="left" w:pos="6804"/>
        </w:tabs>
        <w:jc w:val="left"/>
      </w:pPr>
    </w:p>
    <w:p w14:paraId="2D1D48BC" w14:textId="77777777" w:rsidR="00634967" w:rsidRDefault="00634967" w:rsidP="00634967">
      <w:pPr>
        <w:rPr>
          <w:sz w:val="20"/>
        </w:rPr>
      </w:pPr>
      <w:r>
        <w:rPr>
          <w:bCs/>
          <w:sz w:val="20"/>
        </w:rPr>
        <w:t>I have read this risk assessment and I understand the safety procedures and risks</w:t>
      </w:r>
      <w:r>
        <w:t xml:space="preserve"> </w:t>
      </w:r>
      <w:r>
        <w:rPr>
          <w:sz w:val="20"/>
        </w:rPr>
        <w:t>involved.</w:t>
      </w:r>
    </w:p>
    <w:p w14:paraId="577C1615" w14:textId="77777777" w:rsidR="00634967" w:rsidRDefault="00634967" w:rsidP="00634967">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634967" w14:paraId="517800D3" w14:textId="77777777" w:rsidTr="00634967">
        <w:tc>
          <w:tcPr>
            <w:tcW w:w="4361" w:type="dxa"/>
            <w:tcBorders>
              <w:top w:val="single" w:sz="4" w:space="0" w:color="auto"/>
              <w:left w:val="single" w:sz="4" w:space="0" w:color="auto"/>
              <w:bottom w:val="single" w:sz="4" w:space="0" w:color="auto"/>
              <w:right w:val="single" w:sz="4" w:space="0" w:color="auto"/>
            </w:tcBorders>
            <w:hideMark/>
          </w:tcPr>
          <w:p w14:paraId="4E680FE6" w14:textId="77777777" w:rsidR="00634967" w:rsidRDefault="00634967">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0936D675" w14:textId="77777777" w:rsidR="00634967" w:rsidRDefault="00634967">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17CDE933" w14:textId="77777777" w:rsidR="00634967" w:rsidRDefault="00634967">
            <w:pPr>
              <w:pStyle w:val="Ptablebodyfullout"/>
              <w:rPr>
                <w:b/>
                <w:bCs/>
                <w:sz w:val="20"/>
                <w:szCs w:val="20"/>
              </w:rPr>
            </w:pPr>
            <w:r>
              <w:rPr>
                <w:b/>
                <w:bCs/>
                <w:sz w:val="20"/>
                <w:szCs w:val="20"/>
              </w:rPr>
              <w:t>Date</w:t>
            </w:r>
          </w:p>
        </w:tc>
      </w:tr>
      <w:tr w:rsidR="00634967" w14:paraId="74C02B55" w14:textId="77777777" w:rsidTr="00634967">
        <w:tc>
          <w:tcPr>
            <w:tcW w:w="4361" w:type="dxa"/>
            <w:tcBorders>
              <w:top w:val="single" w:sz="4" w:space="0" w:color="auto"/>
              <w:left w:val="single" w:sz="4" w:space="0" w:color="auto"/>
              <w:bottom w:val="single" w:sz="4" w:space="0" w:color="auto"/>
              <w:right w:val="single" w:sz="4" w:space="0" w:color="auto"/>
            </w:tcBorders>
          </w:tcPr>
          <w:p w14:paraId="03C47A72"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239A0816"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6734EEF5" w14:textId="77777777" w:rsidR="00634967" w:rsidRDefault="00634967">
            <w:pPr>
              <w:pStyle w:val="Ptablebodyfullout"/>
              <w:rPr>
                <w:bCs/>
                <w:sz w:val="20"/>
                <w:szCs w:val="20"/>
              </w:rPr>
            </w:pPr>
          </w:p>
        </w:tc>
      </w:tr>
      <w:tr w:rsidR="00634967" w14:paraId="451AEBA2" w14:textId="77777777" w:rsidTr="00634967">
        <w:tc>
          <w:tcPr>
            <w:tcW w:w="4361" w:type="dxa"/>
            <w:tcBorders>
              <w:top w:val="single" w:sz="4" w:space="0" w:color="auto"/>
              <w:left w:val="single" w:sz="4" w:space="0" w:color="auto"/>
              <w:bottom w:val="single" w:sz="4" w:space="0" w:color="auto"/>
              <w:right w:val="single" w:sz="4" w:space="0" w:color="auto"/>
            </w:tcBorders>
          </w:tcPr>
          <w:p w14:paraId="0B4B3F2A"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60C2D54B"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2D7D9070" w14:textId="77777777" w:rsidR="00634967" w:rsidRDefault="00634967">
            <w:pPr>
              <w:pStyle w:val="Ptablebodyfullout"/>
              <w:rPr>
                <w:bCs/>
                <w:sz w:val="20"/>
                <w:szCs w:val="20"/>
              </w:rPr>
            </w:pPr>
          </w:p>
        </w:tc>
      </w:tr>
    </w:tbl>
    <w:p w14:paraId="34CE829D" w14:textId="77777777" w:rsidR="00634967" w:rsidRDefault="00634967" w:rsidP="00634967"/>
    <w:p w14:paraId="717595ED" w14:textId="77777777" w:rsidR="00634967" w:rsidRDefault="00634967" w:rsidP="00634967">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634967" w14:paraId="3D7B39F7" w14:textId="77777777" w:rsidTr="00634967">
        <w:tc>
          <w:tcPr>
            <w:tcW w:w="14760" w:type="dxa"/>
            <w:tcBorders>
              <w:top w:val="single" w:sz="4" w:space="0" w:color="000000"/>
              <w:left w:val="single" w:sz="4" w:space="0" w:color="000000"/>
              <w:bottom w:val="single" w:sz="4" w:space="0" w:color="000000"/>
              <w:right w:val="single" w:sz="4" w:space="0" w:color="000000"/>
            </w:tcBorders>
          </w:tcPr>
          <w:p w14:paraId="47059D95" w14:textId="77777777" w:rsidR="00634967" w:rsidRDefault="00634967">
            <w:pPr>
              <w:pStyle w:val="PTableText"/>
              <w:rPr>
                <w:rFonts w:cs="Arial"/>
                <w:bCs/>
              </w:rPr>
            </w:pPr>
          </w:p>
        </w:tc>
      </w:tr>
    </w:tbl>
    <w:p w14:paraId="3B6B9498" w14:textId="77777777" w:rsidR="00634967" w:rsidRDefault="00634967" w:rsidP="00634967">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634967" w14:paraId="3B58D83B" w14:textId="77777777" w:rsidTr="00634967">
        <w:tc>
          <w:tcPr>
            <w:tcW w:w="11130" w:type="dxa"/>
            <w:tcBorders>
              <w:top w:val="single" w:sz="12" w:space="0" w:color="auto"/>
              <w:left w:val="single" w:sz="12" w:space="0" w:color="auto"/>
              <w:bottom w:val="single" w:sz="12" w:space="0" w:color="auto"/>
              <w:right w:val="single" w:sz="12" w:space="0" w:color="auto"/>
            </w:tcBorders>
          </w:tcPr>
          <w:p w14:paraId="29305939" w14:textId="77777777" w:rsidR="00634967" w:rsidRDefault="00634967">
            <w:pPr>
              <w:rPr>
                <w:szCs w:val="24"/>
              </w:rPr>
            </w:pPr>
          </w:p>
          <w:p w14:paraId="3EDB968E" w14:textId="77777777" w:rsidR="00634967" w:rsidRDefault="00634967">
            <w:pPr>
              <w:rPr>
                <w:bCs/>
                <w:sz w:val="20"/>
              </w:rPr>
            </w:pPr>
            <w:r>
              <w:rPr>
                <w:bCs/>
                <w:sz w:val="20"/>
              </w:rPr>
              <w:t>****NOTES:</w:t>
            </w:r>
          </w:p>
          <w:p w14:paraId="092B9DEE" w14:textId="77777777" w:rsidR="00634967" w:rsidRDefault="00634967" w:rsidP="00634967">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69566CDB" w14:textId="77777777" w:rsidR="00634967" w:rsidRDefault="00634967" w:rsidP="00634967">
            <w:pPr>
              <w:numPr>
                <w:ilvl w:val="0"/>
                <w:numId w:val="4"/>
              </w:numPr>
              <w:textAlignment w:val="auto"/>
              <w:rPr>
                <w:bCs/>
                <w:sz w:val="20"/>
              </w:rPr>
            </w:pPr>
            <w:r>
              <w:rPr>
                <w:bCs/>
                <w:sz w:val="20"/>
              </w:rPr>
              <w:t>This risk assessment sheet is provided for your guidance only.</w:t>
            </w:r>
          </w:p>
          <w:p w14:paraId="339AECA5" w14:textId="77777777" w:rsidR="00634967" w:rsidRDefault="00634967" w:rsidP="00634967">
            <w:pPr>
              <w:numPr>
                <w:ilvl w:val="0"/>
                <w:numId w:val="4"/>
              </w:numPr>
              <w:textAlignment w:val="auto"/>
              <w:rPr>
                <w:bCs/>
                <w:sz w:val="20"/>
              </w:rPr>
            </w:pPr>
            <w:r>
              <w:rPr>
                <w:bCs/>
                <w:sz w:val="20"/>
              </w:rPr>
              <w:t>Disposal of waste is subject to the laws and regulations of states, territories and local authorities.</w:t>
            </w:r>
          </w:p>
          <w:p w14:paraId="59753CAC" w14:textId="77777777" w:rsidR="00634967" w:rsidRDefault="00634967" w:rsidP="00634967">
            <w:pPr>
              <w:numPr>
                <w:ilvl w:val="0"/>
                <w:numId w:val="4"/>
              </w:numPr>
              <w:textAlignment w:val="auto"/>
              <w:rPr>
                <w:bCs/>
                <w:sz w:val="20"/>
              </w:rPr>
            </w:pPr>
            <w:r>
              <w:rPr>
                <w:bCs/>
                <w:sz w:val="20"/>
              </w:rPr>
              <w:t>It is not to be assumed that products bought from supermarkets are non-hazardous.</w:t>
            </w:r>
          </w:p>
          <w:p w14:paraId="01A57E4F" w14:textId="77777777" w:rsidR="00634967" w:rsidRDefault="00634967">
            <w:pPr>
              <w:rPr>
                <w:bCs/>
                <w:sz w:val="20"/>
              </w:rPr>
            </w:pPr>
          </w:p>
          <w:p w14:paraId="44EB5EC9" w14:textId="77777777" w:rsidR="00634967" w:rsidRDefault="00634967">
            <w:pPr>
              <w:rPr>
                <w:bCs/>
                <w:sz w:val="20"/>
              </w:rPr>
            </w:pPr>
            <w:r>
              <w:rPr>
                <w:bCs/>
                <w:sz w:val="20"/>
              </w:rPr>
              <w:t xml:space="preserve">DISCLAIMER: </w:t>
            </w:r>
          </w:p>
          <w:p w14:paraId="14A026CE" w14:textId="77777777" w:rsidR="00634967" w:rsidRDefault="00634967">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5EFD6D59" w14:textId="77777777" w:rsidR="00634967" w:rsidRDefault="00634967">
            <w:pPr>
              <w:rPr>
                <w:szCs w:val="24"/>
              </w:rPr>
            </w:pPr>
          </w:p>
        </w:tc>
      </w:tr>
    </w:tbl>
    <w:p w14:paraId="5A6C34A9" w14:textId="77777777" w:rsidR="00634967" w:rsidRDefault="00634967" w:rsidP="00634967">
      <w:pPr>
        <w:rPr>
          <w:szCs w:val="24"/>
        </w:rPr>
      </w:pPr>
    </w:p>
    <w:p w14:paraId="042D2073" w14:textId="77777777" w:rsidR="00634967" w:rsidRDefault="00634967" w:rsidP="00634967"/>
    <w:p w14:paraId="6A87BA0C" w14:textId="52428237" w:rsidR="00634967" w:rsidRDefault="00634967">
      <w:pPr>
        <w:overflowPunct/>
        <w:autoSpaceDE/>
        <w:autoSpaceDN/>
        <w:adjustRightInd/>
        <w:textAlignment w:val="auto"/>
      </w:pPr>
      <w:r>
        <w:br w:type="page"/>
      </w:r>
    </w:p>
    <w:p w14:paraId="27E5AC22" w14:textId="77777777" w:rsidR="00634967" w:rsidRDefault="00634967" w:rsidP="00634967">
      <w:pPr>
        <w:tabs>
          <w:tab w:val="left" w:pos="6379"/>
          <w:tab w:val="left" w:pos="10773"/>
        </w:tabs>
        <w:rPr>
          <w:b/>
        </w:rPr>
      </w:pPr>
    </w:p>
    <w:p w14:paraId="31095D8F" w14:textId="77777777" w:rsidR="00634967" w:rsidRDefault="00634967" w:rsidP="00634967">
      <w:pPr>
        <w:tabs>
          <w:tab w:val="left" w:pos="6379"/>
          <w:tab w:val="left" w:pos="10773"/>
        </w:tabs>
        <w:rPr>
          <w:b/>
        </w:rPr>
      </w:pPr>
      <w:r>
        <w:rPr>
          <w:b/>
        </w:rPr>
        <w:t>LAB TECHNICIAN NOTES</w:t>
      </w:r>
      <w:r>
        <w:rPr>
          <w:b/>
        </w:rPr>
        <w:tab/>
        <w:t xml:space="preserve"> SCHOOL:</w:t>
      </w:r>
      <w:r>
        <w:rPr>
          <w:u w:val="single"/>
        </w:rPr>
        <w:tab/>
      </w:r>
    </w:p>
    <w:p w14:paraId="4F56FC2F" w14:textId="77777777" w:rsidR="00634967" w:rsidRDefault="00634967" w:rsidP="0063496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634967" w14:paraId="6BA81D8A" w14:textId="77777777" w:rsidTr="00634967">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57156A9E" w14:textId="77777777" w:rsidR="00634967" w:rsidRDefault="00634967">
            <w:pPr>
              <w:spacing w:line="360" w:lineRule="auto"/>
              <w:rPr>
                <w:b/>
              </w:rPr>
            </w:pPr>
            <w:r>
              <w:rPr>
                <w:b/>
              </w:rPr>
              <w:t>CHALLENGE 7.3: Measuring acceleration by timing or using a motion sensor</w:t>
            </w:r>
          </w:p>
        </w:tc>
      </w:tr>
    </w:tbl>
    <w:p w14:paraId="2B8237C9" w14:textId="77777777" w:rsidR="00634967" w:rsidRDefault="00634967" w:rsidP="00634967"/>
    <w:p w14:paraId="3DA2EF37" w14:textId="77777777" w:rsidR="00634967" w:rsidRDefault="00634967" w:rsidP="00634967">
      <w:pPr>
        <w:rPr>
          <w:rFonts w:cs="Arial"/>
          <w:i/>
          <w:color w:val="808080" w:themeColor="background1" w:themeShade="80"/>
        </w:rPr>
      </w:pPr>
      <w:r>
        <w:rPr>
          <w:rFonts w:cs="Arial"/>
          <w:i/>
          <w:color w:val="808080" w:themeColor="background1" w:themeShade="80"/>
        </w:rPr>
        <w:t>Risks should be managed by use of PPE and/or appropriate control measures</w:t>
      </w:r>
    </w:p>
    <w:p w14:paraId="2EBFD89D" w14:textId="77777777" w:rsidR="00634967" w:rsidRDefault="00634967" w:rsidP="00634967"/>
    <w:p w14:paraId="10E5CB64" w14:textId="77777777" w:rsidR="00634967" w:rsidRDefault="00634967" w:rsidP="00634967">
      <w:r>
        <w:t>Description of procedure (attach a copy of the experiment)</w:t>
      </w:r>
    </w:p>
    <w:p w14:paraId="5AB87253" w14:textId="77777777" w:rsidR="00634967" w:rsidRDefault="00634967" w:rsidP="00634967">
      <w:pPr>
        <w:rPr>
          <w:b/>
        </w:rPr>
      </w:pPr>
    </w:p>
    <w:p w14:paraId="7106C06D" w14:textId="6EE881B4" w:rsidR="00634967" w:rsidRDefault="00634967" w:rsidP="00634967">
      <w:r>
        <w:rPr>
          <w:b/>
        </w:rPr>
        <w:t xml:space="preserve">Oxford Science 10: </w:t>
      </w:r>
      <w:r>
        <w:t>pages 160–161 and 22</w:t>
      </w:r>
      <w:r w:rsidR="00386AF9">
        <w:t>1</w:t>
      </w:r>
    </w:p>
    <w:p w14:paraId="2B11137B" w14:textId="77777777" w:rsidR="00634967" w:rsidRDefault="00634967" w:rsidP="00634967"/>
    <w:p w14:paraId="49250F27" w14:textId="77777777" w:rsidR="00634967" w:rsidRDefault="00634967" w:rsidP="00634967">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34441A52" w14:textId="77777777" w:rsidTr="00634967">
        <w:tc>
          <w:tcPr>
            <w:tcW w:w="11165" w:type="dxa"/>
            <w:tcBorders>
              <w:top w:val="single" w:sz="4" w:space="0" w:color="auto"/>
              <w:left w:val="single" w:sz="4" w:space="0" w:color="auto"/>
              <w:bottom w:val="single" w:sz="4" w:space="0" w:color="auto"/>
              <w:right w:val="single" w:sz="4" w:space="0" w:color="auto"/>
            </w:tcBorders>
            <w:hideMark/>
          </w:tcPr>
          <w:p w14:paraId="2DC33139" w14:textId="77777777" w:rsidR="00634967" w:rsidRDefault="00634967">
            <w:pPr>
              <w:pStyle w:val="PTableText"/>
            </w:pPr>
            <w:r>
              <w:t>Ball, stopwatch, tape measure, motion sensor</w:t>
            </w:r>
          </w:p>
        </w:tc>
      </w:tr>
    </w:tbl>
    <w:p w14:paraId="33B281A0" w14:textId="77777777" w:rsidR="00634967" w:rsidRDefault="00634967" w:rsidP="00634967"/>
    <w:p w14:paraId="622395B0" w14:textId="77777777" w:rsidR="00634967" w:rsidRDefault="00634967" w:rsidP="00634967">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634967" w14:paraId="7BD70BBA" w14:textId="77777777" w:rsidTr="00634967">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0A32747B" w14:textId="77777777" w:rsidR="00634967" w:rsidRDefault="00634967">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4CAB499B" w14:textId="77777777" w:rsidR="00634967" w:rsidRDefault="00634967">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62339E9E" w14:textId="77777777" w:rsidR="00634967" w:rsidRDefault="00634967">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7158EF08" w14:textId="77777777" w:rsidR="00634967" w:rsidRDefault="00634967">
            <w:pPr>
              <w:pStyle w:val="Ptableheading"/>
              <w:rPr>
                <w:bCs/>
              </w:rPr>
            </w:pPr>
            <w:r>
              <w:t>Procedure</w:t>
            </w:r>
          </w:p>
        </w:tc>
      </w:tr>
      <w:tr w:rsidR="00634967" w14:paraId="6833171C" w14:textId="77777777" w:rsidTr="00634967">
        <w:tc>
          <w:tcPr>
            <w:tcW w:w="2095" w:type="dxa"/>
            <w:tcBorders>
              <w:top w:val="single" w:sz="4" w:space="0" w:color="auto"/>
              <w:left w:val="single" w:sz="4" w:space="0" w:color="auto"/>
              <w:bottom w:val="single" w:sz="4" w:space="0" w:color="auto"/>
              <w:right w:val="single" w:sz="4" w:space="0" w:color="auto"/>
            </w:tcBorders>
          </w:tcPr>
          <w:p w14:paraId="03E9C826" w14:textId="77777777" w:rsidR="00634967" w:rsidRDefault="00634967">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3AB00ABC" w14:textId="77777777" w:rsidR="00634967" w:rsidRDefault="00634967">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0E98993A" w14:textId="77777777" w:rsidR="00634967" w:rsidRDefault="00634967">
            <w:pPr>
              <w:pStyle w:val="PTableText"/>
            </w:pPr>
          </w:p>
        </w:tc>
        <w:tc>
          <w:tcPr>
            <w:tcW w:w="6217" w:type="dxa"/>
            <w:tcBorders>
              <w:top w:val="single" w:sz="4" w:space="0" w:color="auto"/>
              <w:left w:val="single" w:sz="4" w:space="0" w:color="auto"/>
              <w:bottom w:val="single" w:sz="4" w:space="0" w:color="auto"/>
              <w:right w:val="single" w:sz="4" w:space="0" w:color="auto"/>
            </w:tcBorders>
          </w:tcPr>
          <w:p w14:paraId="0F3B1220" w14:textId="77777777" w:rsidR="00634967" w:rsidRDefault="00634967">
            <w:pPr>
              <w:pStyle w:val="PTableText"/>
            </w:pPr>
          </w:p>
        </w:tc>
      </w:tr>
    </w:tbl>
    <w:p w14:paraId="0B0A83F0" w14:textId="77777777" w:rsidR="00634967" w:rsidRDefault="00634967" w:rsidP="00634967"/>
    <w:p w14:paraId="2D743DD8" w14:textId="77777777" w:rsidR="00634967" w:rsidRDefault="00634967" w:rsidP="00634967">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634967" w14:paraId="31624329" w14:textId="77777777" w:rsidTr="00634967">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5F754F06" w14:textId="77777777" w:rsidR="00634967" w:rsidRDefault="00634967">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326584ED" w14:textId="77777777" w:rsidR="00634967" w:rsidRDefault="00634967">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7BA95993" w14:textId="77777777" w:rsidR="00634967" w:rsidRDefault="00634967">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2ADE68AB" w14:textId="77777777" w:rsidR="00634967" w:rsidRDefault="00634967">
            <w:pPr>
              <w:keepNext/>
              <w:spacing w:before="60" w:after="60"/>
              <w:rPr>
                <w:b/>
                <w:bCs/>
                <w:sz w:val="20"/>
              </w:rPr>
            </w:pPr>
            <w:r>
              <w:rPr>
                <w:b/>
                <w:sz w:val="20"/>
              </w:rPr>
              <w:t>Control measures</w:t>
            </w:r>
          </w:p>
        </w:tc>
      </w:tr>
      <w:tr w:rsidR="00634967" w14:paraId="0F5BDC41" w14:textId="77777777" w:rsidTr="00634967">
        <w:tc>
          <w:tcPr>
            <w:tcW w:w="2163" w:type="dxa"/>
            <w:tcBorders>
              <w:top w:val="single" w:sz="4" w:space="0" w:color="auto"/>
              <w:left w:val="single" w:sz="4" w:space="0" w:color="auto"/>
              <w:bottom w:val="single" w:sz="4" w:space="0" w:color="auto"/>
              <w:right w:val="single" w:sz="4" w:space="0" w:color="auto"/>
            </w:tcBorders>
          </w:tcPr>
          <w:p w14:paraId="21B749F9" w14:textId="77777777" w:rsidR="00634967" w:rsidRDefault="00634967">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0F9D9347" w14:textId="77777777" w:rsidR="00634967" w:rsidRDefault="00634967">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2B27B8A7" w14:textId="77777777" w:rsidR="00634967" w:rsidRDefault="00634967">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2DE39870" w14:textId="77777777" w:rsidR="00634967" w:rsidRDefault="00634967">
            <w:pPr>
              <w:spacing w:before="60" w:after="60"/>
              <w:rPr>
                <w:sz w:val="20"/>
              </w:rPr>
            </w:pPr>
          </w:p>
        </w:tc>
      </w:tr>
    </w:tbl>
    <w:p w14:paraId="521D5BBD" w14:textId="77777777" w:rsidR="00634967" w:rsidRDefault="00634967" w:rsidP="00634967">
      <w:pPr>
        <w:pStyle w:val="Ptableheading"/>
      </w:pPr>
    </w:p>
    <w:p w14:paraId="4B554F5B" w14:textId="77777777" w:rsidR="00634967" w:rsidRDefault="00634967" w:rsidP="00634967">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634967" w14:paraId="15D42C96" w14:textId="77777777" w:rsidTr="00634967">
        <w:trPr>
          <w:trHeight w:val="353"/>
        </w:trPr>
        <w:tc>
          <w:tcPr>
            <w:tcW w:w="2235" w:type="dxa"/>
            <w:tcBorders>
              <w:top w:val="single" w:sz="4" w:space="0" w:color="auto"/>
              <w:left w:val="single" w:sz="4" w:space="0" w:color="auto"/>
              <w:bottom w:val="single" w:sz="4" w:space="0" w:color="auto"/>
              <w:right w:val="single" w:sz="4" w:space="0" w:color="auto"/>
            </w:tcBorders>
          </w:tcPr>
          <w:p w14:paraId="22D22CE7" w14:textId="77777777" w:rsidR="00634967" w:rsidRDefault="00634967">
            <w:pPr>
              <w:pStyle w:val="PTableText"/>
            </w:pPr>
          </w:p>
        </w:tc>
        <w:tc>
          <w:tcPr>
            <w:tcW w:w="1559" w:type="dxa"/>
            <w:tcBorders>
              <w:top w:val="single" w:sz="4" w:space="0" w:color="auto"/>
              <w:left w:val="single" w:sz="4" w:space="0" w:color="auto"/>
              <w:bottom w:val="single" w:sz="4" w:space="0" w:color="auto"/>
              <w:right w:val="single" w:sz="4" w:space="0" w:color="auto"/>
            </w:tcBorders>
          </w:tcPr>
          <w:p w14:paraId="74116166" w14:textId="77777777" w:rsidR="00634967" w:rsidRDefault="00634967">
            <w:pPr>
              <w:pStyle w:val="PTableText"/>
            </w:pPr>
          </w:p>
        </w:tc>
        <w:tc>
          <w:tcPr>
            <w:tcW w:w="3118" w:type="dxa"/>
            <w:tcBorders>
              <w:top w:val="single" w:sz="4" w:space="0" w:color="auto"/>
              <w:left w:val="single" w:sz="4" w:space="0" w:color="auto"/>
              <w:bottom w:val="single" w:sz="4" w:space="0" w:color="auto"/>
              <w:right w:val="single" w:sz="4" w:space="0" w:color="auto"/>
            </w:tcBorders>
          </w:tcPr>
          <w:p w14:paraId="59D26AD5" w14:textId="77777777" w:rsidR="00634967" w:rsidRDefault="00634967">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7859530E" w14:textId="77777777" w:rsidR="00634967" w:rsidRDefault="00634967">
            <w:pPr>
              <w:pStyle w:val="PTableText"/>
              <w:rPr>
                <w:rFonts w:cs="Arial"/>
                <w:szCs w:val="18"/>
              </w:rPr>
            </w:pPr>
          </w:p>
        </w:tc>
      </w:tr>
    </w:tbl>
    <w:p w14:paraId="07BF2A92" w14:textId="77777777" w:rsidR="00634967" w:rsidRDefault="00634967" w:rsidP="00634967">
      <w:pPr>
        <w:pStyle w:val="Ptableheading"/>
      </w:pPr>
    </w:p>
    <w:p w14:paraId="4BD0DFBB" w14:textId="77777777" w:rsidR="00634967" w:rsidRDefault="00634967" w:rsidP="00634967">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2DEA06DA" w14:textId="77777777" w:rsidTr="00634967">
        <w:trPr>
          <w:cantSplit/>
        </w:trPr>
        <w:tc>
          <w:tcPr>
            <w:tcW w:w="14760" w:type="dxa"/>
            <w:tcBorders>
              <w:top w:val="single" w:sz="4" w:space="0" w:color="auto"/>
              <w:left w:val="single" w:sz="4" w:space="0" w:color="auto"/>
              <w:bottom w:val="single" w:sz="4" w:space="0" w:color="auto"/>
              <w:right w:val="single" w:sz="4" w:space="0" w:color="auto"/>
            </w:tcBorders>
            <w:hideMark/>
          </w:tcPr>
          <w:p w14:paraId="2723E7B8" w14:textId="77777777" w:rsidR="00634967" w:rsidRDefault="00634967">
            <w:pPr>
              <w:pStyle w:val="PTableText"/>
            </w:pPr>
            <w:r>
              <w:t>Dropping a ball from height can be hazardous for anyone moving around below. Check the area is clear. Perhaps have a student standing nearby (6 meters away) to the drop point to ensure it is a clear area before the ball is dropped.</w:t>
            </w:r>
          </w:p>
          <w:p w14:paraId="277D4F11" w14:textId="77777777" w:rsidR="00634967" w:rsidRDefault="00634967">
            <w:pPr>
              <w:pStyle w:val="PTableText"/>
            </w:pPr>
            <w:r>
              <w:t>Suggest dropping no more than a one storey in height maximum and using a soft ball such as a tennis ball.</w:t>
            </w:r>
          </w:p>
          <w:p w14:paraId="0D4F151F" w14:textId="77777777" w:rsidR="00634967" w:rsidRDefault="00634967">
            <w:pPr>
              <w:pStyle w:val="PTableText"/>
            </w:pPr>
            <w:r>
              <w:t xml:space="preserve">Motion sensor: The hazard involved (if any) can be only determined by which sensor you use and how it is used. Check manufacturer’s safety advice for your motion sensors. </w:t>
            </w:r>
          </w:p>
        </w:tc>
      </w:tr>
    </w:tbl>
    <w:p w14:paraId="0615A2B4" w14:textId="77777777" w:rsidR="00634967" w:rsidRDefault="00634967" w:rsidP="00634967">
      <w:pPr>
        <w:pStyle w:val="Ptableheading"/>
      </w:pPr>
    </w:p>
    <w:p w14:paraId="070F8E23" w14:textId="77777777" w:rsidR="00634967" w:rsidRDefault="00634967" w:rsidP="00634967">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634967" w14:paraId="161E62E9" w14:textId="77777777" w:rsidTr="00634967">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7ACC97C6" w14:textId="77777777" w:rsidR="00634967" w:rsidRDefault="00634967">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15E77693" w14:textId="77777777" w:rsidR="00634967" w:rsidRDefault="00634967">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6BBCB19A" w14:textId="77777777" w:rsidR="00634967" w:rsidRDefault="00634967">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40F656BC" w14:textId="77777777" w:rsidR="00634967" w:rsidRDefault="00634967">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456A3274" w14:textId="77777777" w:rsidR="00634967" w:rsidRDefault="00634967">
            <w:pPr>
              <w:pStyle w:val="Ptableheading"/>
            </w:pPr>
            <w:r>
              <w:t>Other</w:t>
            </w:r>
          </w:p>
        </w:tc>
      </w:tr>
      <w:tr w:rsidR="00634967" w14:paraId="3F019151" w14:textId="77777777" w:rsidTr="00634967">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26C54529" w14:textId="77777777" w:rsidR="00634967" w:rsidRDefault="00634967">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78FAF86D" w14:textId="77777777" w:rsidR="00634967" w:rsidRDefault="00634967">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4F197930" w14:textId="77777777" w:rsidR="00634967" w:rsidRDefault="00634967">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1F4B0F90" w14:textId="77777777" w:rsidR="00634967" w:rsidRDefault="00634967">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1DA0DB16" w14:textId="77777777" w:rsidR="00634967" w:rsidRDefault="00634967">
            <w:pPr>
              <w:pStyle w:val="PTableText"/>
              <w:keepNext/>
            </w:pPr>
          </w:p>
        </w:tc>
      </w:tr>
      <w:tr w:rsidR="00634967" w14:paraId="7637B8EF" w14:textId="77777777" w:rsidTr="00634967">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3A309E5A" w14:textId="77777777" w:rsidR="00634967" w:rsidRDefault="00634967">
            <w:pPr>
              <w:pStyle w:val="PTableTextcentred"/>
              <w:tabs>
                <w:tab w:val="left" w:pos="0"/>
                <w:tab w:val="left" w:pos="3402"/>
              </w:tabs>
              <w:jc w:val="left"/>
            </w:pPr>
          </w:p>
        </w:tc>
      </w:tr>
    </w:tbl>
    <w:p w14:paraId="52BEABA6" w14:textId="77777777" w:rsidR="00634967" w:rsidRDefault="00634967" w:rsidP="00634967">
      <w:pPr>
        <w:pStyle w:val="Ptableheading"/>
      </w:pPr>
    </w:p>
    <w:p w14:paraId="77CBDEAF" w14:textId="77777777" w:rsidR="00634967" w:rsidRDefault="00634967" w:rsidP="00634967">
      <w:pPr>
        <w:pStyle w:val="Ptableheading"/>
      </w:pPr>
    </w:p>
    <w:p w14:paraId="632AE88B" w14:textId="77777777" w:rsidR="00634967" w:rsidRDefault="00634967" w:rsidP="00634967">
      <w:pPr>
        <w:pStyle w:val="PSignatureLine"/>
        <w:tabs>
          <w:tab w:val="clear" w:pos="5220"/>
          <w:tab w:val="left" w:pos="6804"/>
        </w:tabs>
        <w:jc w:val="left"/>
      </w:pPr>
    </w:p>
    <w:p w14:paraId="0027F7D7" w14:textId="77777777" w:rsidR="00634967" w:rsidRDefault="00634967" w:rsidP="00634967">
      <w:pPr>
        <w:pStyle w:val="PSignatureLine"/>
        <w:tabs>
          <w:tab w:val="clear" w:pos="5220"/>
          <w:tab w:val="left" w:pos="6804"/>
        </w:tabs>
        <w:jc w:val="left"/>
      </w:pPr>
    </w:p>
    <w:p w14:paraId="185B9055" w14:textId="77777777" w:rsidR="00634967" w:rsidRDefault="00634967" w:rsidP="00634967">
      <w:pPr>
        <w:pStyle w:val="PSignatureLine"/>
        <w:tabs>
          <w:tab w:val="clear" w:pos="5220"/>
          <w:tab w:val="left" w:pos="6804"/>
        </w:tabs>
        <w:jc w:val="left"/>
      </w:pPr>
    </w:p>
    <w:p w14:paraId="0BBCBA37" w14:textId="77777777" w:rsidR="00634967" w:rsidRDefault="00634967" w:rsidP="00634967">
      <w:pPr>
        <w:pStyle w:val="PSignatureLine"/>
        <w:tabs>
          <w:tab w:val="clear" w:pos="5220"/>
          <w:tab w:val="left" w:pos="6804"/>
        </w:tabs>
        <w:jc w:val="left"/>
      </w:pPr>
      <w:r>
        <w:t>Assessor’s signature: __________________________________</w:t>
      </w:r>
      <w:r>
        <w:tab/>
        <w:t>Date: __________________</w:t>
      </w:r>
    </w:p>
    <w:p w14:paraId="62408DB3" w14:textId="77777777" w:rsidR="00634967" w:rsidRDefault="00634967" w:rsidP="00634967">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6189077D" w14:textId="77777777" w:rsidR="00634967" w:rsidRDefault="00634967" w:rsidP="00634967">
      <w:pPr>
        <w:pStyle w:val="Ptablebodyfullout"/>
        <w:rPr>
          <w:b/>
          <w:bCs/>
        </w:rPr>
      </w:pPr>
    </w:p>
    <w:p w14:paraId="60F1354D" w14:textId="77777777" w:rsidR="00634967" w:rsidRDefault="00634967" w:rsidP="00634967">
      <w:pPr>
        <w:pStyle w:val="Ptablebodyfullout"/>
        <w:rPr>
          <w:b/>
          <w:bCs/>
          <w:i/>
          <w:sz w:val="20"/>
          <w:szCs w:val="20"/>
          <w:u w:val="single"/>
        </w:rPr>
      </w:pPr>
      <w:r>
        <w:rPr>
          <w:b/>
          <w:bCs/>
          <w:i/>
          <w:sz w:val="20"/>
          <w:szCs w:val="20"/>
          <w:u w:val="single"/>
        </w:rPr>
        <w:t>All technicians are to sign the following statement before conducting this experiment.</w:t>
      </w:r>
    </w:p>
    <w:p w14:paraId="2096C495" w14:textId="77777777" w:rsidR="00634967" w:rsidRDefault="00634967" w:rsidP="00634967">
      <w:pPr>
        <w:pStyle w:val="PSignatureLine"/>
        <w:tabs>
          <w:tab w:val="clear" w:pos="5220"/>
          <w:tab w:val="left" w:pos="6804"/>
        </w:tabs>
        <w:jc w:val="left"/>
      </w:pPr>
    </w:p>
    <w:p w14:paraId="53005A66" w14:textId="77777777" w:rsidR="00634967" w:rsidRDefault="00634967" w:rsidP="00634967">
      <w:pPr>
        <w:rPr>
          <w:sz w:val="20"/>
        </w:rPr>
      </w:pPr>
      <w:r>
        <w:rPr>
          <w:bCs/>
          <w:sz w:val="20"/>
        </w:rPr>
        <w:t>I have read this risk assessment and I understand the safety procedures and risks</w:t>
      </w:r>
      <w:r>
        <w:t xml:space="preserve"> </w:t>
      </w:r>
      <w:r>
        <w:rPr>
          <w:sz w:val="20"/>
        </w:rPr>
        <w:t>involved.</w:t>
      </w:r>
    </w:p>
    <w:p w14:paraId="4F98E5D4" w14:textId="77777777" w:rsidR="00634967" w:rsidRDefault="00634967" w:rsidP="00634967">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634967" w14:paraId="7AE0620B" w14:textId="77777777" w:rsidTr="00634967">
        <w:tc>
          <w:tcPr>
            <w:tcW w:w="4361" w:type="dxa"/>
            <w:tcBorders>
              <w:top w:val="single" w:sz="4" w:space="0" w:color="auto"/>
              <w:left w:val="single" w:sz="4" w:space="0" w:color="auto"/>
              <w:bottom w:val="single" w:sz="4" w:space="0" w:color="auto"/>
              <w:right w:val="single" w:sz="4" w:space="0" w:color="auto"/>
            </w:tcBorders>
            <w:hideMark/>
          </w:tcPr>
          <w:p w14:paraId="37B5C9A3" w14:textId="77777777" w:rsidR="00634967" w:rsidRDefault="00634967">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540540F7" w14:textId="77777777" w:rsidR="00634967" w:rsidRDefault="00634967">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689A19E5" w14:textId="77777777" w:rsidR="00634967" w:rsidRDefault="00634967">
            <w:pPr>
              <w:pStyle w:val="Ptablebodyfullout"/>
              <w:rPr>
                <w:b/>
                <w:bCs/>
                <w:sz w:val="20"/>
                <w:szCs w:val="20"/>
              </w:rPr>
            </w:pPr>
            <w:r>
              <w:rPr>
                <w:b/>
                <w:bCs/>
                <w:sz w:val="20"/>
                <w:szCs w:val="20"/>
              </w:rPr>
              <w:t>Date</w:t>
            </w:r>
          </w:p>
        </w:tc>
      </w:tr>
      <w:tr w:rsidR="00634967" w14:paraId="3169BEC1" w14:textId="77777777" w:rsidTr="00634967">
        <w:tc>
          <w:tcPr>
            <w:tcW w:w="4361" w:type="dxa"/>
            <w:tcBorders>
              <w:top w:val="single" w:sz="4" w:space="0" w:color="auto"/>
              <w:left w:val="single" w:sz="4" w:space="0" w:color="auto"/>
              <w:bottom w:val="single" w:sz="4" w:space="0" w:color="auto"/>
              <w:right w:val="single" w:sz="4" w:space="0" w:color="auto"/>
            </w:tcBorders>
          </w:tcPr>
          <w:p w14:paraId="0D1E49DE"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5E048584"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6E82F7CF" w14:textId="77777777" w:rsidR="00634967" w:rsidRDefault="00634967">
            <w:pPr>
              <w:pStyle w:val="Ptablebodyfullout"/>
              <w:rPr>
                <w:bCs/>
                <w:sz w:val="20"/>
                <w:szCs w:val="20"/>
              </w:rPr>
            </w:pPr>
          </w:p>
        </w:tc>
      </w:tr>
      <w:tr w:rsidR="00634967" w14:paraId="5DEDA1DF" w14:textId="77777777" w:rsidTr="00634967">
        <w:tc>
          <w:tcPr>
            <w:tcW w:w="4361" w:type="dxa"/>
            <w:tcBorders>
              <w:top w:val="single" w:sz="4" w:space="0" w:color="auto"/>
              <w:left w:val="single" w:sz="4" w:space="0" w:color="auto"/>
              <w:bottom w:val="single" w:sz="4" w:space="0" w:color="auto"/>
              <w:right w:val="single" w:sz="4" w:space="0" w:color="auto"/>
            </w:tcBorders>
          </w:tcPr>
          <w:p w14:paraId="40C7C403"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4AB76F05"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7A2AFB0A" w14:textId="77777777" w:rsidR="00634967" w:rsidRDefault="00634967">
            <w:pPr>
              <w:pStyle w:val="Ptablebodyfullout"/>
              <w:rPr>
                <w:bCs/>
                <w:sz w:val="20"/>
                <w:szCs w:val="20"/>
              </w:rPr>
            </w:pPr>
          </w:p>
        </w:tc>
      </w:tr>
    </w:tbl>
    <w:p w14:paraId="0067CFCB" w14:textId="77777777" w:rsidR="00634967" w:rsidRDefault="00634967" w:rsidP="00634967"/>
    <w:p w14:paraId="299B41D0" w14:textId="77777777" w:rsidR="00634967" w:rsidRDefault="00634967" w:rsidP="00634967">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634967" w14:paraId="4BC6A8F5" w14:textId="77777777" w:rsidTr="00634967">
        <w:tc>
          <w:tcPr>
            <w:tcW w:w="14760" w:type="dxa"/>
            <w:tcBorders>
              <w:top w:val="single" w:sz="4" w:space="0" w:color="000000"/>
              <w:left w:val="single" w:sz="4" w:space="0" w:color="000000"/>
              <w:bottom w:val="single" w:sz="4" w:space="0" w:color="000000"/>
              <w:right w:val="single" w:sz="4" w:space="0" w:color="000000"/>
            </w:tcBorders>
          </w:tcPr>
          <w:p w14:paraId="4438A2B4" w14:textId="77777777" w:rsidR="00634967" w:rsidRDefault="00634967">
            <w:pPr>
              <w:pStyle w:val="PTableText"/>
              <w:rPr>
                <w:rFonts w:cs="Arial"/>
                <w:bCs/>
              </w:rPr>
            </w:pPr>
          </w:p>
        </w:tc>
      </w:tr>
    </w:tbl>
    <w:p w14:paraId="1F4CA97B" w14:textId="77777777" w:rsidR="00634967" w:rsidRDefault="00634967" w:rsidP="00634967">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634967" w14:paraId="0EEA32CC" w14:textId="77777777" w:rsidTr="00634967">
        <w:tc>
          <w:tcPr>
            <w:tcW w:w="11130" w:type="dxa"/>
            <w:tcBorders>
              <w:top w:val="single" w:sz="12" w:space="0" w:color="auto"/>
              <w:left w:val="single" w:sz="12" w:space="0" w:color="auto"/>
              <w:bottom w:val="single" w:sz="12" w:space="0" w:color="auto"/>
              <w:right w:val="single" w:sz="12" w:space="0" w:color="auto"/>
            </w:tcBorders>
          </w:tcPr>
          <w:p w14:paraId="5B0E8B6E" w14:textId="77777777" w:rsidR="00634967" w:rsidRDefault="00634967">
            <w:pPr>
              <w:rPr>
                <w:szCs w:val="24"/>
              </w:rPr>
            </w:pPr>
          </w:p>
          <w:p w14:paraId="5807DA32" w14:textId="77777777" w:rsidR="00634967" w:rsidRDefault="00634967">
            <w:pPr>
              <w:rPr>
                <w:bCs/>
                <w:sz w:val="20"/>
              </w:rPr>
            </w:pPr>
            <w:r>
              <w:rPr>
                <w:bCs/>
                <w:sz w:val="20"/>
              </w:rPr>
              <w:t>****NOTES:</w:t>
            </w:r>
          </w:p>
          <w:p w14:paraId="404A84D5" w14:textId="77777777" w:rsidR="00634967" w:rsidRDefault="00634967" w:rsidP="00634967">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05D6C2F6" w14:textId="77777777" w:rsidR="00634967" w:rsidRDefault="00634967" w:rsidP="00634967">
            <w:pPr>
              <w:numPr>
                <w:ilvl w:val="0"/>
                <w:numId w:val="4"/>
              </w:numPr>
              <w:textAlignment w:val="auto"/>
              <w:rPr>
                <w:bCs/>
                <w:sz w:val="20"/>
              </w:rPr>
            </w:pPr>
            <w:r>
              <w:rPr>
                <w:bCs/>
                <w:sz w:val="20"/>
              </w:rPr>
              <w:t>This risk assessment sheet is provided for your guidance only.</w:t>
            </w:r>
          </w:p>
          <w:p w14:paraId="1B021A35" w14:textId="77777777" w:rsidR="00634967" w:rsidRDefault="00634967" w:rsidP="00634967">
            <w:pPr>
              <w:numPr>
                <w:ilvl w:val="0"/>
                <w:numId w:val="4"/>
              </w:numPr>
              <w:textAlignment w:val="auto"/>
              <w:rPr>
                <w:bCs/>
                <w:sz w:val="20"/>
              </w:rPr>
            </w:pPr>
            <w:r>
              <w:rPr>
                <w:bCs/>
                <w:sz w:val="20"/>
              </w:rPr>
              <w:t>Disposal of waste is subject to the laws and regulations of states, territories and local authorities.</w:t>
            </w:r>
          </w:p>
          <w:p w14:paraId="3AB417A1" w14:textId="77777777" w:rsidR="00634967" w:rsidRDefault="00634967" w:rsidP="00634967">
            <w:pPr>
              <w:numPr>
                <w:ilvl w:val="0"/>
                <w:numId w:val="4"/>
              </w:numPr>
              <w:textAlignment w:val="auto"/>
              <w:rPr>
                <w:bCs/>
                <w:sz w:val="20"/>
              </w:rPr>
            </w:pPr>
            <w:r>
              <w:rPr>
                <w:bCs/>
                <w:sz w:val="20"/>
              </w:rPr>
              <w:t>It is not to be assumed that products bought from supermarkets are non-hazardous.</w:t>
            </w:r>
          </w:p>
          <w:p w14:paraId="29FB540E" w14:textId="77777777" w:rsidR="00634967" w:rsidRDefault="00634967">
            <w:pPr>
              <w:rPr>
                <w:bCs/>
                <w:sz w:val="20"/>
              </w:rPr>
            </w:pPr>
          </w:p>
          <w:p w14:paraId="29D46B63" w14:textId="77777777" w:rsidR="00634967" w:rsidRDefault="00634967">
            <w:pPr>
              <w:rPr>
                <w:bCs/>
                <w:sz w:val="20"/>
              </w:rPr>
            </w:pPr>
            <w:r>
              <w:rPr>
                <w:bCs/>
                <w:sz w:val="20"/>
              </w:rPr>
              <w:t xml:space="preserve">DISCLAIMER: </w:t>
            </w:r>
          </w:p>
          <w:p w14:paraId="552887AF" w14:textId="77777777" w:rsidR="00634967" w:rsidRDefault="00634967">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49AB7701" w14:textId="77777777" w:rsidR="00634967" w:rsidRDefault="00634967" w:rsidP="00634967">
      <w:pPr>
        <w:rPr>
          <w:szCs w:val="24"/>
        </w:rPr>
      </w:pPr>
    </w:p>
    <w:p w14:paraId="5201325C" w14:textId="77777777" w:rsidR="00634967" w:rsidRDefault="00634967" w:rsidP="00634967"/>
    <w:p w14:paraId="5C8A58C9" w14:textId="12F5DAD3" w:rsidR="00634967" w:rsidRDefault="00634967">
      <w:pPr>
        <w:overflowPunct/>
        <w:autoSpaceDE/>
        <w:autoSpaceDN/>
        <w:adjustRightInd/>
        <w:textAlignment w:val="auto"/>
      </w:pPr>
      <w:r>
        <w:br w:type="page"/>
      </w:r>
    </w:p>
    <w:p w14:paraId="2E71E325" w14:textId="77777777" w:rsidR="00634967" w:rsidRDefault="00634967" w:rsidP="00634967">
      <w:pPr>
        <w:tabs>
          <w:tab w:val="left" w:pos="6379"/>
          <w:tab w:val="left" w:pos="10773"/>
        </w:tabs>
        <w:rPr>
          <w:b/>
        </w:rPr>
      </w:pPr>
    </w:p>
    <w:p w14:paraId="6223BD42" w14:textId="77777777" w:rsidR="00634967" w:rsidRDefault="00634967" w:rsidP="00634967">
      <w:pPr>
        <w:tabs>
          <w:tab w:val="left" w:pos="6379"/>
          <w:tab w:val="left" w:pos="10773"/>
        </w:tabs>
        <w:rPr>
          <w:b/>
        </w:rPr>
      </w:pPr>
      <w:r>
        <w:rPr>
          <w:b/>
        </w:rPr>
        <w:t>LAB TECHNICIAN NOTES</w:t>
      </w:r>
      <w:r>
        <w:rPr>
          <w:b/>
        </w:rPr>
        <w:tab/>
        <w:t xml:space="preserve"> SCHOOL:</w:t>
      </w:r>
      <w:r>
        <w:rPr>
          <w:u w:val="single"/>
        </w:rPr>
        <w:tab/>
      </w:r>
    </w:p>
    <w:p w14:paraId="10207D5F" w14:textId="77777777" w:rsidR="00634967" w:rsidRDefault="00634967" w:rsidP="0063496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634967" w14:paraId="5EE7150F" w14:textId="77777777" w:rsidTr="00634967">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49766AAC" w14:textId="77777777" w:rsidR="00634967" w:rsidRDefault="00634967">
            <w:pPr>
              <w:spacing w:line="360" w:lineRule="auto"/>
              <w:rPr>
                <w:b/>
              </w:rPr>
            </w:pPr>
            <w:r>
              <w:rPr>
                <w:b/>
              </w:rPr>
              <w:t>CHALLENGE 7.4A:</w:t>
            </w:r>
            <w:r>
              <w:rPr>
                <w:b/>
                <w:caps/>
              </w:rPr>
              <w:t xml:space="preserve"> </w:t>
            </w:r>
            <w:r>
              <w:rPr>
                <w:b/>
              </w:rPr>
              <w:t>Make an accelerometer</w:t>
            </w:r>
          </w:p>
        </w:tc>
      </w:tr>
    </w:tbl>
    <w:p w14:paraId="621FD2B7" w14:textId="77777777" w:rsidR="00634967" w:rsidRDefault="00634967" w:rsidP="00634967"/>
    <w:p w14:paraId="79E39064" w14:textId="77777777" w:rsidR="00634967" w:rsidRDefault="00634967" w:rsidP="00634967">
      <w:pPr>
        <w:rPr>
          <w:rFonts w:cs="Arial"/>
          <w:i/>
          <w:color w:val="808080" w:themeColor="background1" w:themeShade="80"/>
        </w:rPr>
      </w:pPr>
      <w:r>
        <w:rPr>
          <w:rFonts w:cs="Arial"/>
          <w:i/>
          <w:color w:val="808080" w:themeColor="background1" w:themeShade="80"/>
        </w:rPr>
        <w:t>Risks should be managed by use of PPE and/or appropriate control measures</w:t>
      </w:r>
    </w:p>
    <w:p w14:paraId="2A274B55" w14:textId="77777777" w:rsidR="00634967" w:rsidRDefault="00634967" w:rsidP="00634967"/>
    <w:p w14:paraId="4081D139" w14:textId="77777777" w:rsidR="00634967" w:rsidRDefault="00634967" w:rsidP="00634967">
      <w:r>
        <w:t>Description of procedure (attach a copy of the experiment)</w:t>
      </w:r>
    </w:p>
    <w:p w14:paraId="4F444D46" w14:textId="77777777" w:rsidR="00634967" w:rsidRDefault="00634967" w:rsidP="00634967">
      <w:pPr>
        <w:rPr>
          <w:b/>
        </w:rPr>
      </w:pPr>
    </w:p>
    <w:p w14:paraId="0A5560E8" w14:textId="61DF5D2C" w:rsidR="00634967" w:rsidRDefault="00634967" w:rsidP="00634967">
      <w:r>
        <w:rPr>
          <w:b/>
        </w:rPr>
        <w:t xml:space="preserve">Oxford Science 10: </w:t>
      </w:r>
      <w:r>
        <w:t>pages 162–163 and 22</w:t>
      </w:r>
      <w:r w:rsidR="00386AF9">
        <w:t>2</w:t>
      </w:r>
    </w:p>
    <w:p w14:paraId="08735C08" w14:textId="77777777" w:rsidR="00634967" w:rsidRDefault="00634967" w:rsidP="00634967"/>
    <w:p w14:paraId="4C9E57C7" w14:textId="77777777" w:rsidR="00634967" w:rsidRDefault="00634967" w:rsidP="00634967">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45E15DF2" w14:textId="77777777" w:rsidTr="00634967">
        <w:tc>
          <w:tcPr>
            <w:tcW w:w="11165" w:type="dxa"/>
            <w:tcBorders>
              <w:top w:val="single" w:sz="4" w:space="0" w:color="auto"/>
              <w:left w:val="single" w:sz="4" w:space="0" w:color="auto"/>
              <w:bottom w:val="single" w:sz="4" w:space="0" w:color="auto"/>
              <w:right w:val="single" w:sz="4" w:space="0" w:color="auto"/>
            </w:tcBorders>
            <w:hideMark/>
          </w:tcPr>
          <w:p w14:paraId="719A41F6" w14:textId="77777777" w:rsidR="00634967" w:rsidRDefault="00634967">
            <w:pPr>
              <w:pStyle w:val="PTableText"/>
            </w:pPr>
            <w:r>
              <w:t>Small glass jar and lid, paperclip, short length of cotton, sticky tape, scissors</w:t>
            </w:r>
          </w:p>
        </w:tc>
      </w:tr>
    </w:tbl>
    <w:p w14:paraId="71DDF630" w14:textId="77777777" w:rsidR="00634967" w:rsidRDefault="00634967" w:rsidP="00634967"/>
    <w:p w14:paraId="6B3A7124" w14:textId="77777777" w:rsidR="00634967" w:rsidRDefault="00634967" w:rsidP="00634967">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634967" w14:paraId="523F511D" w14:textId="77777777" w:rsidTr="00634967">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3C136CE3" w14:textId="77777777" w:rsidR="00634967" w:rsidRDefault="00634967">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50450F37" w14:textId="77777777" w:rsidR="00634967" w:rsidRDefault="00634967">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04658727" w14:textId="77777777" w:rsidR="00634967" w:rsidRDefault="00634967">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45FE924C" w14:textId="77777777" w:rsidR="00634967" w:rsidRDefault="00634967">
            <w:pPr>
              <w:pStyle w:val="Ptableheading"/>
              <w:rPr>
                <w:bCs/>
              </w:rPr>
            </w:pPr>
            <w:r>
              <w:t>Procedure</w:t>
            </w:r>
          </w:p>
        </w:tc>
      </w:tr>
      <w:tr w:rsidR="00634967" w14:paraId="391B4567" w14:textId="77777777" w:rsidTr="00634967">
        <w:tc>
          <w:tcPr>
            <w:tcW w:w="2095" w:type="dxa"/>
            <w:tcBorders>
              <w:top w:val="single" w:sz="4" w:space="0" w:color="auto"/>
              <w:left w:val="single" w:sz="4" w:space="0" w:color="auto"/>
              <w:bottom w:val="single" w:sz="4" w:space="0" w:color="auto"/>
              <w:right w:val="single" w:sz="4" w:space="0" w:color="auto"/>
            </w:tcBorders>
          </w:tcPr>
          <w:p w14:paraId="6217A7C4" w14:textId="77777777" w:rsidR="00634967" w:rsidRDefault="00634967">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408BE910" w14:textId="77777777" w:rsidR="00634967" w:rsidRDefault="00634967">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5278E301" w14:textId="77777777" w:rsidR="00634967" w:rsidRDefault="00634967">
            <w:pPr>
              <w:pStyle w:val="PTableText"/>
            </w:pPr>
          </w:p>
        </w:tc>
        <w:tc>
          <w:tcPr>
            <w:tcW w:w="6217" w:type="dxa"/>
            <w:tcBorders>
              <w:top w:val="single" w:sz="4" w:space="0" w:color="auto"/>
              <w:left w:val="single" w:sz="4" w:space="0" w:color="auto"/>
              <w:bottom w:val="single" w:sz="4" w:space="0" w:color="auto"/>
              <w:right w:val="single" w:sz="4" w:space="0" w:color="auto"/>
            </w:tcBorders>
          </w:tcPr>
          <w:p w14:paraId="02A96F30" w14:textId="77777777" w:rsidR="00634967" w:rsidRDefault="00634967">
            <w:pPr>
              <w:pStyle w:val="PTableText"/>
            </w:pPr>
          </w:p>
        </w:tc>
      </w:tr>
    </w:tbl>
    <w:p w14:paraId="66424667" w14:textId="77777777" w:rsidR="00634967" w:rsidRDefault="00634967" w:rsidP="00634967"/>
    <w:p w14:paraId="1793C0ED" w14:textId="77777777" w:rsidR="00634967" w:rsidRDefault="00634967" w:rsidP="00634967">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483"/>
        <w:gridCol w:w="3043"/>
        <w:gridCol w:w="4108"/>
      </w:tblGrid>
      <w:tr w:rsidR="00634967" w14:paraId="7817ABE8" w14:textId="77777777" w:rsidTr="00634967">
        <w:trPr>
          <w:tblHeader/>
        </w:trPr>
        <w:tc>
          <w:tcPr>
            <w:tcW w:w="2184" w:type="dxa"/>
            <w:tcBorders>
              <w:top w:val="single" w:sz="4" w:space="0" w:color="auto"/>
              <w:left w:val="single" w:sz="4" w:space="0" w:color="auto"/>
              <w:bottom w:val="single" w:sz="4" w:space="0" w:color="auto"/>
              <w:right w:val="single" w:sz="4" w:space="0" w:color="auto"/>
            </w:tcBorders>
            <w:shd w:val="clear" w:color="auto" w:fill="C0C0C0"/>
            <w:hideMark/>
          </w:tcPr>
          <w:p w14:paraId="1A5CFFF8" w14:textId="77777777" w:rsidR="00634967" w:rsidRDefault="00634967">
            <w:pPr>
              <w:keepNext/>
              <w:spacing w:before="60" w:after="60"/>
              <w:rPr>
                <w:b/>
                <w:sz w:val="20"/>
              </w:rPr>
            </w:pPr>
            <w:r>
              <w:rPr>
                <w:b/>
                <w:sz w:val="20"/>
              </w:rPr>
              <w:t>Reactant or product name and concentration</w:t>
            </w:r>
          </w:p>
        </w:tc>
        <w:tc>
          <w:tcPr>
            <w:tcW w:w="1497" w:type="dxa"/>
            <w:tcBorders>
              <w:top w:val="single" w:sz="4" w:space="0" w:color="auto"/>
              <w:left w:val="single" w:sz="4" w:space="0" w:color="auto"/>
              <w:bottom w:val="single" w:sz="4" w:space="0" w:color="auto"/>
              <w:right w:val="single" w:sz="4" w:space="0" w:color="auto"/>
            </w:tcBorders>
            <w:shd w:val="clear" w:color="auto" w:fill="C0C0C0"/>
            <w:hideMark/>
          </w:tcPr>
          <w:p w14:paraId="7CD48596" w14:textId="77777777" w:rsidR="00634967" w:rsidRDefault="00634967">
            <w:pPr>
              <w:keepNext/>
              <w:spacing w:before="60" w:after="60"/>
              <w:rPr>
                <w:b/>
                <w:sz w:val="20"/>
              </w:rPr>
            </w:pPr>
            <w:r>
              <w:rPr>
                <w:b/>
                <w:sz w:val="20"/>
              </w:rPr>
              <w:t>GHS classification</w:t>
            </w:r>
          </w:p>
        </w:tc>
        <w:tc>
          <w:tcPr>
            <w:tcW w:w="3073" w:type="dxa"/>
            <w:tcBorders>
              <w:top w:val="single" w:sz="4" w:space="0" w:color="auto"/>
              <w:left w:val="single" w:sz="4" w:space="0" w:color="auto"/>
              <w:bottom w:val="single" w:sz="4" w:space="0" w:color="auto"/>
              <w:right w:val="single" w:sz="4" w:space="0" w:color="auto"/>
            </w:tcBorders>
            <w:shd w:val="clear" w:color="auto" w:fill="C0C0C0"/>
            <w:hideMark/>
          </w:tcPr>
          <w:p w14:paraId="0015CA0D" w14:textId="77777777" w:rsidR="00634967" w:rsidRDefault="00634967">
            <w:pPr>
              <w:keepNext/>
              <w:spacing w:before="60" w:after="60"/>
              <w:rPr>
                <w:b/>
                <w:sz w:val="20"/>
              </w:rPr>
            </w:pPr>
            <w:r>
              <w:rPr>
                <w:b/>
                <w:sz w:val="20"/>
              </w:rPr>
              <w:t>GHS hazard statement</w:t>
            </w:r>
          </w:p>
        </w:tc>
        <w:tc>
          <w:tcPr>
            <w:tcW w:w="4150" w:type="dxa"/>
            <w:tcBorders>
              <w:top w:val="single" w:sz="4" w:space="0" w:color="auto"/>
              <w:left w:val="single" w:sz="4" w:space="0" w:color="auto"/>
              <w:bottom w:val="single" w:sz="4" w:space="0" w:color="auto"/>
              <w:right w:val="single" w:sz="4" w:space="0" w:color="auto"/>
            </w:tcBorders>
            <w:shd w:val="clear" w:color="auto" w:fill="C0C0C0"/>
            <w:hideMark/>
          </w:tcPr>
          <w:p w14:paraId="5EF50041" w14:textId="77777777" w:rsidR="00634967" w:rsidRDefault="00634967">
            <w:pPr>
              <w:keepNext/>
              <w:spacing w:before="60" w:after="60"/>
              <w:rPr>
                <w:b/>
                <w:bCs/>
                <w:sz w:val="20"/>
              </w:rPr>
            </w:pPr>
            <w:r>
              <w:rPr>
                <w:b/>
                <w:sz w:val="20"/>
              </w:rPr>
              <w:t>Control measures</w:t>
            </w:r>
          </w:p>
        </w:tc>
      </w:tr>
      <w:tr w:rsidR="00634967" w14:paraId="31F72237" w14:textId="77777777" w:rsidTr="00634967">
        <w:tc>
          <w:tcPr>
            <w:tcW w:w="2184" w:type="dxa"/>
            <w:tcBorders>
              <w:top w:val="single" w:sz="4" w:space="0" w:color="auto"/>
              <w:left w:val="single" w:sz="4" w:space="0" w:color="auto"/>
              <w:bottom w:val="single" w:sz="4" w:space="0" w:color="auto"/>
              <w:right w:val="single" w:sz="4" w:space="0" w:color="auto"/>
            </w:tcBorders>
          </w:tcPr>
          <w:p w14:paraId="3F2AD925" w14:textId="77777777" w:rsidR="00634967" w:rsidRDefault="00634967">
            <w:pPr>
              <w:spacing w:before="60" w:after="60"/>
              <w:rPr>
                <w:b/>
                <w:sz w:val="20"/>
              </w:rPr>
            </w:pPr>
          </w:p>
        </w:tc>
        <w:tc>
          <w:tcPr>
            <w:tcW w:w="1497" w:type="dxa"/>
            <w:tcBorders>
              <w:top w:val="single" w:sz="4" w:space="0" w:color="auto"/>
              <w:left w:val="single" w:sz="4" w:space="0" w:color="auto"/>
              <w:bottom w:val="single" w:sz="4" w:space="0" w:color="auto"/>
              <w:right w:val="single" w:sz="4" w:space="0" w:color="auto"/>
            </w:tcBorders>
          </w:tcPr>
          <w:p w14:paraId="69D92FA3" w14:textId="77777777" w:rsidR="00634967" w:rsidRDefault="00634967">
            <w:pPr>
              <w:spacing w:before="60" w:after="60"/>
              <w:rPr>
                <w:sz w:val="20"/>
              </w:rPr>
            </w:pPr>
          </w:p>
        </w:tc>
        <w:tc>
          <w:tcPr>
            <w:tcW w:w="3073" w:type="dxa"/>
            <w:tcBorders>
              <w:top w:val="single" w:sz="4" w:space="0" w:color="auto"/>
              <w:left w:val="single" w:sz="4" w:space="0" w:color="auto"/>
              <w:bottom w:val="single" w:sz="4" w:space="0" w:color="auto"/>
              <w:right w:val="single" w:sz="4" w:space="0" w:color="auto"/>
            </w:tcBorders>
          </w:tcPr>
          <w:p w14:paraId="4C058031" w14:textId="77777777" w:rsidR="00634967" w:rsidRDefault="00634967">
            <w:pPr>
              <w:spacing w:before="60" w:after="60"/>
              <w:rPr>
                <w:sz w:val="20"/>
              </w:rPr>
            </w:pPr>
          </w:p>
        </w:tc>
        <w:tc>
          <w:tcPr>
            <w:tcW w:w="4150" w:type="dxa"/>
            <w:tcBorders>
              <w:top w:val="single" w:sz="4" w:space="0" w:color="auto"/>
              <w:left w:val="single" w:sz="4" w:space="0" w:color="auto"/>
              <w:bottom w:val="single" w:sz="4" w:space="0" w:color="auto"/>
              <w:right w:val="single" w:sz="4" w:space="0" w:color="auto"/>
            </w:tcBorders>
          </w:tcPr>
          <w:p w14:paraId="0A13BAEF" w14:textId="77777777" w:rsidR="00634967" w:rsidRDefault="00634967">
            <w:pPr>
              <w:spacing w:before="60" w:after="60"/>
              <w:rPr>
                <w:sz w:val="20"/>
              </w:rPr>
            </w:pPr>
          </w:p>
        </w:tc>
      </w:tr>
    </w:tbl>
    <w:p w14:paraId="70E86514" w14:textId="77777777" w:rsidR="00634967" w:rsidRDefault="00634967" w:rsidP="00634967">
      <w:pPr>
        <w:pStyle w:val="Ptableheading"/>
      </w:pPr>
    </w:p>
    <w:p w14:paraId="1E7AACF3" w14:textId="77777777" w:rsidR="00634967" w:rsidRDefault="00634967" w:rsidP="00634967">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634967" w14:paraId="4D532B7F" w14:textId="77777777" w:rsidTr="00634967">
        <w:trPr>
          <w:trHeight w:val="353"/>
        </w:trPr>
        <w:tc>
          <w:tcPr>
            <w:tcW w:w="2235" w:type="dxa"/>
            <w:tcBorders>
              <w:top w:val="single" w:sz="4" w:space="0" w:color="auto"/>
              <w:left w:val="single" w:sz="4" w:space="0" w:color="auto"/>
              <w:bottom w:val="single" w:sz="4" w:space="0" w:color="auto"/>
              <w:right w:val="single" w:sz="4" w:space="0" w:color="auto"/>
            </w:tcBorders>
          </w:tcPr>
          <w:p w14:paraId="6349A358" w14:textId="77777777" w:rsidR="00634967" w:rsidRDefault="00634967">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1B0C423C" w14:textId="77777777" w:rsidR="00634967" w:rsidRDefault="00634967">
            <w:pPr>
              <w:pStyle w:val="PTableText"/>
            </w:pPr>
          </w:p>
        </w:tc>
        <w:tc>
          <w:tcPr>
            <w:tcW w:w="3118" w:type="dxa"/>
            <w:tcBorders>
              <w:top w:val="single" w:sz="4" w:space="0" w:color="auto"/>
              <w:left w:val="single" w:sz="4" w:space="0" w:color="auto"/>
              <w:bottom w:val="single" w:sz="4" w:space="0" w:color="auto"/>
              <w:right w:val="single" w:sz="4" w:space="0" w:color="auto"/>
            </w:tcBorders>
          </w:tcPr>
          <w:p w14:paraId="4055B46A" w14:textId="77777777" w:rsidR="00634967" w:rsidRDefault="00634967">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32F71E53" w14:textId="77777777" w:rsidR="00634967" w:rsidRDefault="00634967">
            <w:pPr>
              <w:pStyle w:val="PTableText"/>
              <w:rPr>
                <w:rFonts w:cs="Arial"/>
                <w:szCs w:val="18"/>
              </w:rPr>
            </w:pPr>
          </w:p>
        </w:tc>
      </w:tr>
    </w:tbl>
    <w:p w14:paraId="0AB87CB5" w14:textId="77777777" w:rsidR="00634967" w:rsidRDefault="00634967" w:rsidP="00634967">
      <w:pPr>
        <w:pStyle w:val="Ptableheading"/>
      </w:pPr>
    </w:p>
    <w:p w14:paraId="6294EFDD" w14:textId="77777777" w:rsidR="00634967" w:rsidRDefault="00634967" w:rsidP="00634967">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2F4A3CC5" w14:textId="77777777" w:rsidTr="00634967">
        <w:trPr>
          <w:cantSplit/>
        </w:trPr>
        <w:tc>
          <w:tcPr>
            <w:tcW w:w="14760" w:type="dxa"/>
            <w:tcBorders>
              <w:top w:val="single" w:sz="4" w:space="0" w:color="auto"/>
              <w:left w:val="single" w:sz="4" w:space="0" w:color="auto"/>
              <w:bottom w:val="single" w:sz="4" w:space="0" w:color="auto"/>
              <w:right w:val="single" w:sz="4" w:space="0" w:color="auto"/>
            </w:tcBorders>
            <w:hideMark/>
          </w:tcPr>
          <w:p w14:paraId="06C2CF66" w14:textId="77777777" w:rsidR="00634967" w:rsidRDefault="00634967">
            <w:pPr>
              <w:rPr>
                <w:sz w:val="20"/>
              </w:rPr>
            </w:pPr>
            <w:r>
              <w:rPr>
                <w:sz w:val="20"/>
              </w:rPr>
              <w:t>Glass jars may break and cause cuts. Sweep up broken glass with a brush and dustpan, do not use fingers. Discard to a broken glass bucket.</w:t>
            </w:r>
          </w:p>
          <w:p w14:paraId="7A9B34EC" w14:textId="77777777" w:rsidR="00634967" w:rsidRDefault="00634967">
            <w:pPr>
              <w:pStyle w:val="PTableText"/>
              <w:rPr>
                <w:rFonts w:cs="Arial"/>
              </w:rPr>
            </w:pPr>
            <w:r>
              <w:rPr>
                <w:rFonts w:cs="Arial"/>
              </w:rPr>
              <w:t>Scissors may have sharp blades that can cause cuts.</w:t>
            </w:r>
          </w:p>
        </w:tc>
      </w:tr>
    </w:tbl>
    <w:p w14:paraId="4E0A0EC8" w14:textId="77777777" w:rsidR="00634967" w:rsidRDefault="00634967" w:rsidP="00634967">
      <w:pPr>
        <w:pStyle w:val="Ptableheading"/>
      </w:pPr>
    </w:p>
    <w:p w14:paraId="72E5F7DA" w14:textId="77777777" w:rsidR="00634967" w:rsidRDefault="00634967" w:rsidP="00634967">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634967" w14:paraId="48B3F3E2" w14:textId="77777777" w:rsidTr="00634967">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7B62674B" w14:textId="77777777" w:rsidR="00634967" w:rsidRDefault="00634967">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0921A741" w14:textId="77777777" w:rsidR="00634967" w:rsidRDefault="00634967">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6B1A1797" w14:textId="77777777" w:rsidR="00634967" w:rsidRDefault="00634967">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6307F7C9" w14:textId="77777777" w:rsidR="00634967" w:rsidRDefault="00634967">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43B9C47E" w14:textId="77777777" w:rsidR="00634967" w:rsidRDefault="00634967">
            <w:pPr>
              <w:pStyle w:val="Ptableheading"/>
            </w:pPr>
            <w:r>
              <w:t>Other</w:t>
            </w:r>
          </w:p>
        </w:tc>
      </w:tr>
      <w:tr w:rsidR="00634967" w14:paraId="7844C761" w14:textId="77777777" w:rsidTr="00634967">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3AA00456" w14:textId="77777777" w:rsidR="00634967" w:rsidRDefault="00634967">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27D32BEA" w14:textId="77777777" w:rsidR="00634967" w:rsidRDefault="00634967">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tcPr>
          <w:p w14:paraId="6B486D39" w14:textId="77777777" w:rsidR="00634967" w:rsidRDefault="00634967">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54930CE8" w14:textId="77777777" w:rsidR="00634967" w:rsidRDefault="00634967">
            <w:pPr>
              <w:pStyle w:val="PTableText"/>
              <w:keepNext/>
            </w:pPr>
          </w:p>
        </w:tc>
        <w:tc>
          <w:tcPr>
            <w:tcW w:w="5262" w:type="dxa"/>
            <w:tcBorders>
              <w:top w:val="single" w:sz="4" w:space="0" w:color="000000"/>
              <w:left w:val="single" w:sz="4" w:space="0" w:color="000000"/>
              <w:bottom w:val="single" w:sz="4" w:space="0" w:color="000000"/>
              <w:right w:val="single" w:sz="4" w:space="0" w:color="000000"/>
            </w:tcBorders>
            <w:hideMark/>
          </w:tcPr>
          <w:p w14:paraId="2862FB05" w14:textId="77777777" w:rsidR="00634967" w:rsidRDefault="00634967">
            <w:pPr>
              <w:pStyle w:val="PTableText"/>
              <w:keepNext/>
            </w:pPr>
            <w:r>
              <w:t>Careful handling required if accelerometer leaves school and no safety equipment is available.</w:t>
            </w:r>
          </w:p>
        </w:tc>
      </w:tr>
      <w:tr w:rsidR="00634967" w14:paraId="36A518B7" w14:textId="77777777" w:rsidTr="00634967">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01A1C8E8" w14:textId="77777777" w:rsidR="00634967" w:rsidRDefault="00634967">
            <w:pPr>
              <w:pStyle w:val="PTableTextcentred"/>
              <w:tabs>
                <w:tab w:val="left" w:pos="0"/>
                <w:tab w:val="left" w:pos="3402"/>
              </w:tabs>
              <w:jc w:val="left"/>
            </w:pPr>
          </w:p>
        </w:tc>
      </w:tr>
    </w:tbl>
    <w:p w14:paraId="76B1F34E" w14:textId="77777777" w:rsidR="00634967" w:rsidRDefault="00634967" w:rsidP="00634967">
      <w:pPr>
        <w:pStyle w:val="Ptableheading"/>
      </w:pPr>
    </w:p>
    <w:p w14:paraId="23CFDFF0" w14:textId="77777777" w:rsidR="00634967" w:rsidRDefault="00634967" w:rsidP="00634967">
      <w:pPr>
        <w:pStyle w:val="Ptableheading"/>
      </w:pPr>
    </w:p>
    <w:p w14:paraId="78CEC38A" w14:textId="77777777" w:rsidR="00634967" w:rsidRDefault="00634967" w:rsidP="00634967">
      <w:pPr>
        <w:pStyle w:val="PSignatureLine"/>
        <w:tabs>
          <w:tab w:val="clear" w:pos="5220"/>
          <w:tab w:val="left" w:pos="6804"/>
        </w:tabs>
        <w:jc w:val="left"/>
      </w:pPr>
    </w:p>
    <w:p w14:paraId="2F307EAB" w14:textId="77777777" w:rsidR="00634967" w:rsidRDefault="00634967" w:rsidP="00634967">
      <w:pPr>
        <w:pStyle w:val="PSignatureLine"/>
        <w:tabs>
          <w:tab w:val="clear" w:pos="5220"/>
          <w:tab w:val="left" w:pos="6804"/>
        </w:tabs>
        <w:jc w:val="left"/>
      </w:pPr>
    </w:p>
    <w:p w14:paraId="7278316C" w14:textId="77777777" w:rsidR="00634967" w:rsidRDefault="00634967" w:rsidP="00634967">
      <w:pPr>
        <w:pStyle w:val="PSignatureLine"/>
        <w:tabs>
          <w:tab w:val="clear" w:pos="5220"/>
          <w:tab w:val="left" w:pos="6804"/>
        </w:tabs>
        <w:jc w:val="left"/>
      </w:pPr>
    </w:p>
    <w:p w14:paraId="080CEB22" w14:textId="77777777" w:rsidR="00634967" w:rsidRDefault="00634967" w:rsidP="00634967">
      <w:pPr>
        <w:pStyle w:val="PSignatureLine"/>
        <w:tabs>
          <w:tab w:val="clear" w:pos="5220"/>
          <w:tab w:val="left" w:pos="6804"/>
        </w:tabs>
        <w:jc w:val="left"/>
      </w:pPr>
    </w:p>
    <w:p w14:paraId="72A5243B" w14:textId="77777777" w:rsidR="00634967" w:rsidRDefault="00634967" w:rsidP="00634967">
      <w:pPr>
        <w:pStyle w:val="PSignatureLine"/>
        <w:tabs>
          <w:tab w:val="clear" w:pos="5220"/>
          <w:tab w:val="left" w:pos="6804"/>
        </w:tabs>
        <w:jc w:val="left"/>
      </w:pPr>
    </w:p>
    <w:p w14:paraId="446BE411" w14:textId="77777777" w:rsidR="00634967" w:rsidRDefault="00634967" w:rsidP="00634967">
      <w:pPr>
        <w:pStyle w:val="PSignatureLine"/>
        <w:tabs>
          <w:tab w:val="clear" w:pos="5220"/>
          <w:tab w:val="left" w:pos="6804"/>
        </w:tabs>
        <w:jc w:val="left"/>
      </w:pPr>
      <w:r>
        <w:t>Assessor’s signature: __________________________________</w:t>
      </w:r>
      <w:r>
        <w:tab/>
        <w:t>Date: __________________</w:t>
      </w:r>
    </w:p>
    <w:p w14:paraId="7A194AF2" w14:textId="77777777" w:rsidR="00634967" w:rsidRDefault="00634967" w:rsidP="00634967">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375D1FE6" w14:textId="77777777" w:rsidR="00634967" w:rsidRDefault="00634967" w:rsidP="00634967">
      <w:pPr>
        <w:pStyle w:val="Ptablebodyfullout"/>
        <w:rPr>
          <w:b/>
          <w:bCs/>
        </w:rPr>
      </w:pPr>
    </w:p>
    <w:p w14:paraId="0A9D894F" w14:textId="77777777" w:rsidR="00634967" w:rsidRDefault="00634967" w:rsidP="00634967">
      <w:pPr>
        <w:pStyle w:val="Ptablebodyfullout"/>
        <w:rPr>
          <w:b/>
          <w:bCs/>
          <w:i/>
          <w:sz w:val="20"/>
          <w:szCs w:val="20"/>
          <w:u w:val="single"/>
        </w:rPr>
      </w:pPr>
      <w:r>
        <w:rPr>
          <w:b/>
          <w:bCs/>
          <w:i/>
          <w:sz w:val="20"/>
          <w:szCs w:val="20"/>
          <w:u w:val="single"/>
        </w:rPr>
        <w:t>All technicians are to sign the following statement before conducting this experiment.</w:t>
      </w:r>
    </w:p>
    <w:p w14:paraId="58A94B81" w14:textId="77777777" w:rsidR="00634967" w:rsidRDefault="00634967" w:rsidP="00634967">
      <w:pPr>
        <w:pStyle w:val="PSignatureLine"/>
        <w:tabs>
          <w:tab w:val="clear" w:pos="5220"/>
          <w:tab w:val="left" w:pos="6804"/>
        </w:tabs>
        <w:jc w:val="left"/>
      </w:pPr>
    </w:p>
    <w:p w14:paraId="71C2695B" w14:textId="77777777" w:rsidR="00634967" w:rsidRDefault="00634967" w:rsidP="00634967">
      <w:pPr>
        <w:rPr>
          <w:sz w:val="20"/>
        </w:rPr>
      </w:pPr>
      <w:r>
        <w:rPr>
          <w:bCs/>
          <w:sz w:val="20"/>
        </w:rPr>
        <w:t>I have read this risk assessment and I understand the safety procedures and risks</w:t>
      </w:r>
      <w:r>
        <w:t xml:space="preserve"> </w:t>
      </w:r>
      <w:r>
        <w:rPr>
          <w:sz w:val="20"/>
        </w:rPr>
        <w:t>involved.</w:t>
      </w:r>
    </w:p>
    <w:p w14:paraId="4A50AB90" w14:textId="77777777" w:rsidR="00634967" w:rsidRDefault="00634967" w:rsidP="00634967">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634967" w14:paraId="54188C12" w14:textId="77777777" w:rsidTr="00634967">
        <w:tc>
          <w:tcPr>
            <w:tcW w:w="4361" w:type="dxa"/>
            <w:tcBorders>
              <w:top w:val="single" w:sz="4" w:space="0" w:color="auto"/>
              <w:left w:val="single" w:sz="4" w:space="0" w:color="auto"/>
              <w:bottom w:val="single" w:sz="4" w:space="0" w:color="auto"/>
              <w:right w:val="single" w:sz="4" w:space="0" w:color="auto"/>
            </w:tcBorders>
            <w:hideMark/>
          </w:tcPr>
          <w:p w14:paraId="13D2958C" w14:textId="77777777" w:rsidR="00634967" w:rsidRDefault="00634967">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10BFD45C" w14:textId="77777777" w:rsidR="00634967" w:rsidRDefault="00634967">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2A427F40" w14:textId="77777777" w:rsidR="00634967" w:rsidRDefault="00634967">
            <w:pPr>
              <w:pStyle w:val="Ptablebodyfullout"/>
              <w:rPr>
                <w:b/>
                <w:bCs/>
                <w:sz w:val="20"/>
                <w:szCs w:val="20"/>
              </w:rPr>
            </w:pPr>
            <w:r>
              <w:rPr>
                <w:b/>
                <w:bCs/>
                <w:sz w:val="20"/>
                <w:szCs w:val="20"/>
              </w:rPr>
              <w:t>Date</w:t>
            </w:r>
          </w:p>
        </w:tc>
      </w:tr>
      <w:tr w:rsidR="00634967" w14:paraId="1D2071FF" w14:textId="77777777" w:rsidTr="00634967">
        <w:tc>
          <w:tcPr>
            <w:tcW w:w="4361" w:type="dxa"/>
            <w:tcBorders>
              <w:top w:val="single" w:sz="4" w:space="0" w:color="auto"/>
              <w:left w:val="single" w:sz="4" w:space="0" w:color="auto"/>
              <w:bottom w:val="single" w:sz="4" w:space="0" w:color="auto"/>
              <w:right w:val="single" w:sz="4" w:space="0" w:color="auto"/>
            </w:tcBorders>
          </w:tcPr>
          <w:p w14:paraId="4CC275DD"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5B308BA1"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7069925A" w14:textId="77777777" w:rsidR="00634967" w:rsidRDefault="00634967">
            <w:pPr>
              <w:pStyle w:val="Ptablebodyfullout"/>
              <w:rPr>
                <w:bCs/>
                <w:sz w:val="20"/>
                <w:szCs w:val="20"/>
              </w:rPr>
            </w:pPr>
          </w:p>
        </w:tc>
      </w:tr>
      <w:tr w:rsidR="00634967" w14:paraId="249E4E06" w14:textId="77777777" w:rsidTr="00634967">
        <w:tc>
          <w:tcPr>
            <w:tcW w:w="4361" w:type="dxa"/>
            <w:tcBorders>
              <w:top w:val="single" w:sz="4" w:space="0" w:color="auto"/>
              <w:left w:val="single" w:sz="4" w:space="0" w:color="auto"/>
              <w:bottom w:val="single" w:sz="4" w:space="0" w:color="auto"/>
              <w:right w:val="single" w:sz="4" w:space="0" w:color="auto"/>
            </w:tcBorders>
          </w:tcPr>
          <w:p w14:paraId="00C1FB50"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2CD2DDF7"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309A2586" w14:textId="77777777" w:rsidR="00634967" w:rsidRDefault="00634967">
            <w:pPr>
              <w:pStyle w:val="Ptablebodyfullout"/>
              <w:rPr>
                <w:bCs/>
                <w:sz w:val="20"/>
                <w:szCs w:val="20"/>
              </w:rPr>
            </w:pPr>
          </w:p>
        </w:tc>
      </w:tr>
    </w:tbl>
    <w:p w14:paraId="6824112F" w14:textId="77777777" w:rsidR="00634967" w:rsidRDefault="00634967" w:rsidP="00634967"/>
    <w:p w14:paraId="4AB427D4" w14:textId="77777777" w:rsidR="00634967" w:rsidRDefault="00634967" w:rsidP="00634967">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634967" w14:paraId="5D7BCC8E" w14:textId="77777777" w:rsidTr="00634967">
        <w:tc>
          <w:tcPr>
            <w:tcW w:w="14760" w:type="dxa"/>
            <w:tcBorders>
              <w:top w:val="single" w:sz="4" w:space="0" w:color="000000"/>
              <w:left w:val="single" w:sz="4" w:space="0" w:color="000000"/>
              <w:bottom w:val="single" w:sz="4" w:space="0" w:color="000000"/>
              <w:right w:val="single" w:sz="4" w:space="0" w:color="000000"/>
            </w:tcBorders>
          </w:tcPr>
          <w:p w14:paraId="7C68D9E3" w14:textId="77777777" w:rsidR="00634967" w:rsidRDefault="00634967">
            <w:pPr>
              <w:pStyle w:val="PTableText"/>
              <w:rPr>
                <w:rFonts w:cs="Arial"/>
                <w:bCs/>
              </w:rPr>
            </w:pPr>
          </w:p>
        </w:tc>
      </w:tr>
    </w:tbl>
    <w:p w14:paraId="71633D6C" w14:textId="77777777" w:rsidR="00634967" w:rsidRDefault="00634967" w:rsidP="00634967">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634967" w14:paraId="1E9B64FF" w14:textId="77777777" w:rsidTr="00634967">
        <w:tc>
          <w:tcPr>
            <w:tcW w:w="11130" w:type="dxa"/>
            <w:tcBorders>
              <w:top w:val="single" w:sz="12" w:space="0" w:color="auto"/>
              <w:left w:val="single" w:sz="12" w:space="0" w:color="auto"/>
              <w:bottom w:val="single" w:sz="12" w:space="0" w:color="auto"/>
              <w:right w:val="single" w:sz="12" w:space="0" w:color="auto"/>
            </w:tcBorders>
          </w:tcPr>
          <w:p w14:paraId="07385046" w14:textId="77777777" w:rsidR="00634967" w:rsidRDefault="00634967">
            <w:pPr>
              <w:rPr>
                <w:szCs w:val="24"/>
              </w:rPr>
            </w:pPr>
          </w:p>
          <w:p w14:paraId="166C4075" w14:textId="77777777" w:rsidR="00634967" w:rsidRDefault="00634967">
            <w:pPr>
              <w:rPr>
                <w:bCs/>
                <w:sz w:val="20"/>
              </w:rPr>
            </w:pPr>
            <w:r>
              <w:rPr>
                <w:bCs/>
                <w:sz w:val="20"/>
              </w:rPr>
              <w:t>****NOTES:</w:t>
            </w:r>
          </w:p>
          <w:p w14:paraId="51F196BA" w14:textId="77777777" w:rsidR="00634967" w:rsidRDefault="00634967" w:rsidP="00634967">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3C304FB0" w14:textId="77777777" w:rsidR="00634967" w:rsidRDefault="00634967" w:rsidP="00634967">
            <w:pPr>
              <w:numPr>
                <w:ilvl w:val="0"/>
                <w:numId w:val="4"/>
              </w:numPr>
              <w:textAlignment w:val="auto"/>
              <w:rPr>
                <w:bCs/>
                <w:sz w:val="20"/>
              </w:rPr>
            </w:pPr>
            <w:r>
              <w:rPr>
                <w:bCs/>
                <w:sz w:val="20"/>
              </w:rPr>
              <w:t>This risk assessment sheet is provided for your guidance only.</w:t>
            </w:r>
          </w:p>
          <w:p w14:paraId="246DDEEB" w14:textId="77777777" w:rsidR="00634967" w:rsidRDefault="00634967" w:rsidP="00634967">
            <w:pPr>
              <w:numPr>
                <w:ilvl w:val="0"/>
                <w:numId w:val="4"/>
              </w:numPr>
              <w:textAlignment w:val="auto"/>
              <w:rPr>
                <w:bCs/>
                <w:sz w:val="20"/>
              </w:rPr>
            </w:pPr>
            <w:r>
              <w:rPr>
                <w:bCs/>
                <w:sz w:val="20"/>
              </w:rPr>
              <w:t>Disposal of waste is subject to the laws and regulations of states, territories and local authorities.</w:t>
            </w:r>
          </w:p>
          <w:p w14:paraId="260D97E4" w14:textId="77777777" w:rsidR="00634967" w:rsidRDefault="00634967" w:rsidP="00634967">
            <w:pPr>
              <w:numPr>
                <w:ilvl w:val="0"/>
                <w:numId w:val="4"/>
              </w:numPr>
              <w:textAlignment w:val="auto"/>
              <w:rPr>
                <w:bCs/>
                <w:sz w:val="20"/>
              </w:rPr>
            </w:pPr>
            <w:r>
              <w:rPr>
                <w:bCs/>
                <w:sz w:val="20"/>
              </w:rPr>
              <w:t>It is not to be assumed that products bought from supermarkets are non-hazardous.</w:t>
            </w:r>
          </w:p>
          <w:p w14:paraId="7288DA58" w14:textId="77777777" w:rsidR="00634967" w:rsidRDefault="00634967">
            <w:pPr>
              <w:rPr>
                <w:bCs/>
                <w:sz w:val="20"/>
              </w:rPr>
            </w:pPr>
          </w:p>
          <w:p w14:paraId="072D5DFB" w14:textId="77777777" w:rsidR="00634967" w:rsidRDefault="00634967">
            <w:pPr>
              <w:rPr>
                <w:bCs/>
                <w:sz w:val="20"/>
              </w:rPr>
            </w:pPr>
            <w:r>
              <w:rPr>
                <w:bCs/>
                <w:sz w:val="20"/>
              </w:rPr>
              <w:t xml:space="preserve">DISCLAIMER: </w:t>
            </w:r>
          </w:p>
          <w:p w14:paraId="727B0AF8" w14:textId="77777777" w:rsidR="00634967" w:rsidRDefault="00634967">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7560D369" w14:textId="77777777" w:rsidR="00634967" w:rsidRDefault="00634967">
            <w:pPr>
              <w:rPr>
                <w:szCs w:val="24"/>
              </w:rPr>
            </w:pPr>
          </w:p>
        </w:tc>
      </w:tr>
    </w:tbl>
    <w:p w14:paraId="4A7E5C3C" w14:textId="77777777" w:rsidR="00634967" w:rsidRDefault="00634967" w:rsidP="00634967">
      <w:pPr>
        <w:rPr>
          <w:szCs w:val="24"/>
        </w:rPr>
      </w:pPr>
    </w:p>
    <w:p w14:paraId="6CA53C37" w14:textId="77777777" w:rsidR="00634967" w:rsidRDefault="00634967" w:rsidP="00634967"/>
    <w:p w14:paraId="7CD89D9A" w14:textId="1A0402B1" w:rsidR="00634967" w:rsidRDefault="00634967">
      <w:pPr>
        <w:overflowPunct/>
        <w:autoSpaceDE/>
        <w:autoSpaceDN/>
        <w:adjustRightInd/>
        <w:textAlignment w:val="auto"/>
      </w:pPr>
      <w:r>
        <w:br w:type="page"/>
      </w:r>
    </w:p>
    <w:p w14:paraId="2BDDA605" w14:textId="77777777" w:rsidR="00634967" w:rsidRDefault="00634967" w:rsidP="00634967">
      <w:pPr>
        <w:tabs>
          <w:tab w:val="left" w:pos="6379"/>
          <w:tab w:val="left" w:pos="10773"/>
        </w:tabs>
        <w:rPr>
          <w:b/>
        </w:rPr>
      </w:pPr>
    </w:p>
    <w:p w14:paraId="7136E841" w14:textId="77777777" w:rsidR="00634967" w:rsidRDefault="00634967" w:rsidP="00634967">
      <w:pPr>
        <w:tabs>
          <w:tab w:val="left" w:pos="6379"/>
          <w:tab w:val="left" w:pos="10773"/>
        </w:tabs>
        <w:rPr>
          <w:b/>
        </w:rPr>
      </w:pPr>
      <w:r>
        <w:rPr>
          <w:b/>
        </w:rPr>
        <w:t>LAB TECHNICIAN NOTES</w:t>
      </w:r>
      <w:r>
        <w:rPr>
          <w:b/>
        </w:rPr>
        <w:tab/>
        <w:t xml:space="preserve"> SCHOOL:</w:t>
      </w:r>
      <w:r>
        <w:rPr>
          <w:u w:val="single"/>
        </w:rPr>
        <w:tab/>
      </w:r>
    </w:p>
    <w:p w14:paraId="6278E8AB" w14:textId="77777777" w:rsidR="00634967" w:rsidRDefault="00634967" w:rsidP="0063496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634967" w14:paraId="5B158381" w14:textId="77777777" w:rsidTr="00634967">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5382C6E8" w14:textId="77777777" w:rsidR="00634967" w:rsidRDefault="00634967">
            <w:pPr>
              <w:spacing w:line="360" w:lineRule="auto"/>
              <w:rPr>
                <w:b/>
              </w:rPr>
            </w:pPr>
            <w:r>
              <w:rPr>
                <w:b/>
              </w:rPr>
              <w:t>CHALLENGE 7.4B:</w:t>
            </w:r>
            <w:r>
              <w:rPr>
                <w:b/>
                <w:caps/>
              </w:rPr>
              <w:t xml:space="preserve"> </w:t>
            </w:r>
            <w:r>
              <w:rPr>
                <w:b/>
              </w:rPr>
              <w:t>How do you like your eggs?</w:t>
            </w:r>
          </w:p>
        </w:tc>
      </w:tr>
    </w:tbl>
    <w:p w14:paraId="6362C1CE" w14:textId="77777777" w:rsidR="00634967" w:rsidRDefault="00634967" w:rsidP="00634967"/>
    <w:p w14:paraId="5EB1E2C9" w14:textId="77777777" w:rsidR="00634967" w:rsidRDefault="00634967" w:rsidP="00634967">
      <w:pPr>
        <w:rPr>
          <w:rFonts w:cs="Arial"/>
          <w:i/>
          <w:color w:val="808080" w:themeColor="background1" w:themeShade="80"/>
        </w:rPr>
      </w:pPr>
      <w:r>
        <w:rPr>
          <w:rFonts w:cs="Arial"/>
          <w:i/>
          <w:color w:val="808080" w:themeColor="background1" w:themeShade="80"/>
        </w:rPr>
        <w:t>Risks should be managed by use of PPE and/or appropriate control measures</w:t>
      </w:r>
    </w:p>
    <w:p w14:paraId="695628E3" w14:textId="77777777" w:rsidR="00634967" w:rsidRDefault="00634967" w:rsidP="00634967"/>
    <w:p w14:paraId="296B6D93" w14:textId="77777777" w:rsidR="00634967" w:rsidRDefault="00634967" w:rsidP="00634967">
      <w:r>
        <w:t>Description of procedure (attach a copy of the experiment)</w:t>
      </w:r>
    </w:p>
    <w:p w14:paraId="19576377" w14:textId="77777777" w:rsidR="00634967" w:rsidRDefault="00634967" w:rsidP="00634967">
      <w:pPr>
        <w:rPr>
          <w:b/>
        </w:rPr>
      </w:pPr>
    </w:p>
    <w:p w14:paraId="488F9583" w14:textId="78EB8CB9" w:rsidR="00634967" w:rsidRDefault="00634967" w:rsidP="00634967">
      <w:r>
        <w:rPr>
          <w:b/>
        </w:rPr>
        <w:t xml:space="preserve">Oxford Science 10: </w:t>
      </w:r>
      <w:r>
        <w:t>pages 162–163 and 22</w:t>
      </w:r>
      <w:r w:rsidR="00386AF9">
        <w:t>2</w:t>
      </w:r>
    </w:p>
    <w:p w14:paraId="47678ECB" w14:textId="77777777" w:rsidR="00634967" w:rsidRDefault="00634967" w:rsidP="00634967"/>
    <w:p w14:paraId="6ADDD12B" w14:textId="77777777" w:rsidR="00634967" w:rsidRDefault="00634967" w:rsidP="00634967">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7A450936" w14:textId="77777777" w:rsidTr="00634967">
        <w:tc>
          <w:tcPr>
            <w:tcW w:w="11165" w:type="dxa"/>
            <w:tcBorders>
              <w:top w:val="single" w:sz="4" w:space="0" w:color="auto"/>
              <w:left w:val="single" w:sz="4" w:space="0" w:color="auto"/>
              <w:bottom w:val="single" w:sz="4" w:space="0" w:color="auto"/>
              <w:right w:val="single" w:sz="4" w:space="0" w:color="auto"/>
            </w:tcBorders>
            <w:hideMark/>
          </w:tcPr>
          <w:p w14:paraId="5AAE4D24" w14:textId="77777777" w:rsidR="00634967" w:rsidRDefault="00634967">
            <w:pPr>
              <w:pStyle w:val="PTableText"/>
            </w:pPr>
            <w:r>
              <w:t>2 eggs in their shells – one fresh and one hard-boiled, but no indication of which is which.</w:t>
            </w:r>
          </w:p>
          <w:p w14:paraId="6BD234EB" w14:textId="77777777" w:rsidR="00634967" w:rsidRDefault="00634967">
            <w:pPr>
              <w:pStyle w:val="PTableText"/>
            </w:pPr>
            <w:r>
              <w:t>Note: Use half full water bottles if eggs are an allergy concern or do as a teacher demonstration.</w:t>
            </w:r>
          </w:p>
        </w:tc>
      </w:tr>
    </w:tbl>
    <w:p w14:paraId="457F67C2" w14:textId="77777777" w:rsidR="00634967" w:rsidRDefault="00634967" w:rsidP="00634967"/>
    <w:p w14:paraId="43BC6328" w14:textId="77777777" w:rsidR="00634967" w:rsidRDefault="00634967" w:rsidP="00634967">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634967" w14:paraId="7C039235" w14:textId="77777777" w:rsidTr="00634967">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2D34BBAA" w14:textId="77777777" w:rsidR="00634967" w:rsidRDefault="00634967">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5B104332" w14:textId="77777777" w:rsidR="00634967" w:rsidRDefault="00634967">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19EEB839" w14:textId="77777777" w:rsidR="00634967" w:rsidRDefault="00634967">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761E1B20" w14:textId="77777777" w:rsidR="00634967" w:rsidRDefault="00634967">
            <w:pPr>
              <w:pStyle w:val="Ptableheading"/>
              <w:rPr>
                <w:bCs/>
              </w:rPr>
            </w:pPr>
            <w:r>
              <w:t>Procedure</w:t>
            </w:r>
          </w:p>
        </w:tc>
      </w:tr>
      <w:tr w:rsidR="00634967" w14:paraId="5FDA3D3B" w14:textId="77777777" w:rsidTr="00634967">
        <w:tc>
          <w:tcPr>
            <w:tcW w:w="2095" w:type="dxa"/>
            <w:tcBorders>
              <w:top w:val="single" w:sz="4" w:space="0" w:color="auto"/>
              <w:left w:val="single" w:sz="4" w:space="0" w:color="auto"/>
              <w:bottom w:val="single" w:sz="4" w:space="0" w:color="auto"/>
              <w:right w:val="single" w:sz="4" w:space="0" w:color="auto"/>
            </w:tcBorders>
          </w:tcPr>
          <w:p w14:paraId="300CF790" w14:textId="77777777" w:rsidR="00634967" w:rsidRDefault="00634967">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7C820FF9" w14:textId="77777777" w:rsidR="00634967" w:rsidRDefault="00634967">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24ABBA4C" w14:textId="77777777" w:rsidR="00634967" w:rsidRDefault="00634967">
            <w:pPr>
              <w:pStyle w:val="PTableText"/>
            </w:pPr>
          </w:p>
        </w:tc>
        <w:tc>
          <w:tcPr>
            <w:tcW w:w="6217" w:type="dxa"/>
            <w:tcBorders>
              <w:top w:val="single" w:sz="4" w:space="0" w:color="auto"/>
              <w:left w:val="single" w:sz="4" w:space="0" w:color="auto"/>
              <w:bottom w:val="single" w:sz="4" w:space="0" w:color="auto"/>
              <w:right w:val="single" w:sz="4" w:space="0" w:color="auto"/>
            </w:tcBorders>
          </w:tcPr>
          <w:p w14:paraId="6B16AC3B" w14:textId="77777777" w:rsidR="00634967" w:rsidRDefault="00634967">
            <w:pPr>
              <w:pStyle w:val="PTableText"/>
            </w:pPr>
          </w:p>
        </w:tc>
      </w:tr>
    </w:tbl>
    <w:p w14:paraId="526BEC8E" w14:textId="77777777" w:rsidR="00634967" w:rsidRDefault="00634967" w:rsidP="00634967"/>
    <w:p w14:paraId="115EE18D" w14:textId="77777777" w:rsidR="00634967" w:rsidRDefault="00634967" w:rsidP="00634967">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634967" w14:paraId="57D95EC5" w14:textId="77777777" w:rsidTr="00634967">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7FFF8927" w14:textId="77777777" w:rsidR="00634967" w:rsidRDefault="00634967">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093DA072" w14:textId="77777777" w:rsidR="00634967" w:rsidRDefault="00634967">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1C40F1E2" w14:textId="77777777" w:rsidR="00634967" w:rsidRDefault="00634967">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028C34FC" w14:textId="77777777" w:rsidR="00634967" w:rsidRDefault="00634967">
            <w:pPr>
              <w:keepNext/>
              <w:spacing w:before="60" w:after="60"/>
              <w:rPr>
                <w:b/>
                <w:bCs/>
                <w:sz w:val="20"/>
              </w:rPr>
            </w:pPr>
            <w:r>
              <w:rPr>
                <w:b/>
                <w:sz w:val="20"/>
              </w:rPr>
              <w:t>Control measures</w:t>
            </w:r>
          </w:p>
        </w:tc>
      </w:tr>
      <w:tr w:rsidR="00634967" w14:paraId="4CFEE121" w14:textId="77777777" w:rsidTr="00634967">
        <w:tc>
          <w:tcPr>
            <w:tcW w:w="2163" w:type="dxa"/>
            <w:tcBorders>
              <w:top w:val="single" w:sz="4" w:space="0" w:color="auto"/>
              <w:left w:val="single" w:sz="4" w:space="0" w:color="auto"/>
              <w:bottom w:val="single" w:sz="4" w:space="0" w:color="auto"/>
              <w:right w:val="single" w:sz="4" w:space="0" w:color="auto"/>
            </w:tcBorders>
          </w:tcPr>
          <w:p w14:paraId="49158063" w14:textId="77777777" w:rsidR="00634967" w:rsidRDefault="00634967">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58EB381F" w14:textId="77777777" w:rsidR="00634967" w:rsidRDefault="00634967">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52D4D527" w14:textId="77777777" w:rsidR="00634967" w:rsidRDefault="00634967">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4A02157B" w14:textId="77777777" w:rsidR="00634967" w:rsidRDefault="00634967">
            <w:pPr>
              <w:spacing w:before="60" w:after="60"/>
              <w:rPr>
                <w:sz w:val="20"/>
              </w:rPr>
            </w:pPr>
          </w:p>
        </w:tc>
      </w:tr>
    </w:tbl>
    <w:p w14:paraId="690F99D5" w14:textId="77777777" w:rsidR="00634967" w:rsidRDefault="00634967" w:rsidP="00634967">
      <w:pPr>
        <w:pStyle w:val="Ptableheading"/>
      </w:pPr>
    </w:p>
    <w:p w14:paraId="168D8155" w14:textId="77777777" w:rsidR="00634967" w:rsidRDefault="00634967" w:rsidP="00634967">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634967" w14:paraId="370E0816" w14:textId="77777777" w:rsidTr="00634967">
        <w:trPr>
          <w:trHeight w:val="353"/>
        </w:trPr>
        <w:tc>
          <w:tcPr>
            <w:tcW w:w="2235" w:type="dxa"/>
            <w:tcBorders>
              <w:top w:val="single" w:sz="4" w:space="0" w:color="auto"/>
              <w:left w:val="single" w:sz="4" w:space="0" w:color="auto"/>
              <w:bottom w:val="single" w:sz="4" w:space="0" w:color="auto"/>
              <w:right w:val="single" w:sz="4" w:space="0" w:color="auto"/>
            </w:tcBorders>
          </w:tcPr>
          <w:p w14:paraId="4DA76482" w14:textId="77777777" w:rsidR="00634967" w:rsidRDefault="00634967">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29C7A5C5" w14:textId="77777777" w:rsidR="00634967" w:rsidRDefault="00634967">
            <w:pPr>
              <w:pStyle w:val="PTableText"/>
            </w:pPr>
          </w:p>
        </w:tc>
        <w:tc>
          <w:tcPr>
            <w:tcW w:w="3118" w:type="dxa"/>
            <w:tcBorders>
              <w:top w:val="single" w:sz="4" w:space="0" w:color="auto"/>
              <w:left w:val="single" w:sz="4" w:space="0" w:color="auto"/>
              <w:bottom w:val="single" w:sz="4" w:space="0" w:color="auto"/>
              <w:right w:val="single" w:sz="4" w:space="0" w:color="auto"/>
            </w:tcBorders>
          </w:tcPr>
          <w:p w14:paraId="6B2F4889" w14:textId="77777777" w:rsidR="00634967" w:rsidRDefault="00634967">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0FFEA509" w14:textId="77777777" w:rsidR="00634967" w:rsidRDefault="00634967">
            <w:pPr>
              <w:pStyle w:val="PTableText"/>
              <w:rPr>
                <w:rFonts w:cs="Arial"/>
                <w:szCs w:val="18"/>
              </w:rPr>
            </w:pPr>
          </w:p>
        </w:tc>
      </w:tr>
    </w:tbl>
    <w:p w14:paraId="30590836" w14:textId="77777777" w:rsidR="00634967" w:rsidRDefault="00634967" w:rsidP="00634967">
      <w:pPr>
        <w:pStyle w:val="Ptableheading"/>
      </w:pPr>
    </w:p>
    <w:p w14:paraId="629CDFC0" w14:textId="77777777" w:rsidR="00634967" w:rsidRDefault="00634967" w:rsidP="00634967">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45EC698E" w14:textId="77777777" w:rsidTr="00634967">
        <w:trPr>
          <w:cantSplit/>
        </w:trPr>
        <w:tc>
          <w:tcPr>
            <w:tcW w:w="14760" w:type="dxa"/>
            <w:tcBorders>
              <w:top w:val="single" w:sz="4" w:space="0" w:color="auto"/>
              <w:left w:val="single" w:sz="4" w:space="0" w:color="auto"/>
              <w:bottom w:val="single" w:sz="4" w:space="0" w:color="auto"/>
              <w:right w:val="single" w:sz="4" w:space="0" w:color="auto"/>
            </w:tcBorders>
            <w:hideMark/>
          </w:tcPr>
          <w:p w14:paraId="3740A450" w14:textId="77777777" w:rsidR="00634967" w:rsidRDefault="00634967">
            <w:pPr>
              <w:pStyle w:val="PTableText"/>
            </w:pPr>
            <w:r>
              <w:rPr>
                <w:b/>
              </w:rPr>
              <w:t>Egg – ALLERGY ALERT</w:t>
            </w:r>
            <w:r>
              <w:t xml:space="preserve"> – </w:t>
            </w:r>
            <w:proofErr w:type="gramStart"/>
            <w:r>
              <w:t>be</w:t>
            </w:r>
            <w:proofErr w:type="gramEnd"/>
            <w:r>
              <w:t xml:space="preserve"> aware of any egg allergies which can be quite serious. Includes handling of egg and egg cartons. Thorough clean up required to ensure no traces left on benches etc. Wear lab coat, glasses and gloves and provide for students. </w:t>
            </w:r>
          </w:p>
        </w:tc>
      </w:tr>
    </w:tbl>
    <w:p w14:paraId="199A33EC" w14:textId="77777777" w:rsidR="00634967" w:rsidRDefault="00634967" w:rsidP="00634967">
      <w:pPr>
        <w:pStyle w:val="Ptableheading"/>
      </w:pPr>
    </w:p>
    <w:p w14:paraId="4BC69536" w14:textId="77777777" w:rsidR="00634967" w:rsidRDefault="00634967" w:rsidP="00634967">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634967" w14:paraId="4EB69F36" w14:textId="77777777" w:rsidTr="00634967">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1C572677" w14:textId="77777777" w:rsidR="00634967" w:rsidRDefault="00634967">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566B61A5" w14:textId="77777777" w:rsidR="00634967" w:rsidRDefault="00634967">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708DDC8B" w14:textId="77777777" w:rsidR="00634967" w:rsidRDefault="00634967">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0D52A607" w14:textId="77777777" w:rsidR="00634967" w:rsidRDefault="00634967">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36B812D1" w14:textId="77777777" w:rsidR="00634967" w:rsidRDefault="00634967">
            <w:pPr>
              <w:pStyle w:val="Ptableheading"/>
            </w:pPr>
            <w:r>
              <w:t>Other</w:t>
            </w:r>
          </w:p>
        </w:tc>
      </w:tr>
      <w:tr w:rsidR="00634967" w14:paraId="36C819E5" w14:textId="77777777" w:rsidTr="00634967">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4F06B8CD" w14:textId="77777777" w:rsidR="00634967" w:rsidRDefault="00634967">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4FEC76AD" w14:textId="77777777" w:rsidR="00634967" w:rsidRDefault="00634967">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hideMark/>
          </w:tcPr>
          <w:p w14:paraId="3D919B65" w14:textId="77777777" w:rsidR="00634967" w:rsidRDefault="00634967">
            <w:pPr>
              <w:pStyle w:val="PTableText"/>
              <w:keepNext/>
            </w:pPr>
            <w:r>
              <w:t>Yes</w:t>
            </w:r>
          </w:p>
        </w:tc>
        <w:tc>
          <w:tcPr>
            <w:tcW w:w="1800" w:type="dxa"/>
            <w:tcBorders>
              <w:top w:val="single" w:sz="4" w:space="0" w:color="000000"/>
              <w:left w:val="single" w:sz="4" w:space="0" w:color="000000"/>
              <w:bottom w:val="single" w:sz="4" w:space="0" w:color="000000"/>
              <w:right w:val="single" w:sz="4" w:space="0" w:color="000000"/>
            </w:tcBorders>
          </w:tcPr>
          <w:p w14:paraId="160355A6" w14:textId="77777777" w:rsidR="00634967" w:rsidRDefault="00634967">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18F9809F" w14:textId="77777777" w:rsidR="00634967" w:rsidRDefault="00634967">
            <w:pPr>
              <w:pStyle w:val="PTableText"/>
              <w:keepNext/>
            </w:pPr>
          </w:p>
        </w:tc>
      </w:tr>
      <w:tr w:rsidR="00634967" w14:paraId="603A438B" w14:textId="77777777" w:rsidTr="00634967">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359640A1" w14:textId="77777777" w:rsidR="00634967" w:rsidRDefault="00634967">
            <w:pPr>
              <w:pStyle w:val="PTableTextcentred"/>
              <w:tabs>
                <w:tab w:val="left" w:pos="0"/>
                <w:tab w:val="left" w:pos="3402"/>
              </w:tabs>
              <w:jc w:val="left"/>
            </w:pPr>
          </w:p>
        </w:tc>
      </w:tr>
    </w:tbl>
    <w:p w14:paraId="363E0A48" w14:textId="77777777" w:rsidR="00634967" w:rsidRDefault="00634967" w:rsidP="00634967">
      <w:pPr>
        <w:pStyle w:val="Ptableheading"/>
      </w:pPr>
    </w:p>
    <w:p w14:paraId="051D3D62" w14:textId="77777777" w:rsidR="00634967" w:rsidRDefault="00634967" w:rsidP="00634967">
      <w:pPr>
        <w:pStyle w:val="Ptableheading"/>
      </w:pPr>
    </w:p>
    <w:p w14:paraId="4DC8882E" w14:textId="77777777" w:rsidR="00634967" w:rsidRDefault="00634967" w:rsidP="00634967">
      <w:pPr>
        <w:pStyle w:val="PSignatureLine"/>
        <w:tabs>
          <w:tab w:val="clear" w:pos="5220"/>
          <w:tab w:val="left" w:pos="6804"/>
        </w:tabs>
        <w:jc w:val="left"/>
      </w:pPr>
    </w:p>
    <w:p w14:paraId="211D33AA" w14:textId="77777777" w:rsidR="00634967" w:rsidRDefault="00634967" w:rsidP="00634967">
      <w:pPr>
        <w:pStyle w:val="PSignatureLine"/>
        <w:tabs>
          <w:tab w:val="clear" w:pos="5220"/>
          <w:tab w:val="left" w:pos="6804"/>
        </w:tabs>
        <w:jc w:val="left"/>
      </w:pPr>
    </w:p>
    <w:p w14:paraId="7853CA42" w14:textId="77777777" w:rsidR="00634967" w:rsidRDefault="00634967" w:rsidP="00634967">
      <w:pPr>
        <w:pStyle w:val="PSignatureLine"/>
        <w:tabs>
          <w:tab w:val="clear" w:pos="5220"/>
          <w:tab w:val="left" w:pos="6804"/>
        </w:tabs>
        <w:jc w:val="left"/>
      </w:pPr>
    </w:p>
    <w:p w14:paraId="41834D72" w14:textId="77777777" w:rsidR="00634967" w:rsidRDefault="00634967" w:rsidP="00634967">
      <w:pPr>
        <w:pStyle w:val="PSignatureLine"/>
        <w:tabs>
          <w:tab w:val="clear" w:pos="5220"/>
          <w:tab w:val="left" w:pos="6804"/>
        </w:tabs>
        <w:jc w:val="left"/>
      </w:pPr>
    </w:p>
    <w:p w14:paraId="653EF7D6" w14:textId="77777777" w:rsidR="00634967" w:rsidRDefault="00634967" w:rsidP="00634967">
      <w:pPr>
        <w:pStyle w:val="PSignatureLine"/>
        <w:tabs>
          <w:tab w:val="clear" w:pos="5220"/>
          <w:tab w:val="left" w:pos="6804"/>
        </w:tabs>
        <w:jc w:val="left"/>
      </w:pPr>
      <w:r>
        <w:t>Assessor’s signature: __________________________________</w:t>
      </w:r>
      <w:r>
        <w:tab/>
        <w:t>Date: __________________</w:t>
      </w:r>
    </w:p>
    <w:p w14:paraId="3BB6BC63" w14:textId="77777777" w:rsidR="00634967" w:rsidRDefault="00634967" w:rsidP="00634967">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6C65EE2A" w14:textId="77777777" w:rsidR="00634967" w:rsidRDefault="00634967" w:rsidP="00634967">
      <w:pPr>
        <w:pStyle w:val="Ptablebodyfullout"/>
        <w:rPr>
          <w:b/>
          <w:bCs/>
        </w:rPr>
      </w:pPr>
    </w:p>
    <w:p w14:paraId="1D6EB70C" w14:textId="77777777" w:rsidR="00634967" w:rsidRDefault="00634967" w:rsidP="00634967">
      <w:pPr>
        <w:pStyle w:val="Ptablebodyfullout"/>
        <w:rPr>
          <w:b/>
          <w:bCs/>
          <w:i/>
          <w:sz w:val="20"/>
          <w:szCs w:val="20"/>
          <w:u w:val="single"/>
        </w:rPr>
      </w:pPr>
      <w:r>
        <w:rPr>
          <w:b/>
          <w:bCs/>
          <w:i/>
          <w:sz w:val="20"/>
          <w:szCs w:val="20"/>
          <w:u w:val="single"/>
        </w:rPr>
        <w:t>All technicians are to sign the following statement before conducting this experiment.</w:t>
      </w:r>
    </w:p>
    <w:p w14:paraId="3B710F84" w14:textId="77777777" w:rsidR="00634967" w:rsidRDefault="00634967" w:rsidP="00634967">
      <w:pPr>
        <w:pStyle w:val="PSignatureLine"/>
        <w:tabs>
          <w:tab w:val="clear" w:pos="5220"/>
          <w:tab w:val="left" w:pos="6804"/>
        </w:tabs>
        <w:jc w:val="left"/>
      </w:pPr>
    </w:p>
    <w:p w14:paraId="7B6D11B7" w14:textId="77777777" w:rsidR="00634967" w:rsidRDefault="00634967" w:rsidP="00634967">
      <w:pPr>
        <w:rPr>
          <w:sz w:val="20"/>
        </w:rPr>
      </w:pPr>
      <w:r>
        <w:rPr>
          <w:bCs/>
          <w:sz w:val="20"/>
        </w:rPr>
        <w:t>I have read this risk assessment and I understand the safety procedures and risks</w:t>
      </w:r>
      <w:r>
        <w:t xml:space="preserve"> </w:t>
      </w:r>
      <w:r>
        <w:rPr>
          <w:sz w:val="20"/>
        </w:rPr>
        <w:t>involved.</w:t>
      </w:r>
    </w:p>
    <w:p w14:paraId="224DA6B9" w14:textId="77777777" w:rsidR="00634967" w:rsidRDefault="00634967" w:rsidP="00634967">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634967" w14:paraId="5482E1FA" w14:textId="77777777" w:rsidTr="00634967">
        <w:tc>
          <w:tcPr>
            <w:tcW w:w="4361" w:type="dxa"/>
            <w:tcBorders>
              <w:top w:val="single" w:sz="4" w:space="0" w:color="auto"/>
              <w:left w:val="single" w:sz="4" w:space="0" w:color="auto"/>
              <w:bottom w:val="single" w:sz="4" w:space="0" w:color="auto"/>
              <w:right w:val="single" w:sz="4" w:space="0" w:color="auto"/>
            </w:tcBorders>
            <w:hideMark/>
          </w:tcPr>
          <w:p w14:paraId="1801C9D2" w14:textId="77777777" w:rsidR="00634967" w:rsidRDefault="00634967">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17A84320" w14:textId="77777777" w:rsidR="00634967" w:rsidRDefault="00634967">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2D23E131" w14:textId="77777777" w:rsidR="00634967" w:rsidRDefault="00634967">
            <w:pPr>
              <w:pStyle w:val="Ptablebodyfullout"/>
              <w:rPr>
                <w:b/>
                <w:bCs/>
                <w:sz w:val="20"/>
                <w:szCs w:val="20"/>
              </w:rPr>
            </w:pPr>
            <w:r>
              <w:rPr>
                <w:b/>
                <w:bCs/>
                <w:sz w:val="20"/>
                <w:szCs w:val="20"/>
              </w:rPr>
              <w:t>Date</w:t>
            </w:r>
          </w:p>
        </w:tc>
      </w:tr>
      <w:tr w:rsidR="00634967" w14:paraId="738EF13A" w14:textId="77777777" w:rsidTr="00634967">
        <w:tc>
          <w:tcPr>
            <w:tcW w:w="4361" w:type="dxa"/>
            <w:tcBorders>
              <w:top w:val="single" w:sz="4" w:space="0" w:color="auto"/>
              <w:left w:val="single" w:sz="4" w:space="0" w:color="auto"/>
              <w:bottom w:val="single" w:sz="4" w:space="0" w:color="auto"/>
              <w:right w:val="single" w:sz="4" w:space="0" w:color="auto"/>
            </w:tcBorders>
          </w:tcPr>
          <w:p w14:paraId="3C24111B"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4EB1181E"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7AF71288" w14:textId="77777777" w:rsidR="00634967" w:rsidRDefault="00634967">
            <w:pPr>
              <w:pStyle w:val="Ptablebodyfullout"/>
              <w:rPr>
                <w:bCs/>
                <w:sz w:val="20"/>
                <w:szCs w:val="20"/>
              </w:rPr>
            </w:pPr>
          </w:p>
        </w:tc>
      </w:tr>
      <w:tr w:rsidR="00634967" w14:paraId="39B3EFA0" w14:textId="77777777" w:rsidTr="00634967">
        <w:tc>
          <w:tcPr>
            <w:tcW w:w="4361" w:type="dxa"/>
            <w:tcBorders>
              <w:top w:val="single" w:sz="4" w:space="0" w:color="auto"/>
              <w:left w:val="single" w:sz="4" w:space="0" w:color="auto"/>
              <w:bottom w:val="single" w:sz="4" w:space="0" w:color="auto"/>
              <w:right w:val="single" w:sz="4" w:space="0" w:color="auto"/>
            </w:tcBorders>
          </w:tcPr>
          <w:p w14:paraId="4DC927A5"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3902BC3C"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38FC14BA" w14:textId="77777777" w:rsidR="00634967" w:rsidRDefault="00634967">
            <w:pPr>
              <w:pStyle w:val="Ptablebodyfullout"/>
              <w:rPr>
                <w:bCs/>
                <w:sz w:val="20"/>
                <w:szCs w:val="20"/>
              </w:rPr>
            </w:pPr>
          </w:p>
        </w:tc>
      </w:tr>
    </w:tbl>
    <w:p w14:paraId="46FC8E9D" w14:textId="77777777" w:rsidR="00634967" w:rsidRDefault="00634967" w:rsidP="00634967"/>
    <w:p w14:paraId="61F7ED6E" w14:textId="77777777" w:rsidR="00634967" w:rsidRDefault="00634967" w:rsidP="00634967">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634967" w14:paraId="6715E0DC" w14:textId="77777777" w:rsidTr="00634967">
        <w:tc>
          <w:tcPr>
            <w:tcW w:w="14760" w:type="dxa"/>
            <w:tcBorders>
              <w:top w:val="single" w:sz="4" w:space="0" w:color="000000"/>
              <w:left w:val="single" w:sz="4" w:space="0" w:color="000000"/>
              <w:bottom w:val="single" w:sz="4" w:space="0" w:color="000000"/>
              <w:right w:val="single" w:sz="4" w:space="0" w:color="000000"/>
            </w:tcBorders>
          </w:tcPr>
          <w:p w14:paraId="7F5C9157" w14:textId="77777777" w:rsidR="00634967" w:rsidRDefault="00634967">
            <w:pPr>
              <w:pStyle w:val="PTableText"/>
              <w:rPr>
                <w:rFonts w:cs="Arial"/>
                <w:bCs/>
              </w:rPr>
            </w:pPr>
            <w:r>
              <w:rPr>
                <w:rFonts w:cs="Arial"/>
                <w:bCs/>
              </w:rPr>
              <w:t xml:space="preserve">Eggs to be collected and disposed of by lab technician. </w:t>
            </w:r>
            <w:r>
              <w:t>Thorough clean up required to ensure no traces left on benches etc. Wear lab coat, glasses and gloves.</w:t>
            </w:r>
          </w:p>
          <w:p w14:paraId="1D40A487" w14:textId="77777777" w:rsidR="00634967" w:rsidRDefault="00634967">
            <w:pPr>
              <w:pStyle w:val="PTableText"/>
              <w:rPr>
                <w:rFonts w:cs="Arial"/>
                <w:bCs/>
              </w:rPr>
            </w:pPr>
            <w:r>
              <w:rPr>
                <w:rFonts w:cs="Arial"/>
                <w:bCs/>
              </w:rPr>
              <w:t>Boiled egg can be bagged and go in the bin for hard rubbish collection.</w:t>
            </w:r>
          </w:p>
          <w:p w14:paraId="53F49480" w14:textId="77777777" w:rsidR="00634967" w:rsidRDefault="00634967">
            <w:pPr>
              <w:pStyle w:val="PTableText"/>
              <w:rPr>
                <w:rFonts w:cs="Arial"/>
                <w:bCs/>
              </w:rPr>
            </w:pPr>
            <w:r>
              <w:rPr>
                <w:rFonts w:cs="Arial"/>
                <w:bCs/>
              </w:rPr>
              <w:t xml:space="preserve">Uncooked eggs can be hard boiled and disposed of as above OR broken in the sink and flushed away. Shells put in plastic bag, sealed and put in bin. </w:t>
            </w:r>
          </w:p>
          <w:p w14:paraId="68F1DAF3" w14:textId="77777777" w:rsidR="00634967" w:rsidRDefault="00634967">
            <w:pPr>
              <w:pStyle w:val="PTableText"/>
              <w:rPr>
                <w:rFonts w:cs="Arial"/>
                <w:bCs/>
              </w:rPr>
            </w:pPr>
          </w:p>
          <w:p w14:paraId="21697E10" w14:textId="77777777" w:rsidR="00634967" w:rsidRDefault="00634967">
            <w:pPr>
              <w:pStyle w:val="PTableText"/>
              <w:rPr>
                <w:rFonts w:cs="Arial"/>
                <w:bCs/>
              </w:rPr>
            </w:pPr>
            <w:r>
              <w:rPr>
                <w:rFonts w:cs="Arial"/>
                <w:bCs/>
              </w:rPr>
              <w:t xml:space="preserve">Lab technician to discuss with teacher as to whether a demonstration or class participation. This will determine the quantity of fresh and boiled eggs required. </w:t>
            </w:r>
          </w:p>
        </w:tc>
      </w:tr>
    </w:tbl>
    <w:p w14:paraId="4D6048D7" w14:textId="77777777" w:rsidR="00634967" w:rsidRDefault="00634967" w:rsidP="00634967">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634967" w14:paraId="5C38D2EC" w14:textId="77777777" w:rsidTr="00634967">
        <w:tc>
          <w:tcPr>
            <w:tcW w:w="11130" w:type="dxa"/>
            <w:tcBorders>
              <w:top w:val="single" w:sz="12" w:space="0" w:color="auto"/>
              <w:left w:val="single" w:sz="12" w:space="0" w:color="auto"/>
              <w:bottom w:val="single" w:sz="12" w:space="0" w:color="auto"/>
              <w:right w:val="single" w:sz="12" w:space="0" w:color="auto"/>
            </w:tcBorders>
          </w:tcPr>
          <w:p w14:paraId="01D72FAF" w14:textId="77777777" w:rsidR="00634967" w:rsidRDefault="00634967">
            <w:pPr>
              <w:rPr>
                <w:szCs w:val="24"/>
              </w:rPr>
            </w:pPr>
          </w:p>
          <w:p w14:paraId="374CFC4E" w14:textId="77777777" w:rsidR="00634967" w:rsidRDefault="00634967">
            <w:pPr>
              <w:rPr>
                <w:bCs/>
                <w:sz w:val="20"/>
              </w:rPr>
            </w:pPr>
            <w:r>
              <w:rPr>
                <w:bCs/>
                <w:sz w:val="20"/>
              </w:rPr>
              <w:t>****NOTES:</w:t>
            </w:r>
          </w:p>
          <w:p w14:paraId="1F780ADE" w14:textId="77777777" w:rsidR="00634967" w:rsidRDefault="00634967" w:rsidP="00634967">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5B45988D" w14:textId="77777777" w:rsidR="00634967" w:rsidRDefault="00634967" w:rsidP="00634967">
            <w:pPr>
              <w:numPr>
                <w:ilvl w:val="0"/>
                <w:numId w:val="4"/>
              </w:numPr>
              <w:textAlignment w:val="auto"/>
              <w:rPr>
                <w:bCs/>
                <w:sz w:val="20"/>
              </w:rPr>
            </w:pPr>
            <w:r>
              <w:rPr>
                <w:bCs/>
                <w:sz w:val="20"/>
              </w:rPr>
              <w:t>This risk assessment sheet is provided for your guidance only.</w:t>
            </w:r>
          </w:p>
          <w:p w14:paraId="17FA3204" w14:textId="77777777" w:rsidR="00634967" w:rsidRDefault="00634967" w:rsidP="00634967">
            <w:pPr>
              <w:numPr>
                <w:ilvl w:val="0"/>
                <w:numId w:val="4"/>
              </w:numPr>
              <w:textAlignment w:val="auto"/>
              <w:rPr>
                <w:bCs/>
                <w:sz w:val="20"/>
              </w:rPr>
            </w:pPr>
            <w:r>
              <w:rPr>
                <w:bCs/>
                <w:sz w:val="20"/>
              </w:rPr>
              <w:t>Disposal of waste is subject to the laws and regulations of states, territories and local authorities.</w:t>
            </w:r>
          </w:p>
          <w:p w14:paraId="745D804B" w14:textId="77777777" w:rsidR="00634967" w:rsidRDefault="00634967" w:rsidP="00634967">
            <w:pPr>
              <w:numPr>
                <w:ilvl w:val="0"/>
                <w:numId w:val="4"/>
              </w:numPr>
              <w:textAlignment w:val="auto"/>
              <w:rPr>
                <w:bCs/>
                <w:sz w:val="20"/>
              </w:rPr>
            </w:pPr>
            <w:r>
              <w:rPr>
                <w:bCs/>
                <w:sz w:val="20"/>
              </w:rPr>
              <w:t>It is not to be assumed that products bought from supermarkets are non-hazardous.</w:t>
            </w:r>
          </w:p>
          <w:p w14:paraId="420FA9F8" w14:textId="77777777" w:rsidR="00634967" w:rsidRDefault="00634967">
            <w:pPr>
              <w:rPr>
                <w:bCs/>
                <w:sz w:val="20"/>
              </w:rPr>
            </w:pPr>
          </w:p>
          <w:p w14:paraId="6DF85825" w14:textId="77777777" w:rsidR="00634967" w:rsidRDefault="00634967">
            <w:pPr>
              <w:rPr>
                <w:bCs/>
                <w:sz w:val="20"/>
              </w:rPr>
            </w:pPr>
            <w:r>
              <w:rPr>
                <w:bCs/>
                <w:sz w:val="20"/>
              </w:rPr>
              <w:t xml:space="preserve">DISCLAIMER: </w:t>
            </w:r>
          </w:p>
          <w:p w14:paraId="6B5A8776" w14:textId="77777777" w:rsidR="00634967" w:rsidRDefault="00634967">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0B0BBC05" w14:textId="77777777" w:rsidR="00634967" w:rsidRDefault="00634967">
            <w:pPr>
              <w:rPr>
                <w:szCs w:val="24"/>
              </w:rPr>
            </w:pPr>
          </w:p>
        </w:tc>
      </w:tr>
    </w:tbl>
    <w:p w14:paraId="0B00900A" w14:textId="77777777" w:rsidR="00634967" w:rsidRDefault="00634967" w:rsidP="00634967">
      <w:pPr>
        <w:rPr>
          <w:szCs w:val="24"/>
        </w:rPr>
      </w:pPr>
    </w:p>
    <w:p w14:paraId="2FA27D1E" w14:textId="77777777" w:rsidR="00634967" w:rsidRDefault="00634967" w:rsidP="00634967"/>
    <w:p w14:paraId="26E80BC1" w14:textId="07A6A532" w:rsidR="00634967" w:rsidRDefault="00634967">
      <w:pPr>
        <w:overflowPunct/>
        <w:autoSpaceDE/>
        <w:autoSpaceDN/>
        <w:adjustRightInd/>
        <w:textAlignment w:val="auto"/>
      </w:pPr>
      <w:r>
        <w:br w:type="page"/>
      </w:r>
    </w:p>
    <w:p w14:paraId="3BCE2FC8" w14:textId="77777777" w:rsidR="00634967" w:rsidRDefault="00634967" w:rsidP="00634967">
      <w:pPr>
        <w:tabs>
          <w:tab w:val="left" w:pos="6379"/>
          <w:tab w:val="left" w:pos="10773"/>
        </w:tabs>
        <w:rPr>
          <w:b/>
        </w:rPr>
      </w:pPr>
    </w:p>
    <w:p w14:paraId="700BF12E" w14:textId="77777777" w:rsidR="00634967" w:rsidRDefault="00634967" w:rsidP="00634967">
      <w:pPr>
        <w:tabs>
          <w:tab w:val="left" w:pos="6379"/>
          <w:tab w:val="left" w:pos="10773"/>
        </w:tabs>
        <w:rPr>
          <w:b/>
        </w:rPr>
      </w:pPr>
      <w:r>
        <w:rPr>
          <w:b/>
        </w:rPr>
        <w:t>LAB TECHNICIAN NOTES</w:t>
      </w:r>
      <w:r>
        <w:rPr>
          <w:b/>
        </w:rPr>
        <w:tab/>
        <w:t xml:space="preserve"> SCHOOL:</w:t>
      </w:r>
      <w:r>
        <w:rPr>
          <w:u w:val="single"/>
        </w:rPr>
        <w:tab/>
      </w:r>
    </w:p>
    <w:p w14:paraId="153076A3" w14:textId="77777777" w:rsidR="00634967" w:rsidRDefault="00634967" w:rsidP="0063496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634967" w14:paraId="6FE1CEB6" w14:textId="77777777" w:rsidTr="00634967">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7F440787" w14:textId="77777777" w:rsidR="00634967" w:rsidRDefault="00634967">
            <w:pPr>
              <w:spacing w:line="360" w:lineRule="auto"/>
              <w:rPr>
                <w:b/>
              </w:rPr>
            </w:pPr>
            <w:r>
              <w:rPr>
                <w:b/>
              </w:rPr>
              <w:t>EXPERIMENT 7.5A:</w:t>
            </w:r>
            <w:r>
              <w:rPr>
                <w:b/>
                <w:caps/>
              </w:rPr>
              <w:t xml:space="preserve"> </w:t>
            </w:r>
            <w:r>
              <w:rPr>
                <w:b/>
              </w:rPr>
              <w:t>Resultant forces</w:t>
            </w:r>
          </w:p>
        </w:tc>
      </w:tr>
    </w:tbl>
    <w:p w14:paraId="44C401F2" w14:textId="77777777" w:rsidR="00634967" w:rsidRDefault="00634967" w:rsidP="00634967"/>
    <w:p w14:paraId="2E8B750F" w14:textId="77777777" w:rsidR="00634967" w:rsidRDefault="00634967" w:rsidP="00634967">
      <w:pPr>
        <w:rPr>
          <w:rFonts w:cs="Arial"/>
          <w:i/>
          <w:color w:val="808080" w:themeColor="background1" w:themeShade="80"/>
        </w:rPr>
      </w:pPr>
      <w:r>
        <w:rPr>
          <w:rFonts w:cs="Arial"/>
          <w:i/>
          <w:color w:val="808080" w:themeColor="background1" w:themeShade="80"/>
        </w:rPr>
        <w:t>Risks should be managed by use of PPE and/or appropriate control measures</w:t>
      </w:r>
    </w:p>
    <w:p w14:paraId="3716999D" w14:textId="77777777" w:rsidR="00634967" w:rsidRDefault="00634967" w:rsidP="00634967"/>
    <w:p w14:paraId="790FFBB7" w14:textId="77777777" w:rsidR="00634967" w:rsidRDefault="00634967" w:rsidP="00634967">
      <w:r>
        <w:t>Description of procedure (attach a copy of the experiment)</w:t>
      </w:r>
    </w:p>
    <w:p w14:paraId="753899F5" w14:textId="77777777" w:rsidR="00634967" w:rsidRDefault="00634967" w:rsidP="00634967">
      <w:pPr>
        <w:rPr>
          <w:b/>
        </w:rPr>
      </w:pPr>
    </w:p>
    <w:p w14:paraId="17773D39" w14:textId="4FF28B95" w:rsidR="00634967" w:rsidRDefault="00634967" w:rsidP="00634967">
      <w:r>
        <w:rPr>
          <w:b/>
        </w:rPr>
        <w:t xml:space="preserve">Oxford Science 10: </w:t>
      </w:r>
      <w:r>
        <w:t>pages 164–165 and 22</w:t>
      </w:r>
      <w:r w:rsidR="00386AF9">
        <w:t>3</w:t>
      </w:r>
    </w:p>
    <w:p w14:paraId="547478DD" w14:textId="77777777" w:rsidR="00634967" w:rsidRDefault="00634967" w:rsidP="00634967"/>
    <w:p w14:paraId="134DA93A" w14:textId="77777777" w:rsidR="00634967" w:rsidRDefault="00634967" w:rsidP="00634967">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6A870026" w14:textId="77777777" w:rsidTr="00634967">
        <w:tc>
          <w:tcPr>
            <w:tcW w:w="11165" w:type="dxa"/>
            <w:tcBorders>
              <w:top w:val="single" w:sz="4" w:space="0" w:color="auto"/>
              <w:left w:val="single" w:sz="4" w:space="0" w:color="auto"/>
              <w:bottom w:val="single" w:sz="4" w:space="0" w:color="auto"/>
              <w:right w:val="single" w:sz="4" w:space="0" w:color="auto"/>
            </w:tcBorders>
            <w:hideMark/>
          </w:tcPr>
          <w:p w14:paraId="2561E1FA" w14:textId="77777777" w:rsidR="00634967" w:rsidRDefault="00634967">
            <w:pPr>
              <w:pStyle w:val="PTableText"/>
            </w:pPr>
            <w:r>
              <w:t xml:space="preserve">3 </w:t>
            </w:r>
            <w:proofErr w:type="gramStart"/>
            <w:r>
              <w:t>spring</w:t>
            </w:r>
            <w:proofErr w:type="gramEnd"/>
            <w:r>
              <w:t xml:space="preserve"> balances all the same. 0-10 or 0-20 N are the best.</w:t>
            </w:r>
          </w:p>
          <w:p w14:paraId="3726E75F" w14:textId="77777777" w:rsidR="00634967" w:rsidRDefault="00634967">
            <w:pPr>
              <w:pStyle w:val="PTableText"/>
            </w:pPr>
            <w:r>
              <w:t>2 rubber bands, graph paper and masking tape</w:t>
            </w:r>
          </w:p>
        </w:tc>
      </w:tr>
    </w:tbl>
    <w:p w14:paraId="581DAD6F" w14:textId="77777777" w:rsidR="00634967" w:rsidRDefault="00634967" w:rsidP="00634967"/>
    <w:p w14:paraId="0593704B" w14:textId="77777777" w:rsidR="00634967" w:rsidRDefault="00634967" w:rsidP="00634967">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634967" w14:paraId="26734105" w14:textId="77777777" w:rsidTr="00634967">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04478F1E" w14:textId="77777777" w:rsidR="00634967" w:rsidRDefault="00634967">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484A2945" w14:textId="77777777" w:rsidR="00634967" w:rsidRDefault="00634967">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601E1ED2" w14:textId="77777777" w:rsidR="00634967" w:rsidRDefault="00634967">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7E91478F" w14:textId="77777777" w:rsidR="00634967" w:rsidRDefault="00634967">
            <w:pPr>
              <w:pStyle w:val="Ptableheading"/>
              <w:rPr>
                <w:bCs/>
              </w:rPr>
            </w:pPr>
            <w:r>
              <w:t>Procedure</w:t>
            </w:r>
          </w:p>
        </w:tc>
      </w:tr>
      <w:tr w:rsidR="00634967" w14:paraId="0573F34A" w14:textId="77777777" w:rsidTr="00634967">
        <w:tc>
          <w:tcPr>
            <w:tcW w:w="2095" w:type="dxa"/>
            <w:tcBorders>
              <w:top w:val="single" w:sz="4" w:space="0" w:color="auto"/>
              <w:left w:val="single" w:sz="4" w:space="0" w:color="auto"/>
              <w:bottom w:val="single" w:sz="4" w:space="0" w:color="auto"/>
              <w:right w:val="single" w:sz="4" w:space="0" w:color="auto"/>
            </w:tcBorders>
          </w:tcPr>
          <w:p w14:paraId="2E923143" w14:textId="77777777" w:rsidR="00634967" w:rsidRDefault="00634967">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3978A604" w14:textId="77777777" w:rsidR="00634967" w:rsidRDefault="00634967">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6485B6A7" w14:textId="77777777" w:rsidR="00634967" w:rsidRDefault="00634967">
            <w:pPr>
              <w:pStyle w:val="PTableText"/>
            </w:pPr>
          </w:p>
        </w:tc>
        <w:tc>
          <w:tcPr>
            <w:tcW w:w="6217" w:type="dxa"/>
            <w:tcBorders>
              <w:top w:val="single" w:sz="4" w:space="0" w:color="auto"/>
              <w:left w:val="single" w:sz="4" w:space="0" w:color="auto"/>
              <w:bottom w:val="single" w:sz="4" w:space="0" w:color="auto"/>
              <w:right w:val="single" w:sz="4" w:space="0" w:color="auto"/>
            </w:tcBorders>
          </w:tcPr>
          <w:p w14:paraId="78BCFE47" w14:textId="77777777" w:rsidR="00634967" w:rsidRDefault="00634967">
            <w:pPr>
              <w:pStyle w:val="PTableText"/>
            </w:pPr>
          </w:p>
        </w:tc>
      </w:tr>
    </w:tbl>
    <w:p w14:paraId="4C491D59" w14:textId="77777777" w:rsidR="00634967" w:rsidRDefault="00634967" w:rsidP="00634967"/>
    <w:p w14:paraId="2BF7B367" w14:textId="77777777" w:rsidR="00634967" w:rsidRDefault="00634967" w:rsidP="00634967">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483"/>
        <w:gridCol w:w="3043"/>
        <w:gridCol w:w="4108"/>
      </w:tblGrid>
      <w:tr w:rsidR="00634967" w14:paraId="3ED492F2" w14:textId="77777777" w:rsidTr="00634967">
        <w:trPr>
          <w:tblHeader/>
        </w:trPr>
        <w:tc>
          <w:tcPr>
            <w:tcW w:w="2184" w:type="dxa"/>
            <w:tcBorders>
              <w:top w:val="single" w:sz="4" w:space="0" w:color="auto"/>
              <w:left w:val="single" w:sz="4" w:space="0" w:color="auto"/>
              <w:bottom w:val="single" w:sz="4" w:space="0" w:color="auto"/>
              <w:right w:val="single" w:sz="4" w:space="0" w:color="auto"/>
            </w:tcBorders>
            <w:shd w:val="clear" w:color="auto" w:fill="C0C0C0"/>
            <w:hideMark/>
          </w:tcPr>
          <w:p w14:paraId="58AA489D" w14:textId="77777777" w:rsidR="00634967" w:rsidRDefault="00634967">
            <w:pPr>
              <w:keepNext/>
              <w:spacing w:before="60" w:after="60"/>
              <w:rPr>
                <w:b/>
                <w:sz w:val="20"/>
              </w:rPr>
            </w:pPr>
            <w:r>
              <w:rPr>
                <w:b/>
                <w:sz w:val="20"/>
              </w:rPr>
              <w:t>Reactant or product name and concentration</w:t>
            </w:r>
          </w:p>
        </w:tc>
        <w:tc>
          <w:tcPr>
            <w:tcW w:w="1497" w:type="dxa"/>
            <w:tcBorders>
              <w:top w:val="single" w:sz="4" w:space="0" w:color="auto"/>
              <w:left w:val="single" w:sz="4" w:space="0" w:color="auto"/>
              <w:bottom w:val="single" w:sz="4" w:space="0" w:color="auto"/>
              <w:right w:val="single" w:sz="4" w:space="0" w:color="auto"/>
            </w:tcBorders>
            <w:shd w:val="clear" w:color="auto" w:fill="C0C0C0"/>
            <w:hideMark/>
          </w:tcPr>
          <w:p w14:paraId="17B092D8" w14:textId="77777777" w:rsidR="00634967" w:rsidRDefault="00634967">
            <w:pPr>
              <w:keepNext/>
              <w:spacing w:before="60" w:after="60"/>
              <w:rPr>
                <w:b/>
                <w:sz w:val="20"/>
              </w:rPr>
            </w:pPr>
            <w:r>
              <w:rPr>
                <w:b/>
                <w:sz w:val="20"/>
              </w:rPr>
              <w:t>GHS classification</w:t>
            </w:r>
          </w:p>
        </w:tc>
        <w:tc>
          <w:tcPr>
            <w:tcW w:w="3073" w:type="dxa"/>
            <w:tcBorders>
              <w:top w:val="single" w:sz="4" w:space="0" w:color="auto"/>
              <w:left w:val="single" w:sz="4" w:space="0" w:color="auto"/>
              <w:bottom w:val="single" w:sz="4" w:space="0" w:color="auto"/>
              <w:right w:val="single" w:sz="4" w:space="0" w:color="auto"/>
            </w:tcBorders>
            <w:shd w:val="clear" w:color="auto" w:fill="C0C0C0"/>
            <w:hideMark/>
          </w:tcPr>
          <w:p w14:paraId="6BFE19D8" w14:textId="77777777" w:rsidR="00634967" w:rsidRDefault="00634967">
            <w:pPr>
              <w:keepNext/>
              <w:spacing w:before="60" w:after="60"/>
              <w:rPr>
                <w:b/>
                <w:sz w:val="20"/>
              </w:rPr>
            </w:pPr>
            <w:r>
              <w:rPr>
                <w:b/>
                <w:sz w:val="20"/>
              </w:rPr>
              <w:t>GHS hazard statement</w:t>
            </w:r>
          </w:p>
        </w:tc>
        <w:tc>
          <w:tcPr>
            <w:tcW w:w="4150" w:type="dxa"/>
            <w:tcBorders>
              <w:top w:val="single" w:sz="4" w:space="0" w:color="auto"/>
              <w:left w:val="single" w:sz="4" w:space="0" w:color="auto"/>
              <w:bottom w:val="single" w:sz="4" w:space="0" w:color="auto"/>
              <w:right w:val="single" w:sz="4" w:space="0" w:color="auto"/>
            </w:tcBorders>
            <w:shd w:val="clear" w:color="auto" w:fill="C0C0C0"/>
            <w:hideMark/>
          </w:tcPr>
          <w:p w14:paraId="0E326836" w14:textId="77777777" w:rsidR="00634967" w:rsidRDefault="00634967">
            <w:pPr>
              <w:keepNext/>
              <w:spacing w:before="60" w:after="60"/>
              <w:rPr>
                <w:b/>
                <w:bCs/>
                <w:sz w:val="20"/>
              </w:rPr>
            </w:pPr>
            <w:r>
              <w:rPr>
                <w:b/>
                <w:sz w:val="20"/>
              </w:rPr>
              <w:t>Control measures</w:t>
            </w:r>
          </w:p>
        </w:tc>
      </w:tr>
      <w:tr w:rsidR="00634967" w14:paraId="13FA8640" w14:textId="77777777" w:rsidTr="00634967">
        <w:tc>
          <w:tcPr>
            <w:tcW w:w="2184" w:type="dxa"/>
            <w:tcBorders>
              <w:top w:val="single" w:sz="4" w:space="0" w:color="auto"/>
              <w:left w:val="single" w:sz="4" w:space="0" w:color="auto"/>
              <w:bottom w:val="single" w:sz="4" w:space="0" w:color="auto"/>
              <w:right w:val="single" w:sz="4" w:space="0" w:color="auto"/>
            </w:tcBorders>
          </w:tcPr>
          <w:p w14:paraId="7C1611A5" w14:textId="77777777" w:rsidR="00634967" w:rsidRDefault="00634967">
            <w:pPr>
              <w:spacing w:before="60" w:after="60"/>
              <w:rPr>
                <w:b/>
                <w:sz w:val="20"/>
              </w:rPr>
            </w:pPr>
          </w:p>
        </w:tc>
        <w:tc>
          <w:tcPr>
            <w:tcW w:w="1497" w:type="dxa"/>
            <w:tcBorders>
              <w:top w:val="single" w:sz="4" w:space="0" w:color="auto"/>
              <w:left w:val="single" w:sz="4" w:space="0" w:color="auto"/>
              <w:bottom w:val="single" w:sz="4" w:space="0" w:color="auto"/>
              <w:right w:val="single" w:sz="4" w:space="0" w:color="auto"/>
            </w:tcBorders>
          </w:tcPr>
          <w:p w14:paraId="75AFEEEF" w14:textId="77777777" w:rsidR="00634967" w:rsidRDefault="00634967">
            <w:pPr>
              <w:spacing w:before="60" w:after="60"/>
              <w:rPr>
                <w:sz w:val="20"/>
              </w:rPr>
            </w:pPr>
          </w:p>
        </w:tc>
        <w:tc>
          <w:tcPr>
            <w:tcW w:w="3073" w:type="dxa"/>
            <w:tcBorders>
              <w:top w:val="single" w:sz="4" w:space="0" w:color="auto"/>
              <w:left w:val="single" w:sz="4" w:space="0" w:color="auto"/>
              <w:bottom w:val="single" w:sz="4" w:space="0" w:color="auto"/>
              <w:right w:val="single" w:sz="4" w:space="0" w:color="auto"/>
            </w:tcBorders>
          </w:tcPr>
          <w:p w14:paraId="796E3ABC" w14:textId="77777777" w:rsidR="00634967" w:rsidRDefault="00634967">
            <w:pPr>
              <w:spacing w:before="60" w:after="60"/>
              <w:rPr>
                <w:sz w:val="20"/>
              </w:rPr>
            </w:pPr>
          </w:p>
        </w:tc>
        <w:tc>
          <w:tcPr>
            <w:tcW w:w="4150" w:type="dxa"/>
            <w:tcBorders>
              <w:top w:val="single" w:sz="4" w:space="0" w:color="auto"/>
              <w:left w:val="single" w:sz="4" w:space="0" w:color="auto"/>
              <w:bottom w:val="single" w:sz="4" w:space="0" w:color="auto"/>
              <w:right w:val="single" w:sz="4" w:space="0" w:color="auto"/>
            </w:tcBorders>
          </w:tcPr>
          <w:p w14:paraId="14D03E81" w14:textId="77777777" w:rsidR="00634967" w:rsidRDefault="00634967">
            <w:pPr>
              <w:spacing w:before="60" w:after="60"/>
              <w:rPr>
                <w:sz w:val="20"/>
              </w:rPr>
            </w:pPr>
          </w:p>
        </w:tc>
      </w:tr>
    </w:tbl>
    <w:p w14:paraId="0CFCFF3F" w14:textId="77777777" w:rsidR="00634967" w:rsidRDefault="00634967" w:rsidP="00634967">
      <w:pPr>
        <w:pStyle w:val="Ptableheading"/>
      </w:pPr>
    </w:p>
    <w:p w14:paraId="60D8DDFD" w14:textId="77777777" w:rsidR="00634967" w:rsidRDefault="00634967" w:rsidP="00634967">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634967" w14:paraId="2D9429BD" w14:textId="77777777" w:rsidTr="00634967">
        <w:trPr>
          <w:trHeight w:val="353"/>
        </w:trPr>
        <w:tc>
          <w:tcPr>
            <w:tcW w:w="2235" w:type="dxa"/>
            <w:tcBorders>
              <w:top w:val="single" w:sz="4" w:space="0" w:color="auto"/>
              <w:left w:val="single" w:sz="4" w:space="0" w:color="auto"/>
              <w:bottom w:val="single" w:sz="4" w:space="0" w:color="auto"/>
              <w:right w:val="single" w:sz="4" w:space="0" w:color="auto"/>
            </w:tcBorders>
          </w:tcPr>
          <w:p w14:paraId="7AC92566" w14:textId="77777777" w:rsidR="00634967" w:rsidRDefault="00634967">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11ACA8E0" w14:textId="77777777" w:rsidR="00634967" w:rsidRDefault="00634967">
            <w:pPr>
              <w:pStyle w:val="PTableText"/>
            </w:pPr>
          </w:p>
        </w:tc>
        <w:tc>
          <w:tcPr>
            <w:tcW w:w="3118" w:type="dxa"/>
            <w:tcBorders>
              <w:top w:val="single" w:sz="4" w:space="0" w:color="auto"/>
              <w:left w:val="single" w:sz="4" w:space="0" w:color="auto"/>
              <w:bottom w:val="single" w:sz="4" w:space="0" w:color="auto"/>
              <w:right w:val="single" w:sz="4" w:space="0" w:color="auto"/>
            </w:tcBorders>
          </w:tcPr>
          <w:p w14:paraId="27D765BB" w14:textId="77777777" w:rsidR="00634967" w:rsidRDefault="00634967">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0D666DEF" w14:textId="77777777" w:rsidR="00634967" w:rsidRDefault="00634967">
            <w:pPr>
              <w:pStyle w:val="PTableText"/>
              <w:rPr>
                <w:rFonts w:cs="Arial"/>
                <w:szCs w:val="18"/>
              </w:rPr>
            </w:pPr>
          </w:p>
        </w:tc>
      </w:tr>
    </w:tbl>
    <w:p w14:paraId="28120F2E" w14:textId="77777777" w:rsidR="00634967" w:rsidRDefault="00634967" w:rsidP="00634967">
      <w:pPr>
        <w:pStyle w:val="Ptableheading"/>
      </w:pPr>
    </w:p>
    <w:p w14:paraId="57DD112E" w14:textId="77777777" w:rsidR="00634967" w:rsidRDefault="00634967" w:rsidP="00634967">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3EA503C2" w14:textId="77777777" w:rsidTr="00634967">
        <w:trPr>
          <w:cantSplit/>
        </w:trPr>
        <w:tc>
          <w:tcPr>
            <w:tcW w:w="14760" w:type="dxa"/>
            <w:tcBorders>
              <w:top w:val="single" w:sz="4" w:space="0" w:color="auto"/>
              <w:left w:val="single" w:sz="4" w:space="0" w:color="auto"/>
              <w:bottom w:val="single" w:sz="4" w:space="0" w:color="auto"/>
              <w:right w:val="single" w:sz="4" w:space="0" w:color="auto"/>
            </w:tcBorders>
            <w:hideMark/>
          </w:tcPr>
          <w:p w14:paraId="56E8F7C3" w14:textId="77777777" w:rsidR="00634967" w:rsidRDefault="00634967">
            <w:pPr>
              <w:pStyle w:val="PTableText"/>
              <w:rPr>
                <w:rFonts w:cs="Arial"/>
              </w:rPr>
            </w:pPr>
            <w:r>
              <w:rPr>
                <w:rFonts w:cs="Arial"/>
                <w:bCs/>
              </w:rPr>
              <w:t>Rubber band may become or be used as a projectile. Possible allergic reaction from rubber band due to presence of latex.</w:t>
            </w:r>
          </w:p>
          <w:p w14:paraId="4275DCD1" w14:textId="77777777" w:rsidR="00634967" w:rsidRDefault="00634967">
            <w:pPr>
              <w:pStyle w:val="PTableText"/>
            </w:pPr>
            <w:r>
              <w:t xml:space="preserve">Spring balances use a spring that could be stretched and released causing it to flick back. They also have a hook on them which could cause skin or eye damage if not handled correctly. </w:t>
            </w:r>
          </w:p>
        </w:tc>
      </w:tr>
    </w:tbl>
    <w:p w14:paraId="5B8E0E67" w14:textId="77777777" w:rsidR="00634967" w:rsidRDefault="00634967" w:rsidP="00634967">
      <w:pPr>
        <w:pStyle w:val="Ptableheading"/>
      </w:pPr>
    </w:p>
    <w:p w14:paraId="73CB78F4" w14:textId="77777777" w:rsidR="00634967" w:rsidRDefault="00634967" w:rsidP="00634967">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634967" w14:paraId="403F8C58" w14:textId="77777777" w:rsidTr="00634967">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5FEC2C4A" w14:textId="77777777" w:rsidR="00634967" w:rsidRDefault="00634967">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026BF245" w14:textId="77777777" w:rsidR="00634967" w:rsidRDefault="00634967">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0239FD50" w14:textId="77777777" w:rsidR="00634967" w:rsidRDefault="00634967">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05B79B0B" w14:textId="77777777" w:rsidR="00634967" w:rsidRDefault="00634967">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6FC3A937" w14:textId="77777777" w:rsidR="00634967" w:rsidRDefault="00634967">
            <w:pPr>
              <w:pStyle w:val="Ptableheading"/>
            </w:pPr>
            <w:r>
              <w:t>Other</w:t>
            </w:r>
          </w:p>
        </w:tc>
      </w:tr>
      <w:tr w:rsidR="00634967" w14:paraId="2E1FA264" w14:textId="77777777" w:rsidTr="00634967">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60F7E535" w14:textId="77777777" w:rsidR="00634967" w:rsidRDefault="00634967">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212108E8" w14:textId="77777777" w:rsidR="00634967" w:rsidRDefault="00634967">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tcPr>
          <w:p w14:paraId="0B5F8048" w14:textId="77777777" w:rsidR="00634967" w:rsidRDefault="00634967">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69C8EF05" w14:textId="77777777" w:rsidR="00634967" w:rsidRDefault="00634967">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5C867ABE" w14:textId="77777777" w:rsidR="00634967" w:rsidRDefault="00634967">
            <w:pPr>
              <w:pStyle w:val="PTableText"/>
              <w:keepNext/>
            </w:pPr>
          </w:p>
        </w:tc>
      </w:tr>
      <w:tr w:rsidR="00634967" w14:paraId="04338101" w14:textId="77777777" w:rsidTr="00634967">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0EA5A83A" w14:textId="77777777" w:rsidR="00634967" w:rsidRDefault="00634967">
            <w:pPr>
              <w:pStyle w:val="PTableTextcentred"/>
              <w:tabs>
                <w:tab w:val="left" w:pos="0"/>
                <w:tab w:val="left" w:pos="3402"/>
              </w:tabs>
              <w:jc w:val="left"/>
            </w:pPr>
          </w:p>
        </w:tc>
      </w:tr>
    </w:tbl>
    <w:p w14:paraId="46E8C53A" w14:textId="77777777" w:rsidR="00634967" w:rsidRDefault="00634967" w:rsidP="00634967">
      <w:pPr>
        <w:pStyle w:val="Ptableheading"/>
      </w:pPr>
    </w:p>
    <w:p w14:paraId="6AE30EF2" w14:textId="77777777" w:rsidR="00634967" w:rsidRDefault="00634967" w:rsidP="00634967">
      <w:pPr>
        <w:pStyle w:val="Ptableheading"/>
      </w:pPr>
    </w:p>
    <w:p w14:paraId="23C141B1" w14:textId="77777777" w:rsidR="00634967" w:rsidRDefault="00634967" w:rsidP="00634967">
      <w:pPr>
        <w:pStyle w:val="PSignatureLine"/>
        <w:tabs>
          <w:tab w:val="clear" w:pos="5220"/>
          <w:tab w:val="left" w:pos="6804"/>
        </w:tabs>
        <w:jc w:val="left"/>
      </w:pPr>
    </w:p>
    <w:p w14:paraId="4801ECCE" w14:textId="77777777" w:rsidR="00634967" w:rsidRDefault="00634967" w:rsidP="00634967">
      <w:pPr>
        <w:pStyle w:val="PSignatureLine"/>
        <w:tabs>
          <w:tab w:val="clear" w:pos="5220"/>
          <w:tab w:val="left" w:pos="6804"/>
        </w:tabs>
        <w:jc w:val="left"/>
      </w:pPr>
    </w:p>
    <w:p w14:paraId="0CE67BF2" w14:textId="77777777" w:rsidR="00634967" w:rsidRDefault="00634967" w:rsidP="00634967">
      <w:pPr>
        <w:pStyle w:val="PSignatureLine"/>
        <w:tabs>
          <w:tab w:val="clear" w:pos="5220"/>
          <w:tab w:val="left" w:pos="6804"/>
        </w:tabs>
        <w:jc w:val="left"/>
      </w:pPr>
    </w:p>
    <w:p w14:paraId="012DB5FB" w14:textId="77777777" w:rsidR="00634967" w:rsidRDefault="00634967" w:rsidP="00634967">
      <w:pPr>
        <w:pStyle w:val="PSignatureLine"/>
        <w:tabs>
          <w:tab w:val="clear" w:pos="5220"/>
          <w:tab w:val="left" w:pos="6804"/>
        </w:tabs>
        <w:jc w:val="left"/>
      </w:pPr>
      <w:r>
        <w:t>Assessor’s signature: __________________________________</w:t>
      </w:r>
      <w:r>
        <w:tab/>
        <w:t>Date: __________________</w:t>
      </w:r>
    </w:p>
    <w:p w14:paraId="51AB0119" w14:textId="77777777" w:rsidR="00634967" w:rsidRDefault="00634967" w:rsidP="00634967">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28560EA6" w14:textId="77777777" w:rsidR="00634967" w:rsidRDefault="00634967" w:rsidP="00634967">
      <w:pPr>
        <w:pStyle w:val="Ptablebodyfullout"/>
        <w:rPr>
          <w:b/>
          <w:bCs/>
        </w:rPr>
      </w:pPr>
    </w:p>
    <w:p w14:paraId="087CD132" w14:textId="77777777" w:rsidR="00634967" w:rsidRDefault="00634967" w:rsidP="00634967">
      <w:pPr>
        <w:pStyle w:val="Ptablebodyfullout"/>
        <w:rPr>
          <w:b/>
          <w:bCs/>
          <w:i/>
          <w:sz w:val="20"/>
          <w:szCs w:val="20"/>
          <w:u w:val="single"/>
        </w:rPr>
      </w:pPr>
      <w:r>
        <w:rPr>
          <w:b/>
          <w:bCs/>
          <w:i/>
          <w:sz w:val="20"/>
          <w:szCs w:val="20"/>
          <w:u w:val="single"/>
        </w:rPr>
        <w:t>All technicians are to sign the following statement before conducting this experiment.</w:t>
      </w:r>
    </w:p>
    <w:p w14:paraId="37722B4E" w14:textId="77777777" w:rsidR="00634967" w:rsidRDefault="00634967" w:rsidP="00634967">
      <w:pPr>
        <w:pStyle w:val="PSignatureLine"/>
        <w:tabs>
          <w:tab w:val="clear" w:pos="5220"/>
          <w:tab w:val="left" w:pos="6804"/>
        </w:tabs>
        <w:jc w:val="left"/>
      </w:pPr>
    </w:p>
    <w:p w14:paraId="31F41565" w14:textId="77777777" w:rsidR="00634967" w:rsidRDefault="00634967" w:rsidP="00634967">
      <w:pPr>
        <w:rPr>
          <w:sz w:val="20"/>
        </w:rPr>
      </w:pPr>
      <w:r>
        <w:rPr>
          <w:bCs/>
          <w:sz w:val="20"/>
        </w:rPr>
        <w:t>I have read this risk assessment and I understand the safety procedures and risks</w:t>
      </w:r>
      <w:r>
        <w:t xml:space="preserve"> </w:t>
      </w:r>
      <w:r>
        <w:rPr>
          <w:sz w:val="20"/>
        </w:rPr>
        <w:t>involved.</w:t>
      </w:r>
    </w:p>
    <w:p w14:paraId="7BE59728" w14:textId="77777777" w:rsidR="00634967" w:rsidRDefault="00634967" w:rsidP="00634967">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634967" w14:paraId="190A8A42" w14:textId="77777777" w:rsidTr="00634967">
        <w:tc>
          <w:tcPr>
            <w:tcW w:w="4361" w:type="dxa"/>
            <w:tcBorders>
              <w:top w:val="single" w:sz="4" w:space="0" w:color="auto"/>
              <w:left w:val="single" w:sz="4" w:space="0" w:color="auto"/>
              <w:bottom w:val="single" w:sz="4" w:space="0" w:color="auto"/>
              <w:right w:val="single" w:sz="4" w:space="0" w:color="auto"/>
            </w:tcBorders>
            <w:hideMark/>
          </w:tcPr>
          <w:p w14:paraId="31E4E712" w14:textId="77777777" w:rsidR="00634967" w:rsidRDefault="00634967">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35817C06" w14:textId="77777777" w:rsidR="00634967" w:rsidRDefault="00634967">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437FCDE4" w14:textId="77777777" w:rsidR="00634967" w:rsidRDefault="00634967">
            <w:pPr>
              <w:pStyle w:val="Ptablebodyfullout"/>
              <w:rPr>
                <w:b/>
                <w:bCs/>
                <w:sz w:val="20"/>
                <w:szCs w:val="20"/>
              </w:rPr>
            </w:pPr>
            <w:r>
              <w:rPr>
                <w:b/>
                <w:bCs/>
                <w:sz w:val="20"/>
                <w:szCs w:val="20"/>
              </w:rPr>
              <w:t>Date</w:t>
            </w:r>
          </w:p>
        </w:tc>
      </w:tr>
      <w:tr w:rsidR="00634967" w14:paraId="36E20A4C" w14:textId="77777777" w:rsidTr="00634967">
        <w:tc>
          <w:tcPr>
            <w:tcW w:w="4361" w:type="dxa"/>
            <w:tcBorders>
              <w:top w:val="single" w:sz="4" w:space="0" w:color="auto"/>
              <w:left w:val="single" w:sz="4" w:space="0" w:color="auto"/>
              <w:bottom w:val="single" w:sz="4" w:space="0" w:color="auto"/>
              <w:right w:val="single" w:sz="4" w:space="0" w:color="auto"/>
            </w:tcBorders>
          </w:tcPr>
          <w:p w14:paraId="4466C511"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35A2F4C5"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4794EA01" w14:textId="77777777" w:rsidR="00634967" w:rsidRDefault="00634967">
            <w:pPr>
              <w:pStyle w:val="Ptablebodyfullout"/>
              <w:rPr>
                <w:bCs/>
                <w:sz w:val="20"/>
                <w:szCs w:val="20"/>
              </w:rPr>
            </w:pPr>
          </w:p>
        </w:tc>
      </w:tr>
      <w:tr w:rsidR="00634967" w14:paraId="6A15E300" w14:textId="77777777" w:rsidTr="00634967">
        <w:tc>
          <w:tcPr>
            <w:tcW w:w="4361" w:type="dxa"/>
            <w:tcBorders>
              <w:top w:val="single" w:sz="4" w:space="0" w:color="auto"/>
              <w:left w:val="single" w:sz="4" w:space="0" w:color="auto"/>
              <w:bottom w:val="single" w:sz="4" w:space="0" w:color="auto"/>
              <w:right w:val="single" w:sz="4" w:space="0" w:color="auto"/>
            </w:tcBorders>
          </w:tcPr>
          <w:p w14:paraId="18B1C899"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776957E4"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1F5DBC84" w14:textId="77777777" w:rsidR="00634967" w:rsidRDefault="00634967">
            <w:pPr>
              <w:pStyle w:val="Ptablebodyfullout"/>
              <w:rPr>
                <w:bCs/>
                <w:sz w:val="20"/>
                <w:szCs w:val="20"/>
              </w:rPr>
            </w:pPr>
          </w:p>
        </w:tc>
      </w:tr>
    </w:tbl>
    <w:p w14:paraId="64B2690A" w14:textId="77777777" w:rsidR="00634967" w:rsidRDefault="00634967" w:rsidP="00634967"/>
    <w:p w14:paraId="2B749002" w14:textId="77777777" w:rsidR="00634967" w:rsidRDefault="00634967" w:rsidP="00634967">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634967" w14:paraId="1FBE8B6A" w14:textId="77777777" w:rsidTr="00634967">
        <w:tc>
          <w:tcPr>
            <w:tcW w:w="14760" w:type="dxa"/>
            <w:tcBorders>
              <w:top w:val="single" w:sz="4" w:space="0" w:color="000000"/>
              <w:left w:val="single" w:sz="4" w:space="0" w:color="000000"/>
              <w:bottom w:val="single" w:sz="4" w:space="0" w:color="000000"/>
              <w:right w:val="single" w:sz="4" w:space="0" w:color="000000"/>
            </w:tcBorders>
            <w:hideMark/>
          </w:tcPr>
          <w:p w14:paraId="31C55B5E" w14:textId="77777777" w:rsidR="00634967" w:rsidRDefault="00634967">
            <w:pPr>
              <w:pStyle w:val="PTableText"/>
              <w:rPr>
                <w:rFonts w:cs="Arial"/>
                <w:bCs/>
              </w:rPr>
            </w:pPr>
            <w:r>
              <w:rPr>
                <w:rFonts w:cs="Arial"/>
                <w:bCs/>
              </w:rPr>
              <w:t xml:space="preserve">Reuse rubber bands. </w:t>
            </w:r>
          </w:p>
          <w:p w14:paraId="7B4EF94A" w14:textId="77777777" w:rsidR="00634967" w:rsidRDefault="00634967">
            <w:pPr>
              <w:pStyle w:val="PTableText"/>
              <w:rPr>
                <w:rFonts w:cs="Arial"/>
                <w:bCs/>
              </w:rPr>
            </w:pPr>
            <w:r>
              <w:rPr>
                <w:rFonts w:cs="Arial"/>
                <w:bCs/>
              </w:rPr>
              <w:t>Check spring balances are reading zero prior to use. Adjust if not.</w:t>
            </w:r>
          </w:p>
        </w:tc>
      </w:tr>
    </w:tbl>
    <w:p w14:paraId="6BF71AD3" w14:textId="77777777" w:rsidR="00634967" w:rsidRDefault="00634967" w:rsidP="00634967">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634967" w14:paraId="165CB8D2" w14:textId="77777777" w:rsidTr="00634967">
        <w:tc>
          <w:tcPr>
            <w:tcW w:w="11130" w:type="dxa"/>
            <w:tcBorders>
              <w:top w:val="single" w:sz="12" w:space="0" w:color="auto"/>
              <w:left w:val="single" w:sz="12" w:space="0" w:color="auto"/>
              <w:bottom w:val="single" w:sz="12" w:space="0" w:color="auto"/>
              <w:right w:val="single" w:sz="12" w:space="0" w:color="auto"/>
            </w:tcBorders>
          </w:tcPr>
          <w:p w14:paraId="01CD0F23" w14:textId="77777777" w:rsidR="00634967" w:rsidRDefault="00634967">
            <w:pPr>
              <w:rPr>
                <w:szCs w:val="24"/>
              </w:rPr>
            </w:pPr>
          </w:p>
          <w:p w14:paraId="32CA5635" w14:textId="77777777" w:rsidR="00634967" w:rsidRDefault="00634967">
            <w:pPr>
              <w:rPr>
                <w:bCs/>
                <w:sz w:val="20"/>
              </w:rPr>
            </w:pPr>
            <w:r>
              <w:rPr>
                <w:bCs/>
                <w:sz w:val="20"/>
              </w:rPr>
              <w:t>****NOTES:</w:t>
            </w:r>
          </w:p>
          <w:p w14:paraId="1759F458" w14:textId="77777777" w:rsidR="00634967" w:rsidRDefault="00634967" w:rsidP="00634967">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70FF8A37" w14:textId="77777777" w:rsidR="00634967" w:rsidRDefault="00634967" w:rsidP="00634967">
            <w:pPr>
              <w:numPr>
                <w:ilvl w:val="0"/>
                <w:numId w:val="4"/>
              </w:numPr>
              <w:textAlignment w:val="auto"/>
              <w:rPr>
                <w:bCs/>
                <w:sz w:val="20"/>
              </w:rPr>
            </w:pPr>
            <w:r>
              <w:rPr>
                <w:bCs/>
                <w:sz w:val="20"/>
              </w:rPr>
              <w:t>This risk assessment sheet is provided for your guidance only.</w:t>
            </w:r>
          </w:p>
          <w:p w14:paraId="16664D4E" w14:textId="77777777" w:rsidR="00634967" w:rsidRDefault="00634967" w:rsidP="00634967">
            <w:pPr>
              <w:numPr>
                <w:ilvl w:val="0"/>
                <w:numId w:val="4"/>
              </w:numPr>
              <w:textAlignment w:val="auto"/>
              <w:rPr>
                <w:bCs/>
                <w:sz w:val="20"/>
              </w:rPr>
            </w:pPr>
            <w:r>
              <w:rPr>
                <w:bCs/>
                <w:sz w:val="20"/>
              </w:rPr>
              <w:t>Disposal of waste is subject to the laws and regulations of states, territories and local authorities.</w:t>
            </w:r>
          </w:p>
          <w:p w14:paraId="6DB05D69" w14:textId="77777777" w:rsidR="00634967" w:rsidRDefault="00634967" w:rsidP="00634967">
            <w:pPr>
              <w:numPr>
                <w:ilvl w:val="0"/>
                <w:numId w:val="4"/>
              </w:numPr>
              <w:textAlignment w:val="auto"/>
              <w:rPr>
                <w:bCs/>
                <w:sz w:val="20"/>
              </w:rPr>
            </w:pPr>
            <w:r>
              <w:rPr>
                <w:bCs/>
                <w:sz w:val="20"/>
              </w:rPr>
              <w:t>It is not to be assumed that products bought from supermarkets are non-hazardous.</w:t>
            </w:r>
          </w:p>
          <w:p w14:paraId="21FC6834" w14:textId="77777777" w:rsidR="00634967" w:rsidRDefault="00634967">
            <w:pPr>
              <w:rPr>
                <w:bCs/>
                <w:sz w:val="20"/>
              </w:rPr>
            </w:pPr>
          </w:p>
          <w:p w14:paraId="6B364B4F" w14:textId="77777777" w:rsidR="00634967" w:rsidRDefault="00634967">
            <w:pPr>
              <w:rPr>
                <w:bCs/>
                <w:sz w:val="20"/>
              </w:rPr>
            </w:pPr>
            <w:r>
              <w:rPr>
                <w:bCs/>
                <w:sz w:val="20"/>
              </w:rPr>
              <w:t xml:space="preserve">DISCLAIMER: </w:t>
            </w:r>
          </w:p>
          <w:p w14:paraId="1CF40D4A" w14:textId="77777777" w:rsidR="00634967" w:rsidRDefault="00634967">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59AE7F76" w14:textId="77777777" w:rsidR="00634967" w:rsidRDefault="00634967">
            <w:pPr>
              <w:rPr>
                <w:szCs w:val="24"/>
              </w:rPr>
            </w:pPr>
          </w:p>
        </w:tc>
      </w:tr>
    </w:tbl>
    <w:p w14:paraId="7E2B19CA" w14:textId="77777777" w:rsidR="00634967" w:rsidRDefault="00634967" w:rsidP="00634967">
      <w:pPr>
        <w:rPr>
          <w:szCs w:val="24"/>
        </w:rPr>
      </w:pPr>
    </w:p>
    <w:p w14:paraId="568961DA" w14:textId="77777777" w:rsidR="00634967" w:rsidRDefault="00634967" w:rsidP="00634967"/>
    <w:p w14:paraId="1F1C129C" w14:textId="6F7BD19E" w:rsidR="00634967" w:rsidRDefault="00634967">
      <w:pPr>
        <w:overflowPunct/>
        <w:autoSpaceDE/>
        <w:autoSpaceDN/>
        <w:adjustRightInd/>
        <w:textAlignment w:val="auto"/>
      </w:pPr>
      <w:r>
        <w:br w:type="page"/>
      </w:r>
    </w:p>
    <w:p w14:paraId="107E1FB2" w14:textId="77777777" w:rsidR="00634967" w:rsidRDefault="00634967" w:rsidP="00634967">
      <w:pPr>
        <w:tabs>
          <w:tab w:val="left" w:pos="6379"/>
          <w:tab w:val="left" w:pos="10773"/>
        </w:tabs>
        <w:rPr>
          <w:b/>
        </w:rPr>
      </w:pPr>
    </w:p>
    <w:p w14:paraId="5192B5F2" w14:textId="77777777" w:rsidR="00634967" w:rsidRDefault="00634967" w:rsidP="00634967">
      <w:pPr>
        <w:tabs>
          <w:tab w:val="left" w:pos="6379"/>
          <w:tab w:val="left" w:pos="10773"/>
        </w:tabs>
        <w:rPr>
          <w:b/>
        </w:rPr>
      </w:pPr>
      <w:r>
        <w:rPr>
          <w:b/>
        </w:rPr>
        <w:t>LAB TECHNICIAN NOTES</w:t>
      </w:r>
      <w:r>
        <w:rPr>
          <w:b/>
        </w:rPr>
        <w:tab/>
        <w:t xml:space="preserve"> SCHOOL:</w:t>
      </w:r>
      <w:r>
        <w:rPr>
          <w:u w:val="single"/>
        </w:rPr>
        <w:tab/>
      </w:r>
    </w:p>
    <w:p w14:paraId="045AED4B" w14:textId="77777777" w:rsidR="00634967" w:rsidRDefault="00634967" w:rsidP="0063496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634967" w14:paraId="5FFD2E32" w14:textId="77777777" w:rsidTr="00634967">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2F4E0AB2" w14:textId="77777777" w:rsidR="00634967" w:rsidRDefault="00634967">
            <w:pPr>
              <w:spacing w:line="360" w:lineRule="auto"/>
              <w:rPr>
                <w:b/>
              </w:rPr>
            </w:pPr>
            <w:r>
              <w:rPr>
                <w:b/>
              </w:rPr>
              <w:t>EXPERIMENT 7.5B: Accelerating masses</w:t>
            </w:r>
          </w:p>
        </w:tc>
      </w:tr>
    </w:tbl>
    <w:p w14:paraId="0EE224B6" w14:textId="77777777" w:rsidR="00634967" w:rsidRDefault="00634967" w:rsidP="00634967"/>
    <w:p w14:paraId="14A706DA" w14:textId="77777777" w:rsidR="00634967" w:rsidRDefault="00634967" w:rsidP="00634967">
      <w:pPr>
        <w:rPr>
          <w:rFonts w:cs="Arial"/>
          <w:i/>
          <w:color w:val="808080" w:themeColor="background1" w:themeShade="80"/>
        </w:rPr>
      </w:pPr>
      <w:r>
        <w:rPr>
          <w:rFonts w:cs="Arial"/>
          <w:i/>
          <w:color w:val="808080" w:themeColor="background1" w:themeShade="80"/>
        </w:rPr>
        <w:t>Risks should be managed by use of PPE and/or appropriate control measures</w:t>
      </w:r>
    </w:p>
    <w:p w14:paraId="66BE9D87" w14:textId="77777777" w:rsidR="00634967" w:rsidRDefault="00634967" w:rsidP="00634967"/>
    <w:p w14:paraId="39AE370F" w14:textId="77777777" w:rsidR="00634967" w:rsidRDefault="00634967" w:rsidP="00634967">
      <w:r>
        <w:t>Description of procedure (attach a copy of the experiment)</w:t>
      </w:r>
    </w:p>
    <w:p w14:paraId="6B830D51" w14:textId="77777777" w:rsidR="00634967" w:rsidRDefault="00634967" w:rsidP="00634967">
      <w:pPr>
        <w:rPr>
          <w:b/>
        </w:rPr>
      </w:pPr>
    </w:p>
    <w:p w14:paraId="1DA2D896" w14:textId="1AA03C14" w:rsidR="00634967" w:rsidRDefault="00634967" w:rsidP="00634967">
      <w:r>
        <w:rPr>
          <w:b/>
        </w:rPr>
        <w:t xml:space="preserve">Oxford Science 10: </w:t>
      </w:r>
      <w:r>
        <w:t>pages 164–165 and 22</w:t>
      </w:r>
      <w:r w:rsidR="00386AF9">
        <w:t>4</w:t>
      </w:r>
    </w:p>
    <w:p w14:paraId="0B5BA539" w14:textId="77777777" w:rsidR="00634967" w:rsidRDefault="00634967" w:rsidP="00634967"/>
    <w:p w14:paraId="55DE2E0F" w14:textId="77777777" w:rsidR="00634967" w:rsidRDefault="00634967" w:rsidP="00634967">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730E176A" w14:textId="77777777" w:rsidTr="00634967">
        <w:tc>
          <w:tcPr>
            <w:tcW w:w="11165" w:type="dxa"/>
            <w:tcBorders>
              <w:top w:val="single" w:sz="4" w:space="0" w:color="auto"/>
              <w:left w:val="single" w:sz="4" w:space="0" w:color="auto"/>
              <w:bottom w:val="single" w:sz="4" w:space="0" w:color="auto"/>
              <w:right w:val="single" w:sz="4" w:space="0" w:color="auto"/>
            </w:tcBorders>
            <w:hideMark/>
          </w:tcPr>
          <w:p w14:paraId="4799D1B0" w14:textId="77777777" w:rsidR="00634967" w:rsidRDefault="00634967">
            <w:pPr>
              <w:pStyle w:val="PTableText"/>
            </w:pPr>
            <w:r>
              <w:t>Each group requires: Dynamics trolley, string, mass hanger and 50g masses, several 1kg masses, desk-mountable pulley wheel with clamp, motion sensor or stopwatch, tape measure or ticker timer, power supply, ticker tape, cushioning material, electronic balance if masses are an unknown weight.</w:t>
            </w:r>
          </w:p>
        </w:tc>
      </w:tr>
    </w:tbl>
    <w:p w14:paraId="7EA52C79" w14:textId="77777777" w:rsidR="00634967" w:rsidRDefault="00634967" w:rsidP="00634967"/>
    <w:p w14:paraId="21A81E9C" w14:textId="77777777" w:rsidR="00634967" w:rsidRDefault="00634967" w:rsidP="00634967">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634967" w14:paraId="1E0A65C6" w14:textId="77777777" w:rsidTr="00634967">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49AB1BDD" w14:textId="77777777" w:rsidR="00634967" w:rsidRDefault="00634967">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4458DB48" w14:textId="77777777" w:rsidR="00634967" w:rsidRDefault="00634967">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1FE12583" w14:textId="77777777" w:rsidR="00634967" w:rsidRDefault="00634967">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1B68C997" w14:textId="77777777" w:rsidR="00634967" w:rsidRDefault="00634967">
            <w:pPr>
              <w:pStyle w:val="Ptableheading"/>
              <w:rPr>
                <w:bCs/>
              </w:rPr>
            </w:pPr>
            <w:r>
              <w:t>Procedure</w:t>
            </w:r>
          </w:p>
        </w:tc>
      </w:tr>
      <w:tr w:rsidR="00634967" w14:paraId="05A0772B" w14:textId="77777777" w:rsidTr="00634967">
        <w:tc>
          <w:tcPr>
            <w:tcW w:w="2095" w:type="dxa"/>
            <w:tcBorders>
              <w:top w:val="single" w:sz="4" w:space="0" w:color="auto"/>
              <w:left w:val="single" w:sz="4" w:space="0" w:color="auto"/>
              <w:bottom w:val="single" w:sz="4" w:space="0" w:color="auto"/>
              <w:right w:val="single" w:sz="4" w:space="0" w:color="auto"/>
            </w:tcBorders>
          </w:tcPr>
          <w:p w14:paraId="0FEF0E16" w14:textId="77777777" w:rsidR="00634967" w:rsidRDefault="00634967">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60FC1B76" w14:textId="77777777" w:rsidR="00634967" w:rsidRDefault="00634967">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42B663EB" w14:textId="77777777" w:rsidR="00634967" w:rsidRDefault="00634967">
            <w:pPr>
              <w:pStyle w:val="PTableText"/>
            </w:pPr>
          </w:p>
        </w:tc>
        <w:tc>
          <w:tcPr>
            <w:tcW w:w="6217" w:type="dxa"/>
            <w:tcBorders>
              <w:top w:val="single" w:sz="4" w:space="0" w:color="auto"/>
              <w:left w:val="single" w:sz="4" w:space="0" w:color="auto"/>
              <w:bottom w:val="single" w:sz="4" w:space="0" w:color="auto"/>
              <w:right w:val="single" w:sz="4" w:space="0" w:color="auto"/>
            </w:tcBorders>
          </w:tcPr>
          <w:p w14:paraId="6A241758" w14:textId="77777777" w:rsidR="00634967" w:rsidRDefault="00634967">
            <w:pPr>
              <w:pStyle w:val="PTableText"/>
            </w:pPr>
          </w:p>
        </w:tc>
      </w:tr>
    </w:tbl>
    <w:p w14:paraId="78086B2F" w14:textId="77777777" w:rsidR="00634967" w:rsidRDefault="00634967" w:rsidP="00634967"/>
    <w:p w14:paraId="7604DD9C" w14:textId="77777777" w:rsidR="00634967" w:rsidRDefault="00634967" w:rsidP="00634967">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634967" w14:paraId="370138C1" w14:textId="77777777" w:rsidTr="00634967">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33B6AD52" w14:textId="77777777" w:rsidR="00634967" w:rsidRDefault="00634967">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0224022D" w14:textId="77777777" w:rsidR="00634967" w:rsidRDefault="00634967">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3A743497" w14:textId="77777777" w:rsidR="00634967" w:rsidRDefault="00634967">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17126033" w14:textId="77777777" w:rsidR="00634967" w:rsidRDefault="00634967">
            <w:pPr>
              <w:keepNext/>
              <w:spacing w:before="60" w:after="60"/>
              <w:rPr>
                <w:b/>
                <w:bCs/>
                <w:sz w:val="20"/>
              </w:rPr>
            </w:pPr>
            <w:r>
              <w:rPr>
                <w:b/>
                <w:sz w:val="20"/>
              </w:rPr>
              <w:t>Control measures</w:t>
            </w:r>
          </w:p>
        </w:tc>
      </w:tr>
      <w:tr w:rsidR="00634967" w14:paraId="544A26FE" w14:textId="77777777" w:rsidTr="00634967">
        <w:tc>
          <w:tcPr>
            <w:tcW w:w="2163" w:type="dxa"/>
            <w:tcBorders>
              <w:top w:val="single" w:sz="4" w:space="0" w:color="auto"/>
              <w:left w:val="single" w:sz="4" w:space="0" w:color="auto"/>
              <w:bottom w:val="single" w:sz="4" w:space="0" w:color="auto"/>
              <w:right w:val="single" w:sz="4" w:space="0" w:color="auto"/>
            </w:tcBorders>
          </w:tcPr>
          <w:p w14:paraId="44EB0EBE" w14:textId="77777777" w:rsidR="00634967" w:rsidRDefault="00634967">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08A16592" w14:textId="77777777" w:rsidR="00634967" w:rsidRDefault="00634967">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32C23DA6" w14:textId="77777777" w:rsidR="00634967" w:rsidRDefault="00634967">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60C3D834" w14:textId="77777777" w:rsidR="00634967" w:rsidRDefault="00634967">
            <w:pPr>
              <w:spacing w:before="60" w:after="60"/>
              <w:rPr>
                <w:sz w:val="20"/>
              </w:rPr>
            </w:pPr>
          </w:p>
        </w:tc>
      </w:tr>
    </w:tbl>
    <w:p w14:paraId="3BC6D1E3" w14:textId="77777777" w:rsidR="00634967" w:rsidRDefault="00634967" w:rsidP="00634967">
      <w:pPr>
        <w:pStyle w:val="Ptableheading"/>
      </w:pPr>
    </w:p>
    <w:p w14:paraId="556ED5B8" w14:textId="77777777" w:rsidR="00634967" w:rsidRDefault="00634967" w:rsidP="00634967">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634967" w14:paraId="1EC5C837" w14:textId="77777777" w:rsidTr="00634967">
        <w:trPr>
          <w:trHeight w:val="353"/>
        </w:trPr>
        <w:tc>
          <w:tcPr>
            <w:tcW w:w="2191" w:type="dxa"/>
            <w:tcBorders>
              <w:top w:val="single" w:sz="4" w:space="0" w:color="auto"/>
              <w:left w:val="single" w:sz="4" w:space="0" w:color="auto"/>
              <w:bottom w:val="single" w:sz="4" w:space="0" w:color="auto"/>
              <w:right w:val="single" w:sz="4" w:space="0" w:color="auto"/>
            </w:tcBorders>
          </w:tcPr>
          <w:p w14:paraId="1809CF09" w14:textId="77777777" w:rsidR="00634967" w:rsidRDefault="00634967">
            <w:pPr>
              <w:pStyle w:val="PTableText"/>
            </w:pPr>
          </w:p>
        </w:tc>
        <w:tc>
          <w:tcPr>
            <w:tcW w:w="1530" w:type="dxa"/>
            <w:tcBorders>
              <w:top w:val="single" w:sz="4" w:space="0" w:color="auto"/>
              <w:left w:val="single" w:sz="4" w:space="0" w:color="auto"/>
              <w:bottom w:val="single" w:sz="4" w:space="0" w:color="auto"/>
              <w:right w:val="single" w:sz="4" w:space="0" w:color="auto"/>
            </w:tcBorders>
          </w:tcPr>
          <w:p w14:paraId="4B5841EB" w14:textId="77777777" w:rsidR="00634967" w:rsidRDefault="00634967">
            <w:pPr>
              <w:pStyle w:val="PTableText"/>
            </w:pPr>
          </w:p>
        </w:tc>
        <w:tc>
          <w:tcPr>
            <w:tcW w:w="3054" w:type="dxa"/>
            <w:tcBorders>
              <w:top w:val="single" w:sz="4" w:space="0" w:color="auto"/>
              <w:left w:val="single" w:sz="4" w:space="0" w:color="auto"/>
              <w:bottom w:val="single" w:sz="4" w:space="0" w:color="auto"/>
              <w:right w:val="single" w:sz="4" w:space="0" w:color="auto"/>
            </w:tcBorders>
          </w:tcPr>
          <w:p w14:paraId="13E5B050" w14:textId="77777777" w:rsidR="00634967" w:rsidRDefault="00634967">
            <w:pPr>
              <w:pStyle w:val="PTableText"/>
              <w:spacing w:after="0"/>
              <w:rPr>
                <w:rFonts w:cs="Arial"/>
                <w:szCs w:val="18"/>
              </w:rPr>
            </w:pPr>
          </w:p>
        </w:tc>
        <w:tc>
          <w:tcPr>
            <w:tcW w:w="4162" w:type="dxa"/>
            <w:tcBorders>
              <w:top w:val="single" w:sz="4" w:space="0" w:color="auto"/>
              <w:left w:val="single" w:sz="4" w:space="0" w:color="auto"/>
              <w:bottom w:val="single" w:sz="4" w:space="0" w:color="auto"/>
              <w:right w:val="single" w:sz="4" w:space="0" w:color="auto"/>
            </w:tcBorders>
          </w:tcPr>
          <w:p w14:paraId="6DA99BAA" w14:textId="77777777" w:rsidR="00634967" w:rsidRDefault="00634967">
            <w:pPr>
              <w:pStyle w:val="PTableText"/>
              <w:rPr>
                <w:rFonts w:cs="Arial"/>
                <w:szCs w:val="18"/>
              </w:rPr>
            </w:pPr>
          </w:p>
        </w:tc>
      </w:tr>
    </w:tbl>
    <w:p w14:paraId="249E9869" w14:textId="77777777" w:rsidR="00634967" w:rsidRDefault="00634967" w:rsidP="00634967">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38199365" w14:textId="77777777" w:rsidTr="00634967">
        <w:trPr>
          <w:cantSplit/>
        </w:trPr>
        <w:tc>
          <w:tcPr>
            <w:tcW w:w="14760" w:type="dxa"/>
            <w:tcBorders>
              <w:top w:val="single" w:sz="4" w:space="0" w:color="auto"/>
              <w:left w:val="single" w:sz="4" w:space="0" w:color="auto"/>
              <w:bottom w:val="single" w:sz="4" w:space="0" w:color="auto"/>
              <w:right w:val="single" w:sz="4" w:space="0" w:color="auto"/>
            </w:tcBorders>
            <w:hideMark/>
          </w:tcPr>
          <w:p w14:paraId="7349B0FC" w14:textId="77777777" w:rsidR="00634967" w:rsidRDefault="00634967">
            <w:pPr>
              <w:pStyle w:val="PTableText"/>
            </w:pPr>
            <w:r>
              <w:t xml:space="preserve">Dynamic trolleys are used for movement and collision practicals. Ensure they are used in controlled conditions and under teacher supervision. In this practical care needs to be taken when releasing the trolley. Ensure the weight hits the floor just before the trolley crashes into the pulley at the end of the bench. Ask students to be prepared to save the trolley if it looks like it may crash off the bench. </w:t>
            </w:r>
          </w:p>
          <w:p w14:paraId="6D17A044" w14:textId="77777777" w:rsidR="00634967" w:rsidRDefault="00634967">
            <w:pPr>
              <w:pStyle w:val="PTableText"/>
            </w:pPr>
            <w:r>
              <w:t>Masses of varying weight are used in this experiment. If dropped they could damage feet or equipment.</w:t>
            </w:r>
          </w:p>
          <w:p w14:paraId="3E6C401F" w14:textId="77777777" w:rsidR="00634967" w:rsidRDefault="00634967">
            <w:pPr>
              <w:pStyle w:val="PTableText"/>
            </w:pPr>
            <w:r>
              <w:t>Ticker timer is connected to a power supply via a power supply box and has a moving part that taps down at a regular speed. Keep hands away from moving parts when using. Read manufacturer’s instructions on its use.</w:t>
            </w:r>
          </w:p>
          <w:p w14:paraId="59E4C2FF" w14:textId="77777777" w:rsidR="00634967" w:rsidRDefault="00634967">
            <w:pPr>
              <w:pStyle w:val="PTableText"/>
            </w:pPr>
            <w:r>
              <w:t>Laptops (if connected to mains power supply) and power supply boxes have the possibility of an electric shock. Keep away from liquids and ensure all cords are not plugged in across walkways. Ensure electrical equipment has current tag, safe and operated correctly. Check cords regularly and replace if any signs of damage.</w:t>
            </w:r>
          </w:p>
        </w:tc>
      </w:tr>
    </w:tbl>
    <w:p w14:paraId="48384C9A" w14:textId="77777777" w:rsidR="00634967" w:rsidRDefault="00634967" w:rsidP="00634967">
      <w:pPr>
        <w:pStyle w:val="Ptableheading"/>
      </w:pPr>
    </w:p>
    <w:p w14:paraId="32DF91A7" w14:textId="77777777" w:rsidR="00634967" w:rsidRDefault="00634967" w:rsidP="00634967">
      <w:pPr>
        <w:overflowPunct/>
        <w:autoSpaceDE/>
        <w:adjustRightInd/>
        <w:rPr>
          <w:b/>
          <w:sz w:val="20"/>
        </w:rPr>
      </w:pPr>
      <w:r>
        <w:br w:type="page"/>
      </w:r>
    </w:p>
    <w:p w14:paraId="45E3881D" w14:textId="77777777" w:rsidR="00634967" w:rsidRDefault="00634967" w:rsidP="00634967">
      <w:pPr>
        <w:pStyle w:val="Ptableheading"/>
      </w:pPr>
      <w:r>
        <w:lastRenderedPageBreak/>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634967" w14:paraId="60B96ED2" w14:textId="77777777" w:rsidTr="00634967">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44E98F36" w14:textId="77777777" w:rsidR="00634967" w:rsidRDefault="00634967">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4F27D9D1" w14:textId="77777777" w:rsidR="00634967" w:rsidRDefault="00634967">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46DC008A" w14:textId="77777777" w:rsidR="00634967" w:rsidRDefault="00634967">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010D9144" w14:textId="77777777" w:rsidR="00634967" w:rsidRDefault="00634967">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008A9D19" w14:textId="77777777" w:rsidR="00634967" w:rsidRDefault="00634967">
            <w:pPr>
              <w:pStyle w:val="Ptableheading"/>
            </w:pPr>
            <w:r>
              <w:t>Other</w:t>
            </w:r>
          </w:p>
        </w:tc>
      </w:tr>
      <w:tr w:rsidR="00634967" w14:paraId="23DD5C63" w14:textId="77777777" w:rsidTr="00634967">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44DD501B" w14:textId="77777777" w:rsidR="00634967" w:rsidRDefault="00634967">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7956F6EB" w14:textId="77777777" w:rsidR="00634967" w:rsidRDefault="00634967">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184B90C8" w14:textId="77777777" w:rsidR="00634967" w:rsidRDefault="00634967">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25FE026E" w14:textId="77777777" w:rsidR="00634967" w:rsidRDefault="00634967">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1CAFEB2A" w14:textId="77777777" w:rsidR="00634967" w:rsidRDefault="00634967">
            <w:pPr>
              <w:pStyle w:val="PTableText"/>
              <w:keepNext/>
            </w:pPr>
          </w:p>
        </w:tc>
      </w:tr>
      <w:tr w:rsidR="00634967" w14:paraId="47277F73" w14:textId="77777777" w:rsidTr="00634967">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7E2E094B" w14:textId="77777777" w:rsidR="00634967" w:rsidRDefault="00634967">
            <w:pPr>
              <w:pStyle w:val="PTableTextcentred"/>
              <w:tabs>
                <w:tab w:val="left" w:pos="0"/>
                <w:tab w:val="left" w:pos="3402"/>
              </w:tabs>
              <w:jc w:val="left"/>
            </w:pPr>
          </w:p>
        </w:tc>
      </w:tr>
    </w:tbl>
    <w:p w14:paraId="51514CB2" w14:textId="77777777" w:rsidR="00634967" w:rsidRDefault="00634967" w:rsidP="00634967">
      <w:pPr>
        <w:pStyle w:val="Ptableheading"/>
      </w:pPr>
    </w:p>
    <w:p w14:paraId="36F83469" w14:textId="77777777" w:rsidR="00634967" w:rsidRDefault="00634967" w:rsidP="00634967">
      <w:pPr>
        <w:pStyle w:val="Ptableheading"/>
      </w:pPr>
    </w:p>
    <w:p w14:paraId="6AFF81A0" w14:textId="77777777" w:rsidR="00634967" w:rsidRDefault="00634967" w:rsidP="00634967">
      <w:pPr>
        <w:pStyle w:val="PSignatureLine"/>
        <w:tabs>
          <w:tab w:val="clear" w:pos="5220"/>
          <w:tab w:val="left" w:pos="6804"/>
        </w:tabs>
        <w:jc w:val="left"/>
      </w:pPr>
    </w:p>
    <w:p w14:paraId="671CBD07" w14:textId="77777777" w:rsidR="00634967" w:rsidRDefault="00634967" w:rsidP="00634967">
      <w:pPr>
        <w:pStyle w:val="PSignatureLine"/>
        <w:tabs>
          <w:tab w:val="clear" w:pos="5220"/>
          <w:tab w:val="left" w:pos="6804"/>
        </w:tabs>
        <w:jc w:val="left"/>
      </w:pPr>
      <w:r>
        <w:t>Assessor’s signature: __________________________________</w:t>
      </w:r>
      <w:r>
        <w:tab/>
        <w:t>Date: __________________</w:t>
      </w:r>
    </w:p>
    <w:p w14:paraId="548C9094" w14:textId="77777777" w:rsidR="00634967" w:rsidRDefault="00634967" w:rsidP="00634967">
      <w:pPr>
        <w:pStyle w:val="Ptablebodyfullout"/>
        <w:rPr>
          <w:bCs/>
          <w:sz w:val="32"/>
          <w:szCs w:val="32"/>
        </w:rPr>
      </w:pPr>
    </w:p>
    <w:p w14:paraId="2F937235" w14:textId="77777777" w:rsidR="00634967" w:rsidRDefault="00634967" w:rsidP="00634967">
      <w:pPr>
        <w:pStyle w:val="Ptablebodyfullout"/>
        <w:rPr>
          <w:b/>
          <w:bCs/>
        </w:rPr>
      </w:pPr>
      <w:r>
        <w:rPr>
          <w:bCs/>
          <w:sz w:val="32"/>
          <w:szCs w:val="32"/>
        </w:rPr>
        <w:t>*****</w:t>
      </w:r>
      <w:r>
        <w:rPr>
          <w:b/>
          <w:bCs/>
        </w:rPr>
        <w:t xml:space="preserve">This assessment is not valid until it has been completed and signed by an assessor approved by the school. </w:t>
      </w:r>
    </w:p>
    <w:p w14:paraId="46911912" w14:textId="77777777" w:rsidR="00634967" w:rsidRDefault="00634967" w:rsidP="00634967">
      <w:pPr>
        <w:pStyle w:val="Ptablebodyfullout"/>
        <w:rPr>
          <w:b/>
          <w:bCs/>
        </w:rPr>
      </w:pPr>
    </w:p>
    <w:p w14:paraId="477B9BC2" w14:textId="77777777" w:rsidR="00634967" w:rsidRDefault="00634967" w:rsidP="00634967">
      <w:pPr>
        <w:pStyle w:val="Ptablebodyfullout"/>
        <w:rPr>
          <w:b/>
          <w:bCs/>
          <w:i/>
          <w:sz w:val="20"/>
          <w:szCs w:val="20"/>
          <w:u w:val="single"/>
        </w:rPr>
      </w:pPr>
      <w:r>
        <w:rPr>
          <w:b/>
          <w:bCs/>
          <w:i/>
          <w:sz w:val="20"/>
          <w:szCs w:val="20"/>
          <w:u w:val="single"/>
        </w:rPr>
        <w:t>All technicians are to sign the following statement before conducting this experiment.</w:t>
      </w:r>
    </w:p>
    <w:p w14:paraId="6C13419B" w14:textId="77777777" w:rsidR="00634967" w:rsidRDefault="00634967" w:rsidP="00634967">
      <w:pPr>
        <w:pStyle w:val="PSignatureLine"/>
        <w:tabs>
          <w:tab w:val="clear" w:pos="5220"/>
          <w:tab w:val="left" w:pos="6804"/>
        </w:tabs>
        <w:jc w:val="left"/>
      </w:pPr>
    </w:p>
    <w:p w14:paraId="39C8D93C" w14:textId="77777777" w:rsidR="00634967" w:rsidRDefault="00634967" w:rsidP="00634967">
      <w:pPr>
        <w:rPr>
          <w:sz w:val="20"/>
        </w:rPr>
      </w:pPr>
      <w:r>
        <w:rPr>
          <w:bCs/>
          <w:sz w:val="20"/>
        </w:rPr>
        <w:t>I have read this risk assessment and I understand the safety procedures and risks</w:t>
      </w:r>
      <w:r>
        <w:t xml:space="preserve"> </w:t>
      </w:r>
      <w:r>
        <w:rPr>
          <w:sz w:val="20"/>
        </w:rPr>
        <w:t>involved.</w:t>
      </w:r>
    </w:p>
    <w:p w14:paraId="6942AB49" w14:textId="77777777" w:rsidR="00634967" w:rsidRDefault="00634967" w:rsidP="00634967">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634967" w14:paraId="19C9B022" w14:textId="77777777" w:rsidTr="00634967">
        <w:tc>
          <w:tcPr>
            <w:tcW w:w="4361" w:type="dxa"/>
            <w:tcBorders>
              <w:top w:val="single" w:sz="4" w:space="0" w:color="auto"/>
              <w:left w:val="single" w:sz="4" w:space="0" w:color="auto"/>
              <w:bottom w:val="single" w:sz="4" w:space="0" w:color="auto"/>
              <w:right w:val="single" w:sz="4" w:space="0" w:color="auto"/>
            </w:tcBorders>
            <w:hideMark/>
          </w:tcPr>
          <w:p w14:paraId="3DB1FD37" w14:textId="77777777" w:rsidR="00634967" w:rsidRDefault="00634967">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704BFDD2" w14:textId="77777777" w:rsidR="00634967" w:rsidRDefault="00634967">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2E554F23" w14:textId="77777777" w:rsidR="00634967" w:rsidRDefault="00634967">
            <w:pPr>
              <w:pStyle w:val="Ptablebodyfullout"/>
              <w:rPr>
                <w:b/>
                <w:bCs/>
                <w:sz w:val="20"/>
                <w:szCs w:val="20"/>
              </w:rPr>
            </w:pPr>
            <w:r>
              <w:rPr>
                <w:b/>
                <w:bCs/>
                <w:sz w:val="20"/>
                <w:szCs w:val="20"/>
              </w:rPr>
              <w:t>Date</w:t>
            </w:r>
          </w:p>
        </w:tc>
      </w:tr>
      <w:tr w:rsidR="00634967" w14:paraId="6DC5B693" w14:textId="77777777" w:rsidTr="00634967">
        <w:tc>
          <w:tcPr>
            <w:tcW w:w="4361" w:type="dxa"/>
            <w:tcBorders>
              <w:top w:val="single" w:sz="4" w:space="0" w:color="auto"/>
              <w:left w:val="single" w:sz="4" w:space="0" w:color="auto"/>
              <w:bottom w:val="single" w:sz="4" w:space="0" w:color="auto"/>
              <w:right w:val="single" w:sz="4" w:space="0" w:color="auto"/>
            </w:tcBorders>
          </w:tcPr>
          <w:p w14:paraId="6976C797"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0CD3D163"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35147B29" w14:textId="77777777" w:rsidR="00634967" w:rsidRDefault="00634967">
            <w:pPr>
              <w:pStyle w:val="Ptablebodyfullout"/>
              <w:rPr>
                <w:bCs/>
                <w:sz w:val="20"/>
                <w:szCs w:val="20"/>
              </w:rPr>
            </w:pPr>
          </w:p>
        </w:tc>
      </w:tr>
      <w:tr w:rsidR="00634967" w14:paraId="0B410EBA" w14:textId="77777777" w:rsidTr="00634967">
        <w:tc>
          <w:tcPr>
            <w:tcW w:w="4361" w:type="dxa"/>
            <w:tcBorders>
              <w:top w:val="single" w:sz="4" w:space="0" w:color="auto"/>
              <w:left w:val="single" w:sz="4" w:space="0" w:color="auto"/>
              <w:bottom w:val="single" w:sz="4" w:space="0" w:color="auto"/>
              <w:right w:val="single" w:sz="4" w:space="0" w:color="auto"/>
            </w:tcBorders>
          </w:tcPr>
          <w:p w14:paraId="54FA07B5"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17069096"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71E57832" w14:textId="77777777" w:rsidR="00634967" w:rsidRDefault="00634967">
            <w:pPr>
              <w:pStyle w:val="Ptablebodyfullout"/>
              <w:rPr>
                <w:bCs/>
                <w:sz w:val="20"/>
                <w:szCs w:val="20"/>
              </w:rPr>
            </w:pPr>
          </w:p>
        </w:tc>
      </w:tr>
    </w:tbl>
    <w:p w14:paraId="59DEB316" w14:textId="77777777" w:rsidR="00634967" w:rsidRDefault="00634967" w:rsidP="00634967"/>
    <w:p w14:paraId="4F8931B3" w14:textId="77777777" w:rsidR="00634967" w:rsidRDefault="00634967" w:rsidP="00634967">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634967" w14:paraId="54D0E0F0" w14:textId="77777777" w:rsidTr="00634967">
        <w:tc>
          <w:tcPr>
            <w:tcW w:w="14760" w:type="dxa"/>
            <w:tcBorders>
              <w:top w:val="single" w:sz="4" w:space="0" w:color="000000"/>
              <w:left w:val="single" w:sz="4" w:space="0" w:color="000000"/>
              <w:bottom w:val="single" w:sz="4" w:space="0" w:color="000000"/>
              <w:right w:val="single" w:sz="4" w:space="0" w:color="000000"/>
            </w:tcBorders>
            <w:hideMark/>
          </w:tcPr>
          <w:p w14:paraId="5D4490A5" w14:textId="77777777" w:rsidR="00634967" w:rsidRDefault="00634967">
            <w:pPr>
              <w:pStyle w:val="PTableText"/>
            </w:pPr>
            <w:r>
              <w:t>Cushioning on the floor needs to be provided for the weights to drop onto. Examples of cushioning are polystyrene, towel, box, cardboard, bubble wrap etc.</w:t>
            </w:r>
          </w:p>
          <w:p w14:paraId="2A6DE402" w14:textId="77777777" w:rsidR="00634967" w:rsidRDefault="00634967">
            <w:pPr>
              <w:pStyle w:val="PTableText"/>
              <w:rPr>
                <w:rFonts w:cs="Arial"/>
                <w:bCs/>
              </w:rPr>
            </w:pPr>
            <w:r>
              <w:t>Ensure sufficient ticker timer tape and carbon discs if ticker timers are to be used.</w:t>
            </w:r>
          </w:p>
        </w:tc>
      </w:tr>
    </w:tbl>
    <w:p w14:paraId="6C524A93" w14:textId="77777777" w:rsidR="00634967" w:rsidRDefault="00634967" w:rsidP="00634967">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634967" w14:paraId="3BCD8C10" w14:textId="77777777" w:rsidTr="00634967">
        <w:tc>
          <w:tcPr>
            <w:tcW w:w="11130" w:type="dxa"/>
            <w:tcBorders>
              <w:top w:val="single" w:sz="12" w:space="0" w:color="auto"/>
              <w:left w:val="single" w:sz="12" w:space="0" w:color="auto"/>
              <w:bottom w:val="single" w:sz="12" w:space="0" w:color="auto"/>
              <w:right w:val="single" w:sz="12" w:space="0" w:color="auto"/>
            </w:tcBorders>
          </w:tcPr>
          <w:p w14:paraId="2C03DF1E" w14:textId="77777777" w:rsidR="00634967" w:rsidRDefault="00634967">
            <w:pPr>
              <w:rPr>
                <w:szCs w:val="24"/>
              </w:rPr>
            </w:pPr>
          </w:p>
          <w:p w14:paraId="2B93432A" w14:textId="77777777" w:rsidR="00634967" w:rsidRDefault="00634967">
            <w:pPr>
              <w:rPr>
                <w:bCs/>
                <w:sz w:val="20"/>
              </w:rPr>
            </w:pPr>
            <w:r>
              <w:rPr>
                <w:bCs/>
                <w:sz w:val="20"/>
              </w:rPr>
              <w:t>****NOTES:</w:t>
            </w:r>
          </w:p>
          <w:p w14:paraId="4B845DC0" w14:textId="77777777" w:rsidR="00634967" w:rsidRDefault="00634967" w:rsidP="00634967">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300D7122" w14:textId="77777777" w:rsidR="00634967" w:rsidRDefault="00634967" w:rsidP="00634967">
            <w:pPr>
              <w:numPr>
                <w:ilvl w:val="0"/>
                <w:numId w:val="4"/>
              </w:numPr>
              <w:textAlignment w:val="auto"/>
              <w:rPr>
                <w:bCs/>
                <w:sz w:val="20"/>
              </w:rPr>
            </w:pPr>
            <w:r>
              <w:rPr>
                <w:bCs/>
                <w:sz w:val="20"/>
              </w:rPr>
              <w:t>This risk assessment sheet is provided for your guidance only.</w:t>
            </w:r>
          </w:p>
          <w:p w14:paraId="0EB9EBCA" w14:textId="77777777" w:rsidR="00634967" w:rsidRDefault="00634967" w:rsidP="00634967">
            <w:pPr>
              <w:numPr>
                <w:ilvl w:val="0"/>
                <w:numId w:val="4"/>
              </w:numPr>
              <w:textAlignment w:val="auto"/>
              <w:rPr>
                <w:bCs/>
                <w:sz w:val="20"/>
              </w:rPr>
            </w:pPr>
            <w:r>
              <w:rPr>
                <w:bCs/>
                <w:sz w:val="20"/>
              </w:rPr>
              <w:t>Disposal of waste is subject to the laws and regulations of states, territories and local authorities.</w:t>
            </w:r>
          </w:p>
          <w:p w14:paraId="0D974DF9" w14:textId="77777777" w:rsidR="00634967" w:rsidRDefault="00634967" w:rsidP="00634967">
            <w:pPr>
              <w:numPr>
                <w:ilvl w:val="0"/>
                <w:numId w:val="4"/>
              </w:numPr>
              <w:textAlignment w:val="auto"/>
              <w:rPr>
                <w:bCs/>
                <w:sz w:val="20"/>
              </w:rPr>
            </w:pPr>
            <w:r>
              <w:rPr>
                <w:bCs/>
                <w:sz w:val="20"/>
              </w:rPr>
              <w:t>It is not to be assumed that products bought from supermarkets are non-hazardous.</w:t>
            </w:r>
          </w:p>
          <w:p w14:paraId="0096F5AB" w14:textId="77777777" w:rsidR="00634967" w:rsidRDefault="00634967">
            <w:pPr>
              <w:rPr>
                <w:bCs/>
                <w:sz w:val="20"/>
              </w:rPr>
            </w:pPr>
          </w:p>
          <w:p w14:paraId="3A5B5B0B" w14:textId="77777777" w:rsidR="00634967" w:rsidRDefault="00634967">
            <w:pPr>
              <w:rPr>
                <w:bCs/>
                <w:sz w:val="20"/>
              </w:rPr>
            </w:pPr>
            <w:r>
              <w:rPr>
                <w:bCs/>
                <w:sz w:val="20"/>
              </w:rPr>
              <w:t xml:space="preserve">DISCLAIMER: </w:t>
            </w:r>
          </w:p>
          <w:p w14:paraId="5DC07822" w14:textId="77777777" w:rsidR="00634967" w:rsidRDefault="00634967">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5783283D" w14:textId="77777777" w:rsidR="00634967" w:rsidRDefault="00634967" w:rsidP="00634967">
      <w:pPr>
        <w:rPr>
          <w:szCs w:val="24"/>
        </w:rPr>
      </w:pPr>
    </w:p>
    <w:p w14:paraId="5DAB919D" w14:textId="77777777" w:rsidR="00634967" w:rsidRDefault="00634967" w:rsidP="00634967"/>
    <w:p w14:paraId="7C258A0A" w14:textId="19FE0BA1" w:rsidR="00634967" w:rsidRDefault="00634967">
      <w:pPr>
        <w:overflowPunct/>
        <w:autoSpaceDE/>
        <w:autoSpaceDN/>
        <w:adjustRightInd/>
        <w:textAlignment w:val="auto"/>
      </w:pPr>
      <w:r>
        <w:br w:type="page"/>
      </w:r>
    </w:p>
    <w:p w14:paraId="7547BE3F" w14:textId="77777777" w:rsidR="00634967" w:rsidRDefault="00634967" w:rsidP="00634967">
      <w:pPr>
        <w:tabs>
          <w:tab w:val="left" w:pos="6379"/>
          <w:tab w:val="left" w:pos="10773"/>
        </w:tabs>
        <w:rPr>
          <w:b/>
        </w:rPr>
      </w:pPr>
    </w:p>
    <w:p w14:paraId="5C5A5F2F" w14:textId="77777777" w:rsidR="00634967" w:rsidRDefault="00634967" w:rsidP="00634967">
      <w:pPr>
        <w:tabs>
          <w:tab w:val="left" w:pos="6379"/>
          <w:tab w:val="left" w:pos="10773"/>
        </w:tabs>
        <w:rPr>
          <w:b/>
        </w:rPr>
      </w:pPr>
      <w:r>
        <w:rPr>
          <w:b/>
        </w:rPr>
        <w:t>LAB TECHNICIAN NOTES</w:t>
      </w:r>
      <w:r>
        <w:rPr>
          <w:b/>
        </w:rPr>
        <w:tab/>
        <w:t xml:space="preserve"> SCHOOL:</w:t>
      </w:r>
      <w:r>
        <w:rPr>
          <w:u w:val="single"/>
        </w:rPr>
        <w:tab/>
      </w:r>
    </w:p>
    <w:p w14:paraId="12028849" w14:textId="77777777" w:rsidR="00634967" w:rsidRDefault="00634967" w:rsidP="0063496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634967" w14:paraId="70D8965D" w14:textId="77777777" w:rsidTr="00634967">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063315D1" w14:textId="77777777" w:rsidR="00634967" w:rsidRDefault="00634967">
            <w:pPr>
              <w:spacing w:line="360" w:lineRule="auto"/>
              <w:rPr>
                <w:b/>
              </w:rPr>
            </w:pPr>
            <w:r>
              <w:rPr>
                <w:b/>
              </w:rPr>
              <w:t>EXPERIMENT 7.6: Newton’s rocket</w:t>
            </w:r>
          </w:p>
        </w:tc>
      </w:tr>
    </w:tbl>
    <w:p w14:paraId="400D6AC4" w14:textId="77777777" w:rsidR="00634967" w:rsidRDefault="00634967" w:rsidP="00634967"/>
    <w:p w14:paraId="5DC5BA24" w14:textId="77777777" w:rsidR="00634967" w:rsidRDefault="00634967" w:rsidP="00634967">
      <w:pPr>
        <w:rPr>
          <w:rFonts w:cs="Arial"/>
          <w:i/>
          <w:color w:val="808080" w:themeColor="background1" w:themeShade="80"/>
        </w:rPr>
      </w:pPr>
      <w:r>
        <w:rPr>
          <w:rFonts w:cs="Arial"/>
          <w:i/>
          <w:color w:val="808080" w:themeColor="background1" w:themeShade="80"/>
        </w:rPr>
        <w:t>Risks should be managed by use of PPE and/or appropriate control measures</w:t>
      </w:r>
    </w:p>
    <w:p w14:paraId="0582E839" w14:textId="77777777" w:rsidR="00634967" w:rsidRDefault="00634967" w:rsidP="00634967"/>
    <w:p w14:paraId="0A1390D4" w14:textId="77777777" w:rsidR="00634967" w:rsidRDefault="00634967" w:rsidP="00634967">
      <w:r>
        <w:t>Description of procedure (attach a copy of the experiment)</w:t>
      </w:r>
    </w:p>
    <w:p w14:paraId="2BA7B862" w14:textId="77777777" w:rsidR="00634967" w:rsidRDefault="00634967" w:rsidP="00634967">
      <w:pPr>
        <w:rPr>
          <w:b/>
        </w:rPr>
      </w:pPr>
    </w:p>
    <w:p w14:paraId="5C595740" w14:textId="3E2FFC01" w:rsidR="00634967" w:rsidRDefault="00634967" w:rsidP="00634967">
      <w:pPr>
        <w:rPr>
          <w:lang w:val="fr-FR"/>
        </w:rPr>
      </w:pPr>
      <w:r>
        <w:rPr>
          <w:b/>
          <w:lang w:val="fr-FR"/>
        </w:rPr>
        <w:t xml:space="preserve">Oxford Science 10: </w:t>
      </w:r>
      <w:r>
        <w:rPr>
          <w:lang w:val="fr-FR"/>
        </w:rPr>
        <w:t>pages 166–167 and page 22</w:t>
      </w:r>
      <w:r w:rsidR="00386AF9">
        <w:rPr>
          <w:lang w:val="fr-FR"/>
        </w:rPr>
        <w:t>5</w:t>
      </w:r>
    </w:p>
    <w:p w14:paraId="6A750F4F" w14:textId="77777777" w:rsidR="00634967" w:rsidRDefault="00634967" w:rsidP="00634967">
      <w:pPr>
        <w:rPr>
          <w:lang w:val="fr-FR"/>
        </w:rPr>
      </w:pPr>
    </w:p>
    <w:p w14:paraId="27D93A78" w14:textId="77777777" w:rsidR="00634967" w:rsidRDefault="00634967" w:rsidP="00634967">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74AEE8C4" w14:textId="77777777" w:rsidTr="00634967">
        <w:tc>
          <w:tcPr>
            <w:tcW w:w="11165" w:type="dxa"/>
            <w:tcBorders>
              <w:top w:val="single" w:sz="4" w:space="0" w:color="auto"/>
              <w:left w:val="single" w:sz="4" w:space="0" w:color="auto"/>
              <w:bottom w:val="single" w:sz="4" w:space="0" w:color="auto"/>
              <w:right w:val="single" w:sz="4" w:space="0" w:color="auto"/>
            </w:tcBorders>
            <w:hideMark/>
          </w:tcPr>
          <w:p w14:paraId="53A4CF3B" w14:textId="77777777" w:rsidR="00634967" w:rsidRDefault="00634967">
            <w:pPr>
              <w:pStyle w:val="PTableText"/>
            </w:pPr>
            <w:r>
              <w:t>Balloon, drinking straw, sticky tape, fishing line, timer, measuring tape</w:t>
            </w:r>
          </w:p>
        </w:tc>
      </w:tr>
    </w:tbl>
    <w:p w14:paraId="75249B57" w14:textId="77777777" w:rsidR="00634967" w:rsidRDefault="00634967" w:rsidP="00634967"/>
    <w:p w14:paraId="18684747" w14:textId="77777777" w:rsidR="00634967" w:rsidRDefault="00634967" w:rsidP="00634967">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4"/>
        <w:gridCol w:w="1482"/>
        <w:gridCol w:w="984"/>
        <w:gridCol w:w="6167"/>
      </w:tblGrid>
      <w:tr w:rsidR="00634967" w14:paraId="5C07DFE7" w14:textId="77777777" w:rsidTr="00634967">
        <w:trPr>
          <w:tblHeader/>
        </w:trPr>
        <w:tc>
          <w:tcPr>
            <w:tcW w:w="2185" w:type="dxa"/>
            <w:tcBorders>
              <w:top w:val="single" w:sz="4" w:space="0" w:color="auto"/>
              <w:left w:val="single" w:sz="4" w:space="0" w:color="auto"/>
              <w:bottom w:val="single" w:sz="4" w:space="0" w:color="auto"/>
              <w:right w:val="single" w:sz="4" w:space="0" w:color="auto"/>
            </w:tcBorders>
            <w:shd w:val="clear" w:color="auto" w:fill="C0C0C0"/>
            <w:hideMark/>
          </w:tcPr>
          <w:p w14:paraId="73832D35" w14:textId="77777777" w:rsidR="00634967" w:rsidRDefault="00634967">
            <w:pPr>
              <w:pStyle w:val="Ptableheading"/>
            </w:pPr>
            <w:r>
              <w:t>Chemical/solution</w:t>
            </w:r>
          </w:p>
        </w:tc>
        <w:tc>
          <w:tcPr>
            <w:tcW w:w="1496" w:type="dxa"/>
            <w:tcBorders>
              <w:top w:val="single" w:sz="4" w:space="0" w:color="auto"/>
              <w:left w:val="single" w:sz="4" w:space="0" w:color="auto"/>
              <w:bottom w:val="single" w:sz="4" w:space="0" w:color="auto"/>
              <w:right w:val="single" w:sz="4" w:space="0" w:color="auto"/>
            </w:tcBorders>
            <w:shd w:val="clear" w:color="auto" w:fill="C0C0C0"/>
            <w:hideMark/>
          </w:tcPr>
          <w:p w14:paraId="0A6A2FDC" w14:textId="77777777" w:rsidR="00634967" w:rsidRDefault="00634967">
            <w:pPr>
              <w:pStyle w:val="Ptableheading"/>
            </w:pPr>
            <w:r>
              <w:t>Formula</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14:paraId="26BACA17" w14:textId="77777777" w:rsidR="00634967" w:rsidRDefault="00634967">
            <w:pPr>
              <w:pStyle w:val="Ptableheading"/>
            </w:pPr>
            <w:r>
              <w:t xml:space="preserve">Mol. </w:t>
            </w:r>
            <w:proofErr w:type="spellStart"/>
            <w:r>
              <w:t>Wt</w:t>
            </w:r>
            <w:proofErr w:type="spellEnd"/>
          </w:p>
        </w:tc>
        <w:tc>
          <w:tcPr>
            <w:tcW w:w="6231" w:type="dxa"/>
            <w:tcBorders>
              <w:top w:val="single" w:sz="4" w:space="0" w:color="auto"/>
              <w:left w:val="single" w:sz="4" w:space="0" w:color="auto"/>
              <w:bottom w:val="single" w:sz="4" w:space="0" w:color="auto"/>
              <w:right w:val="single" w:sz="4" w:space="0" w:color="auto"/>
            </w:tcBorders>
            <w:shd w:val="clear" w:color="auto" w:fill="C0C0C0"/>
            <w:hideMark/>
          </w:tcPr>
          <w:p w14:paraId="66E78C8D" w14:textId="77777777" w:rsidR="00634967" w:rsidRDefault="00634967">
            <w:pPr>
              <w:pStyle w:val="Ptableheading"/>
              <w:rPr>
                <w:bCs/>
              </w:rPr>
            </w:pPr>
            <w:r>
              <w:t>Procedure</w:t>
            </w:r>
          </w:p>
        </w:tc>
      </w:tr>
      <w:tr w:rsidR="00634967" w14:paraId="6E90A5C6" w14:textId="77777777" w:rsidTr="00634967">
        <w:tc>
          <w:tcPr>
            <w:tcW w:w="2185" w:type="dxa"/>
            <w:tcBorders>
              <w:top w:val="single" w:sz="4" w:space="0" w:color="auto"/>
              <w:left w:val="single" w:sz="4" w:space="0" w:color="auto"/>
              <w:bottom w:val="single" w:sz="4" w:space="0" w:color="auto"/>
              <w:right w:val="single" w:sz="4" w:space="0" w:color="auto"/>
            </w:tcBorders>
          </w:tcPr>
          <w:p w14:paraId="3525833A" w14:textId="77777777" w:rsidR="00634967" w:rsidRDefault="00634967">
            <w:pPr>
              <w:pStyle w:val="PTableText"/>
            </w:pPr>
          </w:p>
        </w:tc>
        <w:tc>
          <w:tcPr>
            <w:tcW w:w="1496" w:type="dxa"/>
            <w:tcBorders>
              <w:top w:val="single" w:sz="4" w:space="0" w:color="auto"/>
              <w:left w:val="single" w:sz="4" w:space="0" w:color="auto"/>
              <w:bottom w:val="single" w:sz="4" w:space="0" w:color="auto"/>
              <w:right w:val="single" w:sz="4" w:space="0" w:color="auto"/>
            </w:tcBorders>
            <w:hideMark/>
          </w:tcPr>
          <w:p w14:paraId="7B280788" w14:textId="77777777" w:rsidR="00634967" w:rsidRDefault="00634967">
            <w:pPr>
              <w:pStyle w:val="PTableText"/>
            </w:pPr>
            <w:r>
              <w:t xml:space="preserve">   </w:t>
            </w:r>
          </w:p>
        </w:tc>
        <w:tc>
          <w:tcPr>
            <w:tcW w:w="992" w:type="dxa"/>
            <w:tcBorders>
              <w:top w:val="single" w:sz="4" w:space="0" w:color="auto"/>
              <w:left w:val="single" w:sz="4" w:space="0" w:color="auto"/>
              <w:bottom w:val="single" w:sz="4" w:space="0" w:color="auto"/>
              <w:right w:val="single" w:sz="4" w:space="0" w:color="auto"/>
            </w:tcBorders>
          </w:tcPr>
          <w:p w14:paraId="49B5E6D7" w14:textId="77777777" w:rsidR="00634967" w:rsidRDefault="00634967">
            <w:pPr>
              <w:pStyle w:val="PTableText"/>
            </w:pPr>
          </w:p>
        </w:tc>
        <w:tc>
          <w:tcPr>
            <w:tcW w:w="6231" w:type="dxa"/>
            <w:tcBorders>
              <w:top w:val="single" w:sz="4" w:space="0" w:color="auto"/>
              <w:left w:val="single" w:sz="4" w:space="0" w:color="auto"/>
              <w:bottom w:val="single" w:sz="4" w:space="0" w:color="auto"/>
              <w:right w:val="single" w:sz="4" w:space="0" w:color="auto"/>
            </w:tcBorders>
          </w:tcPr>
          <w:p w14:paraId="6265984D" w14:textId="77777777" w:rsidR="00634967" w:rsidRDefault="00634967">
            <w:pPr>
              <w:pStyle w:val="PTableText"/>
            </w:pPr>
          </w:p>
        </w:tc>
      </w:tr>
    </w:tbl>
    <w:p w14:paraId="3E349B09" w14:textId="77777777" w:rsidR="00634967" w:rsidRDefault="00634967" w:rsidP="00634967"/>
    <w:p w14:paraId="032C76B9" w14:textId="77777777" w:rsidR="00634967" w:rsidRDefault="00634967" w:rsidP="00634967">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634967" w14:paraId="49DE3B95" w14:textId="77777777" w:rsidTr="00634967">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5BD35180" w14:textId="77777777" w:rsidR="00634967" w:rsidRDefault="00634967">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54EA817B" w14:textId="77777777" w:rsidR="00634967" w:rsidRDefault="00634967">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43761E54" w14:textId="77777777" w:rsidR="00634967" w:rsidRDefault="00634967">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257663C5" w14:textId="77777777" w:rsidR="00634967" w:rsidRDefault="00634967">
            <w:pPr>
              <w:keepNext/>
              <w:spacing w:before="60" w:after="60"/>
              <w:rPr>
                <w:b/>
                <w:bCs/>
                <w:sz w:val="20"/>
              </w:rPr>
            </w:pPr>
            <w:r>
              <w:rPr>
                <w:b/>
                <w:sz w:val="20"/>
              </w:rPr>
              <w:t>Control measures</w:t>
            </w:r>
          </w:p>
        </w:tc>
      </w:tr>
      <w:tr w:rsidR="00634967" w14:paraId="599B2CAB" w14:textId="77777777" w:rsidTr="00634967">
        <w:tc>
          <w:tcPr>
            <w:tcW w:w="2163" w:type="dxa"/>
            <w:tcBorders>
              <w:top w:val="single" w:sz="4" w:space="0" w:color="auto"/>
              <w:left w:val="single" w:sz="4" w:space="0" w:color="auto"/>
              <w:bottom w:val="single" w:sz="4" w:space="0" w:color="auto"/>
              <w:right w:val="single" w:sz="4" w:space="0" w:color="auto"/>
            </w:tcBorders>
          </w:tcPr>
          <w:p w14:paraId="6DA093C0" w14:textId="77777777" w:rsidR="00634967" w:rsidRDefault="00634967">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445117AC" w14:textId="77777777" w:rsidR="00634967" w:rsidRDefault="00634967">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7606031D" w14:textId="77777777" w:rsidR="00634967" w:rsidRDefault="00634967">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5FB2635F" w14:textId="77777777" w:rsidR="00634967" w:rsidRDefault="00634967">
            <w:pPr>
              <w:spacing w:before="60" w:after="60"/>
              <w:rPr>
                <w:sz w:val="20"/>
              </w:rPr>
            </w:pPr>
          </w:p>
        </w:tc>
      </w:tr>
    </w:tbl>
    <w:p w14:paraId="310D914F" w14:textId="77777777" w:rsidR="00634967" w:rsidRDefault="00634967" w:rsidP="00634967">
      <w:pPr>
        <w:pStyle w:val="Ptableheading"/>
      </w:pPr>
    </w:p>
    <w:p w14:paraId="708C60D5" w14:textId="77777777" w:rsidR="00634967" w:rsidRDefault="00634967" w:rsidP="00634967">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634967" w14:paraId="335F65A6" w14:textId="77777777" w:rsidTr="00634967">
        <w:trPr>
          <w:trHeight w:val="353"/>
        </w:trPr>
        <w:tc>
          <w:tcPr>
            <w:tcW w:w="2235" w:type="dxa"/>
            <w:tcBorders>
              <w:top w:val="single" w:sz="4" w:space="0" w:color="auto"/>
              <w:left w:val="single" w:sz="4" w:space="0" w:color="auto"/>
              <w:bottom w:val="single" w:sz="4" w:space="0" w:color="auto"/>
              <w:right w:val="single" w:sz="4" w:space="0" w:color="auto"/>
            </w:tcBorders>
          </w:tcPr>
          <w:p w14:paraId="546BC31D" w14:textId="77777777" w:rsidR="00634967" w:rsidRDefault="00634967">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4529136A" w14:textId="77777777" w:rsidR="00634967" w:rsidRDefault="00634967">
            <w:pPr>
              <w:pStyle w:val="PTableText"/>
            </w:pPr>
          </w:p>
        </w:tc>
        <w:tc>
          <w:tcPr>
            <w:tcW w:w="3118" w:type="dxa"/>
            <w:tcBorders>
              <w:top w:val="single" w:sz="4" w:space="0" w:color="auto"/>
              <w:left w:val="single" w:sz="4" w:space="0" w:color="auto"/>
              <w:bottom w:val="single" w:sz="4" w:space="0" w:color="auto"/>
              <w:right w:val="single" w:sz="4" w:space="0" w:color="auto"/>
            </w:tcBorders>
          </w:tcPr>
          <w:p w14:paraId="53DAA837" w14:textId="77777777" w:rsidR="00634967" w:rsidRDefault="00634967">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0674369A" w14:textId="77777777" w:rsidR="00634967" w:rsidRDefault="00634967">
            <w:pPr>
              <w:pStyle w:val="PTableText"/>
              <w:rPr>
                <w:rFonts w:cs="Arial"/>
                <w:szCs w:val="18"/>
              </w:rPr>
            </w:pPr>
          </w:p>
        </w:tc>
      </w:tr>
    </w:tbl>
    <w:p w14:paraId="6DCB5184" w14:textId="77777777" w:rsidR="00634967" w:rsidRDefault="00634967" w:rsidP="00634967">
      <w:pPr>
        <w:pStyle w:val="Ptableheading"/>
      </w:pPr>
    </w:p>
    <w:p w14:paraId="2C032858" w14:textId="77777777" w:rsidR="00634967" w:rsidRDefault="00634967" w:rsidP="00634967">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2FC2F2B6" w14:textId="77777777" w:rsidTr="00634967">
        <w:trPr>
          <w:cantSplit/>
        </w:trPr>
        <w:tc>
          <w:tcPr>
            <w:tcW w:w="14760" w:type="dxa"/>
            <w:tcBorders>
              <w:top w:val="single" w:sz="4" w:space="0" w:color="auto"/>
              <w:left w:val="single" w:sz="4" w:space="0" w:color="auto"/>
              <w:bottom w:val="single" w:sz="4" w:space="0" w:color="auto"/>
              <w:right w:val="single" w:sz="4" w:space="0" w:color="auto"/>
            </w:tcBorders>
            <w:hideMark/>
          </w:tcPr>
          <w:p w14:paraId="102F8752" w14:textId="77777777" w:rsidR="00634967" w:rsidRDefault="00634967">
            <w:pPr>
              <w:pStyle w:val="PTableText"/>
              <w:rPr>
                <w:rFonts w:cs="Arial"/>
                <w:bCs/>
              </w:rPr>
            </w:pPr>
            <w:r>
              <w:rPr>
                <w:rFonts w:cs="Arial"/>
                <w:b/>
                <w:bCs/>
              </w:rPr>
              <w:t>ALLERGY ALERT:</w:t>
            </w:r>
            <w:r>
              <w:rPr>
                <w:rFonts w:cs="Arial"/>
                <w:bCs/>
              </w:rPr>
              <w:t xml:space="preserve"> Balloons may contain latex. Check for latex allergies before use. They can also pop and give a fright. </w:t>
            </w:r>
          </w:p>
          <w:p w14:paraId="0A6715FB" w14:textId="77777777" w:rsidR="00634967" w:rsidRDefault="00634967">
            <w:pPr>
              <w:pStyle w:val="PTableText"/>
              <w:rPr>
                <w:rFonts w:cs="Arial"/>
                <w:bCs/>
              </w:rPr>
            </w:pPr>
            <w:r>
              <w:rPr>
                <w:rFonts w:cs="Arial"/>
                <w:bCs/>
              </w:rPr>
              <w:t xml:space="preserve">Fishing line is quite fine and strong. Could cut skin if pulled tight. </w:t>
            </w:r>
          </w:p>
        </w:tc>
      </w:tr>
    </w:tbl>
    <w:p w14:paraId="64E5F041" w14:textId="77777777" w:rsidR="00634967" w:rsidRDefault="00634967" w:rsidP="00634967">
      <w:pPr>
        <w:pStyle w:val="Ptableheading"/>
      </w:pPr>
    </w:p>
    <w:p w14:paraId="643EDA08" w14:textId="77777777" w:rsidR="00634967" w:rsidRDefault="00634967" w:rsidP="00634967">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634967" w14:paraId="4360E8E1" w14:textId="77777777" w:rsidTr="00634967">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5A3F5EBD" w14:textId="77777777" w:rsidR="00634967" w:rsidRDefault="00634967">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4C225FD6" w14:textId="77777777" w:rsidR="00634967" w:rsidRDefault="00634967">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5DC37326" w14:textId="77777777" w:rsidR="00634967" w:rsidRDefault="00634967">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2E2573EA" w14:textId="77777777" w:rsidR="00634967" w:rsidRDefault="00634967">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6DDC9C31" w14:textId="77777777" w:rsidR="00634967" w:rsidRDefault="00634967">
            <w:pPr>
              <w:pStyle w:val="Ptableheading"/>
            </w:pPr>
            <w:r>
              <w:t>Other</w:t>
            </w:r>
          </w:p>
        </w:tc>
      </w:tr>
      <w:tr w:rsidR="00634967" w14:paraId="1F67313B" w14:textId="77777777" w:rsidTr="00634967">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77D2DAEC" w14:textId="77777777" w:rsidR="00634967" w:rsidRDefault="00634967">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tcPr>
          <w:p w14:paraId="6F25921B" w14:textId="77777777" w:rsidR="00634967" w:rsidRDefault="00634967">
            <w:pPr>
              <w:pStyle w:val="PTableText"/>
              <w:keepNext/>
            </w:pPr>
          </w:p>
        </w:tc>
        <w:tc>
          <w:tcPr>
            <w:tcW w:w="1217" w:type="dxa"/>
            <w:tcBorders>
              <w:top w:val="single" w:sz="4" w:space="0" w:color="000000"/>
              <w:left w:val="single" w:sz="4" w:space="0" w:color="000000"/>
              <w:bottom w:val="single" w:sz="4" w:space="0" w:color="000000"/>
              <w:right w:val="single" w:sz="4" w:space="0" w:color="000000"/>
            </w:tcBorders>
          </w:tcPr>
          <w:p w14:paraId="0F63181D" w14:textId="77777777" w:rsidR="00634967" w:rsidRDefault="00634967">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67A0BF37" w14:textId="77777777" w:rsidR="00634967" w:rsidRDefault="00634967">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1CD4810A" w14:textId="77777777" w:rsidR="00634967" w:rsidRDefault="00634967">
            <w:pPr>
              <w:pStyle w:val="PTableText"/>
              <w:keepNext/>
            </w:pPr>
          </w:p>
        </w:tc>
      </w:tr>
      <w:tr w:rsidR="00634967" w14:paraId="0B1BB289" w14:textId="77777777" w:rsidTr="00634967">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54D85AAE" w14:textId="77777777" w:rsidR="00634967" w:rsidRDefault="00634967">
            <w:pPr>
              <w:pStyle w:val="PTableTextcentred"/>
              <w:tabs>
                <w:tab w:val="left" w:pos="0"/>
                <w:tab w:val="left" w:pos="3402"/>
              </w:tabs>
              <w:jc w:val="left"/>
            </w:pPr>
          </w:p>
        </w:tc>
      </w:tr>
    </w:tbl>
    <w:p w14:paraId="409CE5C5" w14:textId="77777777" w:rsidR="00634967" w:rsidRDefault="00634967" w:rsidP="00634967">
      <w:pPr>
        <w:pStyle w:val="Ptableheading"/>
      </w:pPr>
    </w:p>
    <w:p w14:paraId="5E2792A7" w14:textId="77777777" w:rsidR="00634967" w:rsidRDefault="00634967" w:rsidP="00634967">
      <w:pPr>
        <w:pStyle w:val="Ptableheading"/>
      </w:pPr>
    </w:p>
    <w:p w14:paraId="2F31F393" w14:textId="77777777" w:rsidR="00634967" w:rsidRDefault="00634967" w:rsidP="00634967">
      <w:pPr>
        <w:pStyle w:val="PSignatureLine"/>
        <w:tabs>
          <w:tab w:val="clear" w:pos="5220"/>
          <w:tab w:val="left" w:pos="6804"/>
        </w:tabs>
        <w:jc w:val="left"/>
      </w:pPr>
    </w:p>
    <w:p w14:paraId="2A5A1F40" w14:textId="77777777" w:rsidR="00634967" w:rsidRDefault="00634967" w:rsidP="00634967">
      <w:pPr>
        <w:pStyle w:val="PSignatureLine"/>
        <w:tabs>
          <w:tab w:val="clear" w:pos="5220"/>
          <w:tab w:val="left" w:pos="6804"/>
        </w:tabs>
        <w:jc w:val="left"/>
      </w:pPr>
    </w:p>
    <w:p w14:paraId="5E6DB3B6" w14:textId="77777777" w:rsidR="00634967" w:rsidRDefault="00634967" w:rsidP="00634967">
      <w:pPr>
        <w:pStyle w:val="PSignatureLine"/>
        <w:tabs>
          <w:tab w:val="clear" w:pos="5220"/>
          <w:tab w:val="left" w:pos="6804"/>
        </w:tabs>
        <w:jc w:val="left"/>
      </w:pPr>
    </w:p>
    <w:p w14:paraId="319448AD" w14:textId="77777777" w:rsidR="00634967" w:rsidRDefault="00634967" w:rsidP="00634967">
      <w:pPr>
        <w:pStyle w:val="PSignatureLine"/>
        <w:tabs>
          <w:tab w:val="clear" w:pos="5220"/>
          <w:tab w:val="left" w:pos="6804"/>
        </w:tabs>
        <w:jc w:val="left"/>
      </w:pPr>
    </w:p>
    <w:p w14:paraId="20B4DC7B" w14:textId="77777777" w:rsidR="00634967" w:rsidRDefault="00634967" w:rsidP="00634967">
      <w:pPr>
        <w:pStyle w:val="PSignatureLine"/>
        <w:tabs>
          <w:tab w:val="clear" w:pos="5220"/>
          <w:tab w:val="left" w:pos="6804"/>
        </w:tabs>
        <w:jc w:val="left"/>
      </w:pPr>
    </w:p>
    <w:p w14:paraId="557B2709" w14:textId="77777777" w:rsidR="00634967" w:rsidRDefault="00634967" w:rsidP="00634967">
      <w:pPr>
        <w:pStyle w:val="PSignatureLine"/>
        <w:tabs>
          <w:tab w:val="clear" w:pos="5220"/>
          <w:tab w:val="left" w:pos="6804"/>
        </w:tabs>
        <w:jc w:val="left"/>
      </w:pPr>
      <w:r>
        <w:t>Assessor’s signature: __________________________________</w:t>
      </w:r>
      <w:r>
        <w:tab/>
        <w:t>Date: __________________</w:t>
      </w:r>
    </w:p>
    <w:p w14:paraId="709561A1" w14:textId="77777777" w:rsidR="00634967" w:rsidRDefault="00634967" w:rsidP="00634967">
      <w:pPr>
        <w:pStyle w:val="Ptablebodyfullout"/>
        <w:rPr>
          <w:bCs/>
          <w:sz w:val="32"/>
          <w:szCs w:val="32"/>
        </w:rPr>
      </w:pPr>
    </w:p>
    <w:p w14:paraId="2DCF43C4" w14:textId="77777777" w:rsidR="00634967" w:rsidRDefault="00634967" w:rsidP="00634967">
      <w:pPr>
        <w:pStyle w:val="Ptablebodyfullout"/>
        <w:rPr>
          <w:b/>
          <w:bCs/>
        </w:rPr>
      </w:pPr>
      <w:r>
        <w:rPr>
          <w:bCs/>
          <w:sz w:val="32"/>
          <w:szCs w:val="32"/>
        </w:rPr>
        <w:t>*****</w:t>
      </w:r>
      <w:r>
        <w:rPr>
          <w:b/>
          <w:bCs/>
        </w:rPr>
        <w:t>This assessment is not valid until it has been completed and signed by an assessor approved by the school.</w:t>
      </w:r>
    </w:p>
    <w:p w14:paraId="03678DCC" w14:textId="77777777" w:rsidR="00634967" w:rsidRDefault="00634967" w:rsidP="00634967">
      <w:pPr>
        <w:pStyle w:val="Ptablebodyfullout"/>
        <w:rPr>
          <w:b/>
          <w:bCs/>
        </w:rPr>
      </w:pPr>
    </w:p>
    <w:p w14:paraId="36B78B8C" w14:textId="77777777" w:rsidR="00634967" w:rsidRDefault="00634967" w:rsidP="00634967">
      <w:pPr>
        <w:pStyle w:val="Ptablebodyfullout"/>
        <w:rPr>
          <w:b/>
          <w:bCs/>
          <w:i/>
          <w:sz w:val="20"/>
          <w:szCs w:val="20"/>
          <w:u w:val="single"/>
        </w:rPr>
      </w:pPr>
      <w:r>
        <w:rPr>
          <w:b/>
          <w:bCs/>
          <w:i/>
          <w:sz w:val="20"/>
          <w:szCs w:val="20"/>
          <w:u w:val="single"/>
        </w:rPr>
        <w:t>All technicians are to sign the following statement before conducting this experiment.</w:t>
      </w:r>
    </w:p>
    <w:p w14:paraId="3A715BCB" w14:textId="77777777" w:rsidR="00634967" w:rsidRDefault="00634967" w:rsidP="00634967">
      <w:pPr>
        <w:pStyle w:val="PSignatureLine"/>
        <w:tabs>
          <w:tab w:val="clear" w:pos="5220"/>
          <w:tab w:val="left" w:pos="6804"/>
        </w:tabs>
        <w:jc w:val="left"/>
      </w:pPr>
    </w:p>
    <w:p w14:paraId="29DB3DBC" w14:textId="77777777" w:rsidR="00634967" w:rsidRDefault="00634967" w:rsidP="00634967">
      <w:pPr>
        <w:rPr>
          <w:sz w:val="20"/>
        </w:rPr>
      </w:pPr>
      <w:r>
        <w:rPr>
          <w:bCs/>
          <w:sz w:val="20"/>
        </w:rPr>
        <w:t>I have read this risk assessment and I understand the safety procedures and risks</w:t>
      </w:r>
      <w:r>
        <w:t xml:space="preserve"> </w:t>
      </w:r>
      <w:r>
        <w:rPr>
          <w:sz w:val="20"/>
        </w:rPr>
        <w:t>involved.</w:t>
      </w:r>
    </w:p>
    <w:p w14:paraId="5ADC179B" w14:textId="77777777" w:rsidR="00634967" w:rsidRDefault="00634967" w:rsidP="00634967">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634967" w14:paraId="01A5B569" w14:textId="77777777" w:rsidTr="00634967">
        <w:tc>
          <w:tcPr>
            <w:tcW w:w="4361" w:type="dxa"/>
            <w:tcBorders>
              <w:top w:val="single" w:sz="4" w:space="0" w:color="auto"/>
              <w:left w:val="single" w:sz="4" w:space="0" w:color="auto"/>
              <w:bottom w:val="single" w:sz="4" w:space="0" w:color="auto"/>
              <w:right w:val="single" w:sz="4" w:space="0" w:color="auto"/>
            </w:tcBorders>
            <w:hideMark/>
          </w:tcPr>
          <w:p w14:paraId="48828BFF" w14:textId="77777777" w:rsidR="00634967" w:rsidRDefault="00634967">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534184AF" w14:textId="77777777" w:rsidR="00634967" w:rsidRDefault="00634967">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138C1F9E" w14:textId="77777777" w:rsidR="00634967" w:rsidRDefault="00634967">
            <w:pPr>
              <w:pStyle w:val="Ptablebodyfullout"/>
              <w:rPr>
                <w:b/>
                <w:bCs/>
                <w:sz w:val="20"/>
                <w:szCs w:val="20"/>
              </w:rPr>
            </w:pPr>
            <w:r>
              <w:rPr>
                <w:b/>
                <w:bCs/>
                <w:sz w:val="20"/>
                <w:szCs w:val="20"/>
              </w:rPr>
              <w:t>Date</w:t>
            </w:r>
          </w:p>
        </w:tc>
      </w:tr>
      <w:tr w:rsidR="00634967" w14:paraId="1A3AE122" w14:textId="77777777" w:rsidTr="00634967">
        <w:tc>
          <w:tcPr>
            <w:tcW w:w="4361" w:type="dxa"/>
            <w:tcBorders>
              <w:top w:val="single" w:sz="4" w:space="0" w:color="auto"/>
              <w:left w:val="single" w:sz="4" w:space="0" w:color="auto"/>
              <w:bottom w:val="single" w:sz="4" w:space="0" w:color="auto"/>
              <w:right w:val="single" w:sz="4" w:space="0" w:color="auto"/>
            </w:tcBorders>
          </w:tcPr>
          <w:p w14:paraId="4D2D3BC9"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5B5B622A"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5BD1C9E3" w14:textId="77777777" w:rsidR="00634967" w:rsidRDefault="00634967">
            <w:pPr>
              <w:pStyle w:val="Ptablebodyfullout"/>
              <w:rPr>
                <w:bCs/>
                <w:sz w:val="20"/>
                <w:szCs w:val="20"/>
              </w:rPr>
            </w:pPr>
          </w:p>
        </w:tc>
      </w:tr>
      <w:tr w:rsidR="00634967" w14:paraId="5C63DDAD" w14:textId="77777777" w:rsidTr="00634967">
        <w:tc>
          <w:tcPr>
            <w:tcW w:w="4361" w:type="dxa"/>
            <w:tcBorders>
              <w:top w:val="single" w:sz="4" w:space="0" w:color="auto"/>
              <w:left w:val="single" w:sz="4" w:space="0" w:color="auto"/>
              <w:bottom w:val="single" w:sz="4" w:space="0" w:color="auto"/>
              <w:right w:val="single" w:sz="4" w:space="0" w:color="auto"/>
            </w:tcBorders>
          </w:tcPr>
          <w:p w14:paraId="5FDB9CC2"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07199C4A"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7C8D863D" w14:textId="77777777" w:rsidR="00634967" w:rsidRDefault="00634967">
            <w:pPr>
              <w:pStyle w:val="Ptablebodyfullout"/>
              <w:rPr>
                <w:bCs/>
                <w:sz w:val="20"/>
                <w:szCs w:val="20"/>
              </w:rPr>
            </w:pPr>
          </w:p>
        </w:tc>
      </w:tr>
    </w:tbl>
    <w:p w14:paraId="7E3C17ED" w14:textId="77777777" w:rsidR="00634967" w:rsidRDefault="00634967" w:rsidP="00634967"/>
    <w:p w14:paraId="626ED662" w14:textId="77777777" w:rsidR="00634967" w:rsidRDefault="00634967" w:rsidP="00634967">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634967" w14:paraId="52758057" w14:textId="77777777" w:rsidTr="00634967">
        <w:tc>
          <w:tcPr>
            <w:tcW w:w="14760" w:type="dxa"/>
            <w:tcBorders>
              <w:top w:val="single" w:sz="4" w:space="0" w:color="000000"/>
              <w:left w:val="single" w:sz="4" w:space="0" w:color="000000"/>
              <w:bottom w:val="single" w:sz="4" w:space="0" w:color="000000"/>
              <w:right w:val="single" w:sz="4" w:space="0" w:color="000000"/>
            </w:tcBorders>
            <w:hideMark/>
          </w:tcPr>
          <w:p w14:paraId="51234E09" w14:textId="77777777" w:rsidR="00634967" w:rsidRDefault="00634967">
            <w:pPr>
              <w:pStyle w:val="PTableText"/>
              <w:rPr>
                <w:rFonts w:cs="Arial"/>
                <w:bCs/>
              </w:rPr>
            </w:pPr>
            <w:r>
              <w:rPr>
                <w:rFonts w:cs="Arial"/>
                <w:bCs/>
              </w:rPr>
              <w:t>Reuse anything you can, otherwise put in bin.</w:t>
            </w:r>
          </w:p>
        </w:tc>
      </w:tr>
    </w:tbl>
    <w:p w14:paraId="00C977FB" w14:textId="77777777" w:rsidR="00634967" w:rsidRDefault="00634967" w:rsidP="00634967">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634967" w14:paraId="7EAF68D3" w14:textId="77777777" w:rsidTr="00634967">
        <w:tc>
          <w:tcPr>
            <w:tcW w:w="11130" w:type="dxa"/>
            <w:tcBorders>
              <w:top w:val="single" w:sz="12" w:space="0" w:color="auto"/>
              <w:left w:val="single" w:sz="12" w:space="0" w:color="auto"/>
              <w:bottom w:val="single" w:sz="12" w:space="0" w:color="auto"/>
              <w:right w:val="single" w:sz="12" w:space="0" w:color="auto"/>
            </w:tcBorders>
          </w:tcPr>
          <w:p w14:paraId="4C0C7AA6" w14:textId="77777777" w:rsidR="00634967" w:rsidRDefault="00634967">
            <w:pPr>
              <w:rPr>
                <w:szCs w:val="24"/>
              </w:rPr>
            </w:pPr>
          </w:p>
          <w:p w14:paraId="15CA216D" w14:textId="77777777" w:rsidR="00634967" w:rsidRDefault="00634967">
            <w:pPr>
              <w:rPr>
                <w:bCs/>
                <w:sz w:val="20"/>
              </w:rPr>
            </w:pPr>
            <w:r>
              <w:rPr>
                <w:bCs/>
                <w:sz w:val="20"/>
              </w:rPr>
              <w:t>****NOTES:</w:t>
            </w:r>
          </w:p>
          <w:p w14:paraId="06711FDA" w14:textId="77777777" w:rsidR="00634967" w:rsidRDefault="00634967" w:rsidP="00634967">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3CDFAC16" w14:textId="77777777" w:rsidR="00634967" w:rsidRDefault="00634967" w:rsidP="00634967">
            <w:pPr>
              <w:numPr>
                <w:ilvl w:val="0"/>
                <w:numId w:val="4"/>
              </w:numPr>
              <w:textAlignment w:val="auto"/>
              <w:rPr>
                <w:bCs/>
                <w:sz w:val="20"/>
              </w:rPr>
            </w:pPr>
            <w:r>
              <w:rPr>
                <w:bCs/>
                <w:sz w:val="20"/>
              </w:rPr>
              <w:t>This risk assessment sheet is provided for your guidance only.</w:t>
            </w:r>
          </w:p>
          <w:p w14:paraId="6BD9A32D" w14:textId="77777777" w:rsidR="00634967" w:rsidRDefault="00634967" w:rsidP="00634967">
            <w:pPr>
              <w:numPr>
                <w:ilvl w:val="0"/>
                <w:numId w:val="4"/>
              </w:numPr>
              <w:textAlignment w:val="auto"/>
              <w:rPr>
                <w:bCs/>
                <w:sz w:val="20"/>
              </w:rPr>
            </w:pPr>
            <w:r>
              <w:rPr>
                <w:bCs/>
                <w:sz w:val="20"/>
              </w:rPr>
              <w:t>Disposal of waste is subject to the laws and regulations of states, territories and local authorities.</w:t>
            </w:r>
          </w:p>
          <w:p w14:paraId="1755F7BA" w14:textId="77777777" w:rsidR="00634967" w:rsidRDefault="00634967" w:rsidP="00634967">
            <w:pPr>
              <w:numPr>
                <w:ilvl w:val="0"/>
                <w:numId w:val="4"/>
              </w:numPr>
              <w:textAlignment w:val="auto"/>
              <w:rPr>
                <w:bCs/>
                <w:sz w:val="20"/>
              </w:rPr>
            </w:pPr>
            <w:r>
              <w:rPr>
                <w:bCs/>
                <w:sz w:val="20"/>
              </w:rPr>
              <w:t>It is not to be assumed that products bought from supermarkets are non-hazardous.</w:t>
            </w:r>
          </w:p>
          <w:p w14:paraId="580D5025" w14:textId="77777777" w:rsidR="00634967" w:rsidRDefault="00634967">
            <w:pPr>
              <w:rPr>
                <w:bCs/>
                <w:sz w:val="20"/>
              </w:rPr>
            </w:pPr>
          </w:p>
          <w:p w14:paraId="11C8706A" w14:textId="77777777" w:rsidR="00634967" w:rsidRDefault="00634967">
            <w:pPr>
              <w:rPr>
                <w:bCs/>
                <w:sz w:val="20"/>
              </w:rPr>
            </w:pPr>
            <w:r>
              <w:rPr>
                <w:bCs/>
                <w:sz w:val="20"/>
              </w:rPr>
              <w:t xml:space="preserve">DISCLAIMER: </w:t>
            </w:r>
          </w:p>
          <w:p w14:paraId="518D453C" w14:textId="77777777" w:rsidR="00634967" w:rsidRDefault="00634967">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33A5E783" w14:textId="77777777" w:rsidR="00634967" w:rsidRDefault="00634967">
            <w:pPr>
              <w:rPr>
                <w:szCs w:val="24"/>
              </w:rPr>
            </w:pPr>
          </w:p>
        </w:tc>
      </w:tr>
    </w:tbl>
    <w:p w14:paraId="2A55577F" w14:textId="77777777" w:rsidR="00634967" w:rsidRDefault="00634967" w:rsidP="00634967">
      <w:pPr>
        <w:rPr>
          <w:szCs w:val="24"/>
        </w:rPr>
      </w:pPr>
    </w:p>
    <w:p w14:paraId="270A6BBE" w14:textId="77777777" w:rsidR="00634967" w:rsidRDefault="00634967" w:rsidP="00634967"/>
    <w:p w14:paraId="4210DFED" w14:textId="55D4323C" w:rsidR="00634967" w:rsidRDefault="00634967">
      <w:pPr>
        <w:overflowPunct/>
        <w:autoSpaceDE/>
        <w:autoSpaceDN/>
        <w:adjustRightInd/>
        <w:textAlignment w:val="auto"/>
      </w:pPr>
      <w:r>
        <w:br w:type="page"/>
      </w:r>
    </w:p>
    <w:p w14:paraId="660EAD84" w14:textId="77777777" w:rsidR="00634967" w:rsidRDefault="00634967" w:rsidP="00634967">
      <w:pPr>
        <w:tabs>
          <w:tab w:val="left" w:pos="6379"/>
          <w:tab w:val="left" w:pos="10773"/>
        </w:tabs>
        <w:rPr>
          <w:b/>
        </w:rPr>
      </w:pPr>
    </w:p>
    <w:p w14:paraId="5C23808F" w14:textId="77777777" w:rsidR="00634967" w:rsidRDefault="00634967" w:rsidP="00634967">
      <w:pPr>
        <w:tabs>
          <w:tab w:val="left" w:pos="6379"/>
          <w:tab w:val="left" w:pos="10773"/>
        </w:tabs>
        <w:rPr>
          <w:b/>
        </w:rPr>
      </w:pPr>
      <w:r>
        <w:rPr>
          <w:b/>
        </w:rPr>
        <w:t>LAB TECHNICIAN NOTES</w:t>
      </w:r>
      <w:r>
        <w:rPr>
          <w:b/>
        </w:rPr>
        <w:tab/>
        <w:t xml:space="preserve"> SCHOOL:</w:t>
      </w:r>
      <w:r>
        <w:rPr>
          <w:u w:val="single"/>
        </w:rPr>
        <w:tab/>
      </w:r>
    </w:p>
    <w:p w14:paraId="5907E575" w14:textId="77777777" w:rsidR="00634967" w:rsidRDefault="00634967" w:rsidP="0063496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634967" w14:paraId="1212592E" w14:textId="77777777" w:rsidTr="00634967">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1EFAAED8" w14:textId="77777777" w:rsidR="00634967" w:rsidRDefault="00634967">
            <w:pPr>
              <w:spacing w:line="360" w:lineRule="auto"/>
              <w:rPr>
                <w:b/>
              </w:rPr>
            </w:pPr>
            <w:r>
              <w:rPr>
                <w:b/>
              </w:rPr>
              <w:t>EXPERIMENT 7.7: Colliding trolleys</w:t>
            </w:r>
          </w:p>
        </w:tc>
      </w:tr>
    </w:tbl>
    <w:p w14:paraId="64F402D7" w14:textId="77777777" w:rsidR="00634967" w:rsidRDefault="00634967" w:rsidP="00634967"/>
    <w:p w14:paraId="001DD6BD" w14:textId="77777777" w:rsidR="00634967" w:rsidRDefault="00634967" w:rsidP="00634967">
      <w:pPr>
        <w:rPr>
          <w:rFonts w:cs="Arial"/>
          <w:i/>
          <w:color w:val="808080" w:themeColor="background1" w:themeShade="80"/>
        </w:rPr>
      </w:pPr>
      <w:r>
        <w:rPr>
          <w:rFonts w:cs="Arial"/>
          <w:i/>
          <w:color w:val="808080" w:themeColor="background1" w:themeShade="80"/>
        </w:rPr>
        <w:t>Risks should be managed by use of PPE and/or appropriate control measures</w:t>
      </w:r>
    </w:p>
    <w:p w14:paraId="13C3C1F7" w14:textId="77777777" w:rsidR="00634967" w:rsidRDefault="00634967" w:rsidP="00634967"/>
    <w:p w14:paraId="57F4E823" w14:textId="77777777" w:rsidR="00634967" w:rsidRDefault="00634967" w:rsidP="00634967">
      <w:r>
        <w:t>Description of procedure (attach a copy of the experiment)</w:t>
      </w:r>
    </w:p>
    <w:p w14:paraId="697A72E4" w14:textId="77777777" w:rsidR="00634967" w:rsidRDefault="00634967" w:rsidP="00634967">
      <w:pPr>
        <w:rPr>
          <w:b/>
        </w:rPr>
      </w:pPr>
    </w:p>
    <w:p w14:paraId="199681A0" w14:textId="206145C2" w:rsidR="00634967" w:rsidRDefault="00634967" w:rsidP="00634967">
      <w:r>
        <w:rPr>
          <w:b/>
        </w:rPr>
        <w:t xml:space="preserve">Oxford Science 10: </w:t>
      </w:r>
      <w:r>
        <w:t>pages 168–169 and 22</w:t>
      </w:r>
      <w:r w:rsidR="00386AF9">
        <w:t>6</w:t>
      </w:r>
    </w:p>
    <w:p w14:paraId="3DF7A713" w14:textId="77777777" w:rsidR="00634967" w:rsidRDefault="00634967" w:rsidP="00634967"/>
    <w:p w14:paraId="60D15679" w14:textId="77777777" w:rsidR="00634967" w:rsidRDefault="00634967" w:rsidP="00634967">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37301CA5" w14:textId="77777777" w:rsidTr="00634967">
        <w:tc>
          <w:tcPr>
            <w:tcW w:w="11165" w:type="dxa"/>
            <w:tcBorders>
              <w:top w:val="single" w:sz="4" w:space="0" w:color="auto"/>
              <w:left w:val="single" w:sz="4" w:space="0" w:color="auto"/>
              <w:bottom w:val="single" w:sz="4" w:space="0" w:color="auto"/>
              <w:right w:val="single" w:sz="4" w:space="0" w:color="auto"/>
            </w:tcBorders>
            <w:hideMark/>
          </w:tcPr>
          <w:p w14:paraId="59EF403D" w14:textId="77777777" w:rsidR="00634967" w:rsidRDefault="00634967">
            <w:pPr>
              <w:pStyle w:val="PTableText"/>
            </w:pPr>
            <w:r>
              <w:t>Each group requires:</w:t>
            </w:r>
          </w:p>
          <w:p w14:paraId="4A804DA9" w14:textId="77777777" w:rsidR="00634967" w:rsidRDefault="00634967">
            <w:pPr>
              <w:pStyle w:val="PTableText"/>
            </w:pPr>
            <w:r>
              <w:t>2 dynamics trolleys, meter ruler, ruler, several 1kg masses to add to trolleys, 2 rubber bands tied together that will stretch 20cm quite easily, level benchtop, piece of A4 paper, masking tape</w:t>
            </w:r>
          </w:p>
        </w:tc>
      </w:tr>
    </w:tbl>
    <w:p w14:paraId="4BC7AE06" w14:textId="77777777" w:rsidR="00634967" w:rsidRDefault="00634967" w:rsidP="00634967"/>
    <w:p w14:paraId="466BEBFA" w14:textId="77777777" w:rsidR="00634967" w:rsidRDefault="00634967" w:rsidP="00634967">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107"/>
        <w:gridCol w:w="1107"/>
        <w:gridCol w:w="6420"/>
      </w:tblGrid>
      <w:tr w:rsidR="00634967" w14:paraId="6ED95E2B" w14:textId="77777777" w:rsidTr="00634967">
        <w:trPr>
          <w:tblHeader/>
        </w:trPr>
        <w:tc>
          <w:tcPr>
            <w:tcW w:w="2095" w:type="dxa"/>
            <w:tcBorders>
              <w:top w:val="single" w:sz="4" w:space="0" w:color="auto"/>
              <w:left w:val="single" w:sz="4" w:space="0" w:color="auto"/>
              <w:bottom w:val="single" w:sz="4" w:space="0" w:color="auto"/>
              <w:right w:val="single" w:sz="4" w:space="0" w:color="auto"/>
            </w:tcBorders>
            <w:shd w:val="clear" w:color="auto" w:fill="C0C0C0"/>
            <w:hideMark/>
          </w:tcPr>
          <w:p w14:paraId="3548C0D2" w14:textId="77777777" w:rsidR="00634967" w:rsidRDefault="00634967">
            <w:pPr>
              <w:pStyle w:val="Ptableheading"/>
            </w:pPr>
            <w:r>
              <w:t>Chemical/solution</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4319FA73" w14:textId="77777777" w:rsidR="00634967" w:rsidRDefault="00634967">
            <w:pPr>
              <w:pStyle w:val="Ptableheading"/>
            </w:pPr>
            <w:r>
              <w:t>Formula</w:t>
            </w:r>
          </w:p>
        </w:tc>
        <w:tc>
          <w:tcPr>
            <w:tcW w:w="1072" w:type="dxa"/>
            <w:tcBorders>
              <w:top w:val="single" w:sz="4" w:space="0" w:color="auto"/>
              <w:left w:val="single" w:sz="4" w:space="0" w:color="auto"/>
              <w:bottom w:val="single" w:sz="4" w:space="0" w:color="auto"/>
              <w:right w:val="single" w:sz="4" w:space="0" w:color="auto"/>
            </w:tcBorders>
            <w:shd w:val="clear" w:color="auto" w:fill="C0C0C0"/>
            <w:hideMark/>
          </w:tcPr>
          <w:p w14:paraId="56A9F687" w14:textId="77777777" w:rsidR="00634967" w:rsidRDefault="00634967">
            <w:pPr>
              <w:pStyle w:val="Ptableheading"/>
            </w:pPr>
            <w:r>
              <w:t xml:space="preserve">Mol. </w:t>
            </w:r>
            <w:proofErr w:type="spellStart"/>
            <w:r>
              <w:t>Wt</w:t>
            </w:r>
            <w:proofErr w:type="spellEnd"/>
          </w:p>
        </w:tc>
        <w:tc>
          <w:tcPr>
            <w:tcW w:w="6217" w:type="dxa"/>
            <w:tcBorders>
              <w:top w:val="single" w:sz="4" w:space="0" w:color="auto"/>
              <w:left w:val="single" w:sz="4" w:space="0" w:color="auto"/>
              <w:bottom w:val="single" w:sz="4" w:space="0" w:color="auto"/>
              <w:right w:val="single" w:sz="4" w:space="0" w:color="auto"/>
            </w:tcBorders>
            <w:shd w:val="clear" w:color="auto" w:fill="C0C0C0"/>
            <w:hideMark/>
          </w:tcPr>
          <w:p w14:paraId="51637055" w14:textId="77777777" w:rsidR="00634967" w:rsidRDefault="00634967">
            <w:pPr>
              <w:pStyle w:val="Ptableheading"/>
              <w:rPr>
                <w:bCs/>
              </w:rPr>
            </w:pPr>
            <w:r>
              <w:t>Procedure</w:t>
            </w:r>
          </w:p>
        </w:tc>
      </w:tr>
      <w:tr w:rsidR="00634967" w14:paraId="5DD5AB44" w14:textId="77777777" w:rsidTr="00634967">
        <w:tc>
          <w:tcPr>
            <w:tcW w:w="2095" w:type="dxa"/>
            <w:tcBorders>
              <w:top w:val="single" w:sz="4" w:space="0" w:color="auto"/>
              <w:left w:val="single" w:sz="4" w:space="0" w:color="auto"/>
              <w:bottom w:val="single" w:sz="4" w:space="0" w:color="auto"/>
              <w:right w:val="single" w:sz="4" w:space="0" w:color="auto"/>
            </w:tcBorders>
          </w:tcPr>
          <w:p w14:paraId="23FE8A0A" w14:textId="77777777" w:rsidR="00634967" w:rsidRDefault="00634967">
            <w:pPr>
              <w:pStyle w:val="PTableText"/>
            </w:pPr>
          </w:p>
        </w:tc>
        <w:tc>
          <w:tcPr>
            <w:tcW w:w="1072" w:type="dxa"/>
            <w:tcBorders>
              <w:top w:val="single" w:sz="4" w:space="0" w:color="auto"/>
              <w:left w:val="single" w:sz="4" w:space="0" w:color="auto"/>
              <w:bottom w:val="single" w:sz="4" w:space="0" w:color="auto"/>
              <w:right w:val="single" w:sz="4" w:space="0" w:color="auto"/>
            </w:tcBorders>
            <w:hideMark/>
          </w:tcPr>
          <w:p w14:paraId="77026331" w14:textId="77777777" w:rsidR="00634967" w:rsidRDefault="00634967">
            <w:pPr>
              <w:pStyle w:val="PTableText"/>
            </w:pPr>
            <w:r>
              <w:t xml:space="preserve">   </w:t>
            </w:r>
          </w:p>
        </w:tc>
        <w:tc>
          <w:tcPr>
            <w:tcW w:w="1072" w:type="dxa"/>
            <w:tcBorders>
              <w:top w:val="single" w:sz="4" w:space="0" w:color="auto"/>
              <w:left w:val="single" w:sz="4" w:space="0" w:color="auto"/>
              <w:bottom w:val="single" w:sz="4" w:space="0" w:color="auto"/>
              <w:right w:val="single" w:sz="4" w:space="0" w:color="auto"/>
            </w:tcBorders>
          </w:tcPr>
          <w:p w14:paraId="31A44C88" w14:textId="77777777" w:rsidR="00634967" w:rsidRDefault="00634967">
            <w:pPr>
              <w:pStyle w:val="PTableText"/>
            </w:pPr>
          </w:p>
        </w:tc>
        <w:tc>
          <w:tcPr>
            <w:tcW w:w="6217" w:type="dxa"/>
            <w:tcBorders>
              <w:top w:val="single" w:sz="4" w:space="0" w:color="auto"/>
              <w:left w:val="single" w:sz="4" w:space="0" w:color="auto"/>
              <w:bottom w:val="single" w:sz="4" w:space="0" w:color="auto"/>
              <w:right w:val="single" w:sz="4" w:space="0" w:color="auto"/>
            </w:tcBorders>
          </w:tcPr>
          <w:p w14:paraId="0718CF4F" w14:textId="77777777" w:rsidR="00634967" w:rsidRDefault="00634967">
            <w:pPr>
              <w:pStyle w:val="PTableText"/>
            </w:pPr>
          </w:p>
        </w:tc>
      </w:tr>
    </w:tbl>
    <w:p w14:paraId="691837ED" w14:textId="77777777" w:rsidR="00634967" w:rsidRDefault="00634967" w:rsidP="00634967"/>
    <w:p w14:paraId="61267256" w14:textId="77777777" w:rsidR="00634967" w:rsidRDefault="00634967" w:rsidP="00634967">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634967" w14:paraId="39BA0459" w14:textId="77777777" w:rsidTr="00634967">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1AFD3505" w14:textId="77777777" w:rsidR="00634967" w:rsidRDefault="00634967">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7EE7CA3E" w14:textId="77777777" w:rsidR="00634967" w:rsidRDefault="00634967">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1D46AD07" w14:textId="77777777" w:rsidR="00634967" w:rsidRDefault="00634967">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3B68ACCD" w14:textId="77777777" w:rsidR="00634967" w:rsidRDefault="00634967">
            <w:pPr>
              <w:keepNext/>
              <w:spacing w:before="60" w:after="60"/>
              <w:rPr>
                <w:b/>
                <w:bCs/>
                <w:sz w:val="20"/>
              </w:rPr>
            </w:pPr>
            <w:r>
              <w:rPr>
                <w:b/>
                <w:sz w:val="20"/>
              </w:rPr>
              <w:t>Control measures</w:t>
            </w:r>
          </w:p>
        </w:tc>
      </w:tr>
      <w:tr w:rsidR="00634967" w14:paraId="5E601261" w14:textId="77777777" w:rsidTr="00634967">
        <w:tc>
          <w:tcPr>
            <w:tcW w:w="2163" w:type="dxa"/>
            <w:tcBorders>
              <w:top w:val="single" w:sz="4" w:space="0" w:color="auto"/>
              <w:left w:val="single" w:sz="4" w:space="0" w:color="auto"/>
              <w:bottom w:val="single" w:sz="4" w:space="0" w:color="auto"/>
              <w:right w:val="single" w:sz="4" w:space="0" w:color="auto"/>
            </w:tcBorders>
          </w:tcPr>
          <w:p w14:paraId="304595F0" w14:textId="77777777" w:rsidR="00634967" w:rsidRDefault="00634967">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7895D63A" w14:textId="77777777" w:rsidR="00634967" w:rsidRDefault="00634967">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27485832" w14:textId="77777777" w:rsidR="00634967" w:rsidRDefault="00634967">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1D6C4A03" w14:textId="77777777" w:rsidR="00634967" w:rsidRDefault="00634967">
            <w:pPr>
              <w:spacing w:before="60" w:after="60"/>
              <w:rPr>
                <w:sz w:val="20"/>
              </w:rPr>
            </w:pPr>
          </w:p>
        </w:tc>
      </w:tr>
    </w:tbl>
    <w:p w14:paraId="26AE0368" w14:textId="77777777" w:rsidR="00634967" w:rsidRDefault="00634967" w:rsidP="00634967">
      <w:pPr>
        <w:pStyle w:val="Ptableheading"/>
      </w:pPr>
    </w:p>
    <w:p w14:paraId="7CC58365" w14:textId="77777777" w:rsidR="00634967" w:rsidRDefault="00634967" w:rsidP="00634967">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634967" w14:paraId="28476D82" w14:textId="77777777" w:rsidTr="00634967">
        <w:trPr>
          <w:trHeight w:val="353"/>
        </w:trPr>
        <w:tc>
          <w:tcPr>
            <w:tcW w:w="2235" w:type="dxa"/>
            <w:tcBorders>
              <w:top w:val="single" w:sz="4" w:space="0" w:color="auto"/>
              <w:left w:val="single" w:sz="4" w:space="0" w:color="auto"/>
              <w:bottom w:val="single" w:sz="4" w:space="0" w:color="auto"/>
              <w:right w:val="single" w:sz="4" w:space="0" w:color="auto"/>
            </w:tcBorders>
          </w:tcPr>
          <w:p w14:paraId="404EB8FF" w14:textId="77777777" w:rsidR="00634967" w:rsidRDefault="00634967">
            <w:pPr>
              <w:pStyle w:val="PTableText"/>
            </w:pPr>
          </w:p>
        </w:tc>
        <w:tc>
          <w:tcPr>
            <w:tcW w:w="1559" w:type="dxa"/>
            <w:tcBorders>
              <w:top w:val="single" w:sz="4" w:space="0" w:color="auto"/>
              <w:left w:val="single" w:sz="4" w:space="0" w:color="auto"/>
              <w:bottom w:val="single" w:sz="4" w:space="0" w:color="auto"/>
              <w:right w:val="single" w:sz="4" w:space="0" w:color="auto"/>
            </w:tcBorders>
          </w:tcPr>
          <w:p w14:paraId="271BD97E" w14:textId="77777777" w:rsidR="00634967" w:rsidRDefault="00634967">
            <w:pPr>
              <w:pStyle w:val="PTableText"/>
            </w:pPr>
          </w:p>
        </w:tc>
        <w:tc>
          <w:tcPr>
            <w:tcW w:w="3118" w:type="dxa"/>
            <w:tcBorders>
              <w:top w:val="single" w:sz="4" w:space="0" w:color="auto"/>
              <w:left w:val="single" w:sz="4" w:space="0" w:color="auto"/>
              <w:bottom w:val="single" w:sz="4" w:space="0" w:color="auto"/>
              <w:right w:val="single" w:sz="4" w:space="0" w:color="auto"/>
            </w:tcBorders>
          </w:tcPr>
          <w:p w14:paraId="72737BDB" w14:textId="77777777" w:rsidR="00634967" w:rsidRDefault="00634967">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53636C88" w14:textId="77777777" w:rsidR="00634967" w:rsidRDefault="00634967">
            <w:pPr>
              <w:pStyle w:val="PTableText"/>
              <w:rPr>
                <w:rFonts w:cs="Arial"/>
                <w:szCs w:val="18"/>
              </w:rPr>
            </w:pPr>
          </w:p>
        </w:tc>
      </w:tr>
    </w:tbl>
    <w:p w14:paraId="5740CE5F" w14:textId="77777777" w:rsidR="00634967" w:rsidRDefault="00634967" w:rsidP="00634967">
      <w:pPr>
        <w:pStyle w:val="Ptableheading"/>
      </w:pPr>
    </w:p>
    <w:p w14:paraId="6C39EA8D" w14:textId="77777777" w:rsidR="00634967" w:rsidRDefault="00634967" w:rsidP="00634967">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4E2396A5" w14:textId="77777777" w:rsidTr="00634967">
        <w:trPr>
          <w:cantSplit/>
        </w:trPr>
        <w:tc>
          <w:tcPr>
            <w:tcW w:w="14760" w:type="dxa"/>
            <w:tcBorders>
              <w:top w:val="single" w:sz="4" w:space="0" w:color="auto"/>
              <w:left w:val="single" w:sz="4" w:space="0" w:color="auto"/>
              <w:bottom w:val="single" w:sz="4" w:space="0" w:color="auto"/>
              <w:right w:val="single" w:sz="4" w:space="0" w:color="auto"/>
            </w:tcBorders>
            <w:hideMark/>
          </w:tcPr>
          <w:p w14:paraId="04E80D7A" w14:textId="77777777" w:rsidR="00634967" w:rsidRDefault="00634967">
            <w:pPr>
              <w:pStyle w:val="PTableText"/>
            </w:pPr>
            <w:r>
              <w:t>Dynamic trolleys are used for movement and collision practicals. Ensure they are used in controlled conditions and under teacher supervision. In this practical care needs to be taken when releasing the two trolleys. Make sure fingers are clear from the impact spot.</w:t>
            </w:r>
          </w:p>
          <w:p w14:paraId="5559A429" w14:textId="77777777" w:rsidR="00634967" w:rsidRDefault="00634967">
            <w:pPr>
              <w:pStyle w:val="PTableText"/>
              <w:rPr>
                <w:rFonts w:cs="Arial"/>
              </w:rPr>
            </w:pPr>
            <w:r>
              <w:rPr>
                <w:rFonts w:cs="Arial"/>
              </w:rPr>
              <w:t xml:space="preserve">1kg weights may damage feet or furniture if dropped. Handle over bench at low heights. </w:t>
            </w:r>
          </w:p>
          <w:p w14:paraId="6AFBA47D" w14:textId="77777777" w:rsidR="00634967" w:rsidRDefault="00634967">
            <w:pPr>
              <w:pStyle w:val="PTableText"/>
              <w:rPr>
                <w:rFonts w:cs="Arial"/>
                <w:bCs/>
              </w:rPr>
            </w:pPr>
            <w:r>
              <w:rPr>
                <w:rFonts w:cs="Arial"/>
                <w:bCs/>
              </w:rPr>
              <w:t xml:space="preserve">Rubber bands may be used as a projectile. Possible allergic reaction from rubber band due to presence of latex. As the rubber bands are stretched there is the potential for one or both to break. Wear safety glasses. </w:t>
            </w:r>
          </w:p>
          <w:p w14:paraId="52E24951" w14:textId="77777777" w:rsidR="00634967" w:rsidRDefault="00634967">
            <w:pPr>
              <w:pStyle w:val="PTableText"/>
            </w:pPr>
            <w:r>
              <w:t xml:space="preserve">Meter rulers have sharp corners on the end of the ruler. Should be used safely and in consideration of other students. </w:t>
            </w:r>
          </w:p>
        </w:tc>
      </w:tr>
    </w:tbl>
    <w:p w14:paraId="46571933" w14:textId="77777777" w:rsidR="00634967" w:rsidRDefault="00634967" w:rsidP="00634967">
      <w:pPr>
        <w:pStyle w:val="Ptableheading"/>
      </w:pPr>
    </w:p>
    <w:p w14:paraId="166E8A87" w14:textId="77777777" w:rsidR="00634967" w:rsidRDefault="00634967" w:rsidP="00634967">
      <w:pPr>
        <w:overflowPunct/>
        <w:autoSpaceDE/>
        <w:adjustRightInd/>
        <w:rPr>
          <w:b/>
          <w:sz w:val="20"/>
        </w:rPr>
      </w:pPr>
      <w:r>
        <w:br w:type="page"/>
      </w:r>
    </w:p>
    <w:p w14:paraId="29C51E15" w14:textId="77777777" w:rsidR="00634967" w:rsidRDefault="00634967" w:rsidP="00634967">
      <w:pPr>
        <w:pStyle w:val="Ptableheading"/>
      </w:pPr>
      <w:r>
        <w:lastRenderedPageBreak/>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634967" w14:paraId="77B5097C" w14:textId="77777777" w:rsidTr="00634967">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0A1FD895" w14:textId="77777777" w:rsidR="00634967" w:rsidRDefault="00634967">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02C49484" w14:textId="77777777" w:rsidR="00634967" w:rsidRDefault="00634967">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4A822AE6" w14:textId="77777777" w:rsidR="00634967" w:rsidRDefault="00634967">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7EB49411" w14:textId="77777777" w:rsidR="00634967" w:rsidRDefault="00634967">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70A15133" w14:textId="77777777" w:rsidR="00634967" w:rsidRDefault="00634967">
            <w:pPr>
              <w:pStyle w:val="Ptableheading"/>
            </w:pPr>
            <w:r>
              <w:t>Other</w:t>
            </w:r>
          </w:p>
        </w:tc>
      </w:tr>
      <w:tr w:rsidR="00634967" w14:paraId="26A11828" w14:textId="77777777" w:rsidTr="00634967">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7739D2E7" w14:textId="77777777" w:rsidR="00634967" w:rsidRDefault="00634967">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005CE7AD" w14:textId="77777777" w:rsidR="00634967" w:rsidRDefault="00634967">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tcPr>
          <w:p w14:paraId="07307FCA" w14:textId="77777777" w:rsidR="00634967" w:rsidRDefault="00634967">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6AA314BD" w14:textId="77777777" w:rsidR="00634967" w:rsidRDefault="00634967">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0D5F9343" w14:textId="77777777" w:rsidR="00634967" w:rsidRDefault="00634967">
            <w:pPr>
              <w:pStyle w:val="PTableText"/>
              <w:keepNext/>
            </w:pPr>
          </w:p>
        </w:tc>
      </w:tr>
      <w:tr w:rsidR="00634967" w14:paraId="62FBDA73" w14:textId="77777777" w:rsidTr="00634967">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0D286D75" w14:textId="77777777" w:rsidR="00634967" w:rsidRDefault="00634967">
            <w:pPr>
              <w:pStyle w:val="PTableTextcentred"/>
              <w:tabs>
                <w:tab w:val="left" w:pos="0"/>
                <w:tab w:val="left" w:pos="3402"/>
              </w:tabs>
              <w:jc w:val="left"/>
            </w:pPr>
          </w:p>
        </w:tc>
      </w:tr>
    </w:tbl>
    <w:p w14:paraId="72F84969" w14:textId="77777777" w:rsidR="00634967" w:rsidRDefault="00634967" w:rsidP="00634967">
      <w:pPr>
        <w:pStyle w:val="Ptableheading"/>
      </w:pPr>
    </w:p>
    <w:p w14:paraId="3A2546F8" w14:textId="77777777" w:rsidR="00634967" w:rsidRDefault="00634967" w:rsidP="00634967">
      <w:pPr>
        <w:pStyle w:val="Ptableheading"/>
      </w:pPr>
    </w:p>
    <w:p w14:paraId="43205B4E" w14:textId="77777777" w:rsidR="00634967" w:rsidRDefault="00634967" w:rsidP="00634967">
      <w:pPr>
        <w:pStyle w:val="PSignatureLine"/>
        <w:tabs>
          <w:tab w:val="clear" w:pos="5220"/>
          <w:tab w:val="left" w:pos="6804"/>
        </w:tabs>
        <w:jc w:val="left"/>
      </w:pPr>
    </w:p>
    <w:p w14:paraId="4B5B968D" w14:textId="77777777" w:rsidR="00634967" w:rsidRDefault="00634967" w:rsidP="00634967">
      <w:pPr>
        <w:pStyle w:val="PSignatureLine"/>
        <w:tabs>
          <w:tab w:val="clear" w:pos="5220"/>
          <w:tab w:val="left" w:pos="6804"/>
        </w:tabs>
        <w:jc w:val="left"/>
      </w:pPr>
      <w:r>
        <w:t>Assessor’s signature: __________________________________</w:t>
      </w:r>
      <w:r>
        <w:tab/>
        <w:t>Date: __________________</w:t>
      </w:r>
    </w:p>
    <w:p w14:paraId="13AB898D" w14:textId="77777777" w:rsidR="00634967" w:rsidRDefault="00634967" w:rsidP="00634967">
      <w:pPr>
        <w:pStyle w:val="Ptablebodyfullout"/>
        <w:rPr>
          <w:bCs/>
          <w:sz w:val="32"/>
          <w:szCs w:val="32"/>
        </w:rPr>
      </w:pPr>
    </w:p>
    <w:p w14:paraId="36C89009" w14:textId="77777777" w:rsidR="00634967" w:rsidRDefault="00634967" w:rsidP="00634967">
      <w:pPr>
        <w:pStyle w:val="Ptablebodyfullout"/>
        <w:rPr>
          <w:b/>
          <w:bCs/>
        </w:rPr>
      </w:pPr>
      <w:r>
        <w:rPr>
          <w:bCs/>
          <w:sz w:val="32"/>
          <w:szCs w:val="32"/>
        </w:rPr>
        <w:t>*****</w:t>
      </w:r>
      <w:r>
        <w:rPr>
          <w:b/>
          <w:bCs/>
        </w:rPr>
        <w:t xml:space="preserve">This assessment is not valid until it has been completed and signed by an assessor approved by the school. </w:t>
      </w:r>
    </w:p>
    <w:p w14:paraId="474A6A62" w14:textId="77777777" w:rsidR="00634967" w:rsidRDefault="00634967" w:rsidP="00634967">
      <w:pPr>
        <w:pStyle w:val="Ptablebodyfullout"/>
        <w:rPr>
          <w:b/>
          <w:bCs/>
        </w:rPr>
      </w:pPr>
    </w:p>
    <w:p w14:paraId="0CE00586" w14:textId="77777777" w:rsidR="00634967" w:rsidRDefault="00634967" w:rsidP="00634967">
      <w:pPr>
        <w:pStyle w:val="Ptablebodyfullout"/>
        <w:rPr>
          <w:b/>
          <w:bCs/>
          <w:i/>
          <w:sz w:val="20"/>
          <w:szCs w:val="20"/>
          <w:u w:val="single"/>
        </w:rPr>
      </w:pPr>
      <w:r>
        <w:rPr>
          <w:b/>
          <w:bCs/>
          <w:i/>
          <w:sz w:val="20"/>
          <w:szCs w:val="20"/>
          <w:u w:val="single"/>
        </w:rPr>
        <w:t>All technicians are to sign the following statement before conducting this experiment.</w:t>
      </w:r>
    </w:p>
    <w:p w14:paraId="0940A9F1" w14:textId="77777777" w:rsidR="00634967" w:rsidRDefault="00634967" w:rsidP="00634967">
      <w:pPr>
        <w:pStyle w:val="PSignatureLine"/>
        <w:tabs>
          <w:tab w:val="clear" w:pos="5220"/>
          <w:tab w:val="left" w:pos="6804"/>
        </w:tabs>
        <w:jc w:val="left"/>
      </w:pPr>
    </w:p>
    <w:p w14:paraId="10C4483D" w14:textId="77777777" w:rsidR="00634967" w:rsidRDefault="00634967" w:rsidP="00634967">
      <w:pPr>
        <w:rPr>
          <w:sz w:val="20"/>
        </w:rPr>
      </w:pPr>
      <w:r>
        <w:rPr>
          <w:bCs/>
          <w:sz w:val="20"/>
        </w:rPr>
        <w:t>I have read this risk assessment and I understand the safety procedures and risks</w:t>
      </w:r>
      <w:r>
        <w:t xml:space="preserve"> </w:t>
      </w:r>
      <w:r>
        <w:rPr>
          <w:sz w:val="20"/>
        </w:rPr>
        <w:t>involved.</w:t>
      </w:r>
    </w:p>
    <w:p w14:paraId="5513FCCA" w14:textId="77777777" w:rsidR="00634967" w:rsidRDefault="00634967" w:rsidP="00634967">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634967" w14:paraId="33857FB2" w14:textId="77777777" w:rsidTr="00634967">
        <w:tc>
          <w:tcPr>
            <w:tcW w:w="4361" w:type="dxa"/>
            <w:tcBorders>
              <w:top w:val="single" w:sz="4" w:space="0" w:color="auto"/>
              <w:left w:val="single" w:sz="4" w:space="0" w:color="auto"/>
              <w:bottom w:val="single" w:sz="4" w:space="0" w:color="auto"/>
              <w:right w:val="single" w:sz="4" w:space="0" w:color="auto"/>
            </w:tcBorders>
            <w:hideMark/>
          </w:tcPr>
          <w:p w14:paraId="7AD5A6CC" w14:textId="77777777" w:rsidR="00634967" w:rsidRDefault="00634967">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716CE302" w14:textId="77777777" w:rsidR="00634967" w:rsidRDefault="00634967">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794DAA26" w14:textId="77777777" w:rsidR="00634967" w:rsidRDefault="00634967">
            <w:pPr>
              <w:pStyle w:val="Ptablebodyfullout"/>
              <w:rPr>
                <w:b/>
                <w:bCs/>
                <w:sz w:val="20"/>
                <w:szCs w:val="20"/>
              </w:rPr>
            </w:pPr>
            <w:r>
              <w:rPr>
                <w:b/>
                <w:bCs/>
                <w:sz w:val="20"/>
                <w:szCs w:val="20"/>
              </w:rPr>
              <w:t>Date</w:t>
            </w:r>
          </w:p>
        </w:tc>
      </w:tr>
      <w:tr w:rsidR="00634967" w14:paraId="20846019" w14:textId="77777777" w:rsidTr="00634967">
        <w:tc>
          <w:tcPr>
            <w:tcW w:w="4361" w:type="dxa"/>
            <w:tcBorders>
              <w:top w:val="single" w:sz="4" w:space="0" w:color="auto"/>
              <w:left w:val="single" w:sz="4" w:space="0" w:color="auto"/>
              <w:bottom w:val="single" w:sz="4" w:space="0" w:color="auto"/>
              <w:right w:val="single" w:sz="4" w:space="0" w:color="auto"/>
            </w:tcBorders>
          </w:tcPr>
          <w:p w14:paraId="2380AE4D"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1AAB8343"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40D75929" w14:textId="77777777" w:rsidR="00634967" w:rsidRDefault="00634967">
            <w:pPr>
              <w:pStyle w:val="Ptablebodyfullout"/>
              <w:rPr>
                <w:bCs/>
                <w:sz w:val="20"/>
                <w:szCs w:val="20"/>
              </w:rPr>
            </w:pPr>
          </w:p>
        </w:tc>
      </w:tr>
      <w:tr w:rsidR="00634967" w14:paraId="25381F12" w14:textId="77777777" w:rsidTr="00634967">
        <w:tc>
          <w:tcPr>
            <w:tcW w:w="4361" w:type="dxa"/>
            <w:tcBorders>
              <w:top w:val="single" w:sz="4" w:space="0" w:color="auto"/>
              <w:left w:val="single" w:sz="4" w:space="0" w:color="auto"/>
              <w:bottom w:val="single" w:sz="4" w:space="0" w:color="auto"/>
              <w:right w:val="single" w:sz="4" w:space="0" w:color="auto"/>
            </w:tcBorders>
          </w:tcPr>
          <w:p w14:paraId="11676FA2"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48325771"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4E516FBA" w14:textId="77777777" w:rsidR="00634967" w:rsidRDefault="00634967">
            <w:pPr>
              <w:pStyle w:val="Ptablebodyfullout"/>
              <w:rPr>
                <w:bCs/>
                <w:sz w:val="20"/>
                <w:szCs w:val="20"/>
              </w:rPr>
            </w:pPr>
          </w:p>
        </w:tc>
      </w:tr>
    </w:tbl>
    <w:p w14:paraId="750CA99C" w14:textId="77777777" w:rsidR="00634967" w:rsidRDefault="00634967" w:rsidP="00634967"/>
    <w:p w14:paraId="01D3CF18" w14:textId="77777777" w:rsidR="00634967" w:rsidRDefault="00634967" w:rsidP="00634967">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634967" w14:paraId="1C262A4E" w14:textId="77777777" w:rsidTr="00634967">
        <w:tc>
          <w:tcPr>
            <w:tcW w:w="14760" w:type="dxa"/>
            <w:tcBorders>
              <w:top w:val="single" w:sz="4" w:space="0" w:color="000000"/>
              <w:left w:val="single" w:sz="4" w:space="0" w:color="000000"/>
              <w:bottom w:val="single" w:sz="4" w:space="0" w:color="000000"/>
              <w:right w:val="single" w:sz="4" w:space="0" w:color="000000"/>
            </w:tcBorders>
            <w:hideMark/>
          </w:tcPr>
          <w:p w14:paraId="35BC8424" w14:textId="77777777" w:rsidR="00634967" w:rsidRDefault="00634967">
            <w:pPr>
              <w:pStyle w:val="PTableText"/>
              <w:rPr>
                <w:rFonts w:cs="Arial"/>
                <w:bCs/>
              </w:rPr>
            </w:pPr>
            <w:r>
              <w:rPr>
                <w:rFonts w:cs="Arial"/>
                <w:bCs/>
              </w:rPr>
              <w:t>Ensure rubber bands are as identical as possible.</w:t>
            </w:r>
          </w:p>
        </w:tc>
      </w:tr>
    </w:tbl>
    <w:p w14:paraId="7F31B8EA" w14:textId="77777777" w:rsidR="00634967" w:rsidRDefault="00634967" w:rsidP="00634967">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634967" w14:paraId="70674B83" w14:textId="77777777" w:rsidTr="00634967">
        <w:tc>
          <w:tcPr>
            <w:tcW w:w="11130" w:type="dxa"/>
            <w:tcBorders>
              <w:top w:val="single" w:sz="12" w:space="0" w:color="auto"/>
              <w:left w:val="single" w:sz="12" w:space="0" w:color="auto"/>
              <w:bottom w:val="single" w:sz="12" w:space="0" w:color="auto"/>
              <w:right w:val="single" w:sz="12" w:space="0" w:color="auto"/>
            </w:tcBorders>
          </w:tcPr>
          <w:p w14:paraId="318FED42" w14:textId="77777777" w:rsidR="00634967" w:rsidRDefault="00634967">
            <w:pPr>
              <w:rPr>
                <w:szCs w:val="24"/>
              </w:rPr>
            </w:pPr>
          </w:p>
          <w:p w14:paraId="798DC761" w14:textId="77777777" w:rsidR="00634967" w:rsidRDefault="00634967">
            <w:pPr>
              <w:rPr>
                <w:bCs/>
                <w:sz w:val="20"/>
              </w:rPr>
            </w:pPr>
            <w:r>
              <w:rPr>
                <w:bCs/>
                <w:sz w:val="20"/>
              </w:rPr>
              <w:t>****NOTES:</w:t>
            </w:r>
          </w:p>
          <w:p w14:paraId="4F26BC3D" w14:textId="77777777" w:rsidR="00634967" w:rsidRDefault="00634967" w:rsidP="00634967">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1C104E7F" w14:textId="77777777" w:rsidR="00634967" w:rsidRDefault="00634967" w:rsidP="00634967">
            <w:pPr>
              <w:numPr>
                <w:ilvl w:val="0"/>
                <w:numId w:val="4"/>
              </w:numPr>
              <w:textAlignment w:val="auto"/>
              <w:rPr>
                <w:bCs/>
                <w:sz w:val="20"/>
              </w:rPr>
            </w:pPr>
            <w:r>
              <w:rPr>
                <w:bCs/>
                <w:sz w:val="20"/>
              </w:rPr>
              <w:t>This risk assessment sheet is provided for your guidance only.</w:t>
            </w:r>
          </w:p>
          <w:p w14:paraId="38A02BEA" w14:textId="77777777" w:rsidR="00634967" w:rsidRDefault="00634967" w:rsidP="00634967">
            <w:pPr>
              <w:numPr>
                <w:ilvl w:val="0"/>
                <w:numId w:val="4"/>
              </w:numPr>
              <w:textAlignment w:val="auto"/>
              <w:rPr>
                <w:bCs/>
                <w:sz w:val="20"/>
              </w:rPr>
            </w:pPr>
            <w:r>
              <w:rPr>
                <w:bCs/>
                <w:sz w:val="20"/>
              </w:rPr>
              <w:t>Disposal of waste is subject to the laws and regulations of states, territories and local authorities.</w:t>
            </w:r>
          </w:p>
          <w:p w14:paraId="73C17850" w14:textId="77777777" w:rsidR="00634967" w:rsidRDefault="00634967" w:rsidP="00634967">
            <w:pPr>
              <w:numPr>
                <w:ilvl w:val="0"/>
                <w:numId w:val="4"/>
              </w:numPr>
              <w:textAlignment w:val="auto"/>
              <w:rPr>
                <w:bCs/>
                <w:sz w:val="20"/>
              </w:rPr>
            </w:pPr>
            <w:r>
              <w:rPr>
                <w:bCs/>
                <w:sz w:val="20"/>
              </w:rPr>
              <w:t>It is not to be assumed that products bought from supermarkets are non-hazardous.</w:t>
            </w:r>
          </w:p>
          <w:p w14:paraId="603179C4" w14:textId="77777777" w:rsidR="00634967" w:rsidRDefault="00634967">
            <w:pPr>
              <w:rPr>
                <w:bCs/>
                <w:sz w:val="20"/>
              </w:rPr>
            </w:pPr>
          </w:p>
          <w:p w14:paraId="651932D6" w14:textId="77777777" w:rsidR="00634967" w:rsidRDefault="00634967">
            <w:pPr>
              <w:rPr>
                <w:bCs/>
                <w:sz w:val="20"/>
              </w:rPr>
            </w:pPr>
            <w:r>
              <w:rPr>
                <w:bCs/>
                <w:sz w:val="20"/>
              </w:rPr>
              <w:t xml:space="preserve">DISCLAIMER: </w:t>
            </w:r>
          </w:p>
          <w:p w14:paraId="12C02565" w14:textId="77777777" w:rsidR="00634967" w:rsidRDefault="00634967">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tc>
      </w:tr>
    </w:tbl>
    <w:p w14:paraId="45C8C6CB" w14:textId="77777777" w:rsidR="00634967" w:rsidRDefault="00634967" w:rsidP="00634967">
      <w:pPr>
        <w:rPr>
          <w:szCs w:val="24"/>
        </w:rPr>
      </w:pPr>
    </w:p>
    <w:p w14:paraId="427F2A4B" w14:textId="77777777" w:rsidR="00634967" w:rsidRDefault="00634967" w:rsidP="00634967"/>
    <w:p w14:paraId="48981C4F" w14:textId="23866334" w:rsidR="00634967" w:rsidRDefault="00634967">
      <w:pPr>
        <w:overflowPunct/>
        <w:autoSpaceDE/>
        <w:autoSpaceDN/>
        <w:adjustRightInd/>
        <w:textAlignment w:val="auto"/>
      </w:pPr>
      <w:r>
        <w:br w:type="page"/>
      </w:r>
    </w:p>
    <w:p w14:paraId="22B7D187" w14:textId="77777777" w:rsidR="00634967" w:rsidRDefault="00634967" w:rsidP="00634967">
      <w:pPr>
        <w:tabs>
          <w:tab w:val="left" w:pos="6379"/>
          <w:tab w:val="left" w:pos="10773"/>
        </w:tabs>
        <w:rPr>
          <w:b/>
        </w:rPr>
      </w:pPr>
    </w:p>
    <w:p w14:paraId="00EDF047" w14:textId="77777777" w:rsidR="00634967" w:rsidRDefault="00634967" w:rsidP="00634967">
      <w:pPr>
        <w:tabs>
          <w:tab w:val="left" w:pos="6379"/>
          <w:tab w:val="left" w:pos="10773"/>
        </w:tabs>
        <w:rPr>
          <w:b/>
        </w:rPr>
      </w:pPr>
      <w:r>
        <w:rPr>
          <w:b/>
        </w:rPr>
        <w:t>LAB TECHNICIAN NOTES</w:t>
      </w:r>
      <w:r>
        <w:rPr>
          <w:b/>
        </w:rPr>
        <w:tab/>
        <w:t xml:space="preserve"> SCHOOL:</w:t>
      </w:r>
      <w:r>
        <w:rPr>
          <w:u w:val="single"/>
        </w:rPr>
        <w:tab/>
      </w:r>
    </w:p>
    <w:p w14:paraId="43278B2A" w14:textId="77777777" w:rsidR="00634967" w:rsidRDefault="00634967" w:rsidP="0063496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634967" w14:paraId="6A8440D3" w14:textId="77777777" w:rsidTr="00634967">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5F12AD03" w14:textId="77777777" w:rsidR="00634967" w:rsidRDefault="00634967">
            <w:pPr>
              <w:spacing w:line="360" w:lineRule="auto"/>
              <w:rPr>
                <w:b/>
              </w:rPr>
            </w:pPr>
            <w:r>
              <w:rPr>
                <w:b/>
              </w:rPr>
              <w:t>EXPERIMENT 7.8:</w:t>
            </w:r>
            <w:r>
              <w:rPr>
                <w:b/>
                <w:caps/>
              </w:rPr>
              <w:t xml:space="preserve"> </w:t>
            </w:r>
            <w:r>
              <w:rPr>
                <w:b/>
              </w:rPr>
              <w:t xml:space="preserve">What if an elastic band was stretched further? </w:t>
            </w:r>
          </w:p>
        </w:tc>
      </w:tr>
    </w:tbl>
    <w:p w14:paraId="6EB7DEB4" w14:textId="77777777" w:rsidR="00634967" w:rsidRDefault="00634967" w:rsidP="00634967"/>
    <w:p w14:paraId="1EE7897E" w14:textId="77777777" w:rsidR="00634967" w:rsidRDefault="00634967" w:rsidP="00634967">
      <w:pPr>
        <w:rPr>
          <w:rFonts w:cs="Arial"/>
          <w:i/>
          <w:color w:val="808080" w:themeColor="background1" w:themeShade="80"/>
        </w:rPr>
      </w:pPr>
      <w:r>
        <w:rPr>
          <w:rFonts w:cs="Arial"/>
          <w:i/>
          <w:color w:val="808080" w:themeColor="background1" w:themeShade="80"/>
        </w:rPr>
        <w:t>Risks should be managed by use of PPE and/or appropriate control measures</w:t>
      </w:r>
    </w:p>
    <w:p w14:paraId="3392620B" w14:textId="77777777" w:rsidR="00634967" w:rsidRDefault="00634967" w:rsidP="00634967"/>
    <w:p w14:paraId="11C80D7A" w14:textId="77777777" w:rsidR="00634967" w:rsidRDefault="00634967" w:rsidP="00634967">
      <w:r>
        <w:t>Description of procedure (attach a copy of the experiment)</w:t>
      </w:r>
    </w:p>
    <w:p w14:paraId="42B9ADC1" w14:textId="77777777" w:rsidR="00634967" w:rsidRDefault="00634967" w:rsidP="00634967">
      <w:pPr>
        <w:rPr>
          <w:b/>
        </w:rPr>
      </w:pPr>
    </w:p>
    <w:p w14:paraId="684B93F0" w14:textId="639BA3EF" w:rsidR="00634967" w:rsidRDefault="00634967" w:rsidP="00634967">
      <w:r>
        <w:rPr>
          <w:b/>
        </w:rPr>
        <w:t xml:space="preserve">Oxford Science 10: </w:t>
      </w:r>
      <w:r>
        <w:t>pages 170–171 and 22</w:t>
      </w:r>
      <w:r w:rsidR="00386AF9">
        <w:t>7</w:t>
      </w:r>
    </w:p>
    <w:p w14:paraId="36773B53" w14:textId="77777777" w:rsidR="00634967" w:rsidRDefault="00634967" w:rsidP="00634967"/>
    <w:p w14:paraId="172BB087" w14:textId="77777777" w:rsidR="00634967" w:rsidRDefault="00634967" w:rsidP="00634967">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1D2994A9" w14:textId="77777777" w:rsidTr="00634967">
        <w:tc>
          <w:tcPr>
            <w:tcW w:w="11165" w:type="dxa"/>
            <w:tcBorders>
              <w:top w:val="single" w:sz="4" w:space="0" w:color="auto"/>
              <w:left w:val="single" w:sz="4" w:space="0" w:color="auto"/>
              <w:bottom w:val="single" w:sz="4" w:space="0" w:color="auto"/>
              <w:right w:val="single" w:sz="4" w:space="0" w:color="auto"/>
            </w:tcBorders>
            <w:hideMark/>
          </w:tcPr>
          <w:p w14:paraId="021FE890" w14:textId="77777777" w:rsidR="00634967" w:rsidRDefault="00634967">
            <w:pPr>
              <w:pStyle w:val="PTableText"/>
            </w:pPr>
            <w:r>
              <w:t>Elastic or rubber band, meter ruler, tape measure, chalk, spring balance</w:t>
            </w:r>
          </w:p>
        </w:tc>
      </w:tr>
    </w:tbl>
    <w:p w14:paraId="5F38E1A6" w14:textId="77777777" w:rsidR="00634967" w:rsidRDefault="00634967" w:rsidP="00634967"/>
    <w:p w14:paraId="24358E60" w14:textId="77777777" w:rsidR="00634967" w:rsidRDefault="00634967" w:rsidP="00634967">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4"/>
        <w:gridCol w:w="1482"/>
        <w:gridCol w:w="984"/>
        <w:gridCol w:w="6167"/>
      </w:tblGrid>
      <w:tr w:rsidR="00634967" w14:paraId="32557342" w14:textId="77777777" w:rsidTr="00634967">
        <w:trPr>
          <w:tblHeader/>
        </w:trPr>
        <w:tc>
          <w:tcPr>
            <w:tcW w:w="2185" w:type="dxa"/>
            <w:tcBorders>
              <w:top w:val="single" w:sz="4" w:space="0" w:color="auto"/>
              <w:left w:val="single" w:sz="4" w:space="0" w:color="auto"/>
              <w:bottom w:val="single" w:sz="4" w:space="0" w:color="auto"/>
              <w:right w:val="single" w:sz="4" w:space="0" w:color="auto"/>
            </w:tcBorders>
            <w:shd w:val="clear" w:color="auto" w:fill="C0C0C0"/>
            <w:hideMark/>
          </w:tcPr>
          <w:p w14:paraId="35A3B006" w14:textId="77777777" w:rsidR="00634967" w:rsidRDefault="00634967">
            <w:pPr>
              <w:pStyle w:val="Ptableheading"/>
            </w:pPr>
            <w:r>
              <w:t>Chemical/solution</w:t>
            </w:r>
          </w:p>
        </w:tc>
        <w:tc>
          <w:tcPr>
            <w:tcW w:w="1496" w:type="dxa"/>
            <w:tcBorders>
              <w:top w:val="single" w:sz="4" w:space="0" w:color="auto"/>
              <w:left w:val="single" w:sz="4" w:space="0" w:color="auto"/>
              <w:bottom w:val="single" w:sz="4" w:space="0" w:color="auto"/>
              <w:right w:val="single" w:sz="4" w:space="0" w:color="auto"/>
            </w:tcBorders>
            <w:shd w:val="clear" w:color="auto" w:fill="C0C0C0"/>
            <w:hideMark/>
          </w:tcPr>
          <w:p w14:paraId="63A4A407" w14:textId="77777777" w:rsidR="00634967" w:rsidRDefault="00634967">
            <w:pPr>
              <w:pStyle w:val="Ptableheading"/>
            </w:pPr>
            <w:r>
              <w:t>Formula</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14:paraId="3E35962E" w14:textId="77777777" w:rsidR="00634967" w:rsidRDefault="00634967">
            <w:pPr>
              <w:pStyle w:val="Ptableheading"/>
            </w:pPr>
            <w:r>
              <w:t xml:space="preserve">Mol. </w:t>
            </w:r>
            <w:proofErr w:type="spellStart"/>
            <w:r>
              <w:t>Wt</w:t>
            </w:r>
            <w:proofErr w:type="spellEnd"/>
          </w:p>
        </w:tc>
        <w:tc>
          <w:tcPr>
            <w:tcW w:w="6231" w:type="dxa"/>
            <w:tcBorders>
              <w:top w:val="single" w:sz="4" w:space="0" w:color="auto"/>
              <w:left w:val="single" w:sz="4" w:space="0" w:color="auto"/>
              <w:bottom w:val="single" w:sz="4" w:space="0" w:color="auto"/>
              <w:right w:val="single" w:sz="4" w:space="0" w:color="auto"/>
            </w:tcBorders>
            <w:shd w:val="clear" w:color="auto" w:fill="C0C0C0"/>
            <w:hideMark/>
          </w:tcPr>
          <w:p w14:paraId="28CF434C" w14:textId="77777777" w:rsidR="00634967" w:rsidRDefault="00634967">
            <w:pPr>
              <w:pStyle w:val="Ptableheading"/>
              <w:rPr>
                <w:bCs/>
              </w:rPr>
            </w:pPr>
            <w:r>
              <w:t>Procedure</w:t>
            </w:r>
          </w:p>
        </w:tc>
      </w:tr>
      <w:tr w:rsidR="00634967" w14:paraId="1FCF0FEB" w14:textId="77777777" w:rsidTr="00634967">
        <w:tc>
          <w:tcPr>
            <w:tcW w:w="2185" w:type="dxa"/>
            <w:tcBorders>
              <w:top w:val="single" w:sz="4" w:space="0" w:color="auto"/>
              <w:left w:val="single" w:sz="4" w:space="0" w:color="auto"/>
              <w:bottom w:val="single" w:sz="4" w:space="0" w:color="auto"/>
              <w:right w:val="single" w:sz="4" w:space="0" w:color="auto"/>
            </w:tcBorders>
          </w:tcPr>
          <w:p w14:paraId="13336ABE" w14:textId="77777777" w:rsidR="00634967" w:rsidRDefault="00634967">
            <w:pPr>
              <w:pStyle w:val="PTableText"/>
            </w:pPr>
          </w:p>
        </w:tc>
        <w:tc>
          <w:tcPr>
            <w:tcW w:w="1496" w:type="dxa"/>
            <w:tcBorders>
              <w:top w:val="single" w:sz="4" w:space="0" w:color="auto"/>
              <w:left w:val="single" w:sz="4" w:space="0" w:color="auto"/>
              <w:bottom w:val="single" w:sz="4" w:space="0" w:color="auto"/>
              <w:right w:val="single" w:sz="4" w:space="0" w:color="auto"/>
            </w:tcBorders>
            <w:hideMark/>
          </w:tcPr>
          <w:p w14:paraId="3692C49B" w14:textId="77777777" w:rsidR="00634967" w:rsidRDefault="00634967">
            <w:pPr>
              <w:pStyle w:val="PTableText"/>
            </w:pPr>
            <w:r>
              <w:t xml:space="preserve">   </w:t>
            </w:r>
          </w:p>
        </w:tc>
        <w:tc>
          <w:tcPr>
            <w:tcW w:w="992" w:type="dxa"/>
            <w:tcBorders>
              <w:top w:val="single" w:sz="4" w:space="0" w:color="auto"/>
              <w:left w:val="single" w:sz="4" w:space="0" w:color="auto"/>
              <w:bottom w:val="single" w:sz="4" w:space="0" w:color="auto"/>
              <w:right w:val="single" w:sz="4" w:space="0" w:color="auto"/>
            </w:tcBorders>
          </w:tcPr>
          <w:p w14:paraId="378D3006" w14:textId="77777777" w:rsidR="00634967" w:rsidRDefault="00634967">
            <w:pPr>
              <w:pStyle w:val="PTableText"/>
            </w:pPr>
          </w:p>
        </w:tc>
        <w:tc>
          <w:tcPr>
            <w:tcW w:w="6231" w:type="dxa"/>
            <w:tcBorders>
              <w:top w:val="single" w:sz="4" w:space="0" w:color="auto"/>
              <w:left w:val="single" w:sz="4" w:space="0" w:color="auto"/>
              <w:bottom w:val="single" w:sz="4" w:space="0" w:color="auto"/>
              <w:right w:val="single" w:sz="4" w:space="0" w:color="auto"/>
            </w:tcBorders>
          </w:tcPr>
          <w:p w14:paraId="3E78151F" w14:textId="77777777" w:rsidR="00634967" w:rsidRDefault="00634967">
            <w:pPr>
              <w:pStyle w:val="PTableText"/>
            </w:pPr>
          </w:p>
        </w:tc>
      </w:tr>
    </w:tbl>
    <w:p w14:paraId="65A2730D" w14:textId="77777777" w:rsidR="00634967" w:rsidRDefault="00634967" w:rsidP="00634967"/>
    <w:p w14:paraId="24249AE8" w14:textId="77777777" w:rsidR="00634967" w:rsidRDefault="00634967" w:rsidP="00634967">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634967" w14:paraId="429BEE26" w14:textId="77777777" w:rsidTr="00634967">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2B578050" w14:textId="77777777" w:rsidR="00634967" w:rsidRDefault="00634967">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56E24238" w14:textId="77777777" w:rsidR="00634967" w:rsidRDefault="00634967">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41135149" w14:textId="77777777" w:rsidR="00634967" w:rsidRDefault="00634967">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1D22296D" w14:textId="77777777" w:rsidR="00634967" w:rsidRDefault="00634967">
            <w:pPr>
              <w:keepNext/>
              <w:spacing w:before="60" w:after="60"/>
              <w:rPr>
                <w:b/>
                <w:bCs/>
                <w:sz w:val="20"/>
              </w:rPr>
            </w:pPr>
            <w:r>
              <w:rPr>
                <w:b/>
                <w:sz w:val="20"/>
              </w:rPr>
              <w:t>Control measures</w:t>
            </w:r>
          </w:p>
        </w:tc>
      </w:tr>
      <w:tr w:rsidR="00634967" w14:paraId="76DD937F" w14:textId="77777777" w:rsidTr="00634967">
        <w:tc>
          <w:tcPr>
            <w:tcW w:w="2163" w:type="dxa"/>
            <w:tcBorders>
              <w:top w:val="single" w:sz="4" w:space="0" w:color="auto"/>
              <w:left w:val="single" w:sz="4" w:space="0" w:color="auto"/>
              <w:bottom w:val="single" w:sz="4" w:space="0" w:color="auto"/>
              <w:right w:val="single" w:sz="4" w:space="0" w:color="auto"/>
            </w:tcBorders>
          </w:tcPr>
          <w:p w14:paraId="730C0071" w14:textId="77777777" w:rsidR="00634967" w:rsidRDefault="00634967">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2E79EAAF" w14:textId="77777777" w:rsidR="00634967" w:rsidRDefault="00634967">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162D0A2D" w14:textId="77777777" w:rsidR="00634967" w:rsidRDefault="00634967">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58EC2894" w14:textId="77777777" w:rsidR="00634967" w:rsidRDefault="00634967">
            <w:pPr>
              <w:spacing w:before="60" w:after="60"/>
              <w:rPr>
                <w:sz w:val="20"/>
              </w:rPr>
            </w:pPr>
          </w:p>
        </w:tc>
      </w:tr>
    </w:tbl>
    <w:p w14:paraId="2D707842" w14:textId="77777777" w:rsidR="00634967" w:rsidRDefault="00634967" w:rsidP="00634967">
      <w:pPr>
        <w:pStyle w:val="Ptableheading"/>
      </w:pPr>
    </w:p>
    <w:p w14:paraId="4EC23EE3" w14:textId="77777777" w:rsidR="00634967" w:rsidRDefault="00634967" w:rsidP="00634967">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634967" w14:paraId="591CEA1F" w14:textId="77777777" w:rsidTr="00634967">
        <w:trPr>
          <w:trHeight w:val="353"/>
        </w:trPr>
        <w:tc>
          <w:tcPr>
            <w:tcW w:w="2235" w:type="dxa"/>
            <w:tcBorders>
              <w:top w:val="single" w:sz="4" w:space="0" w:color="auto"/>
              <w:left w:val="single" w:sz="4" w:space="0" w:color="auto"/>
              <w:bottom w:val="single" w:sz="4" w:space="0" w:color="auto"/>
              <w:right w:val="single" w:sz="4" w:space="0" w:color="auto"/>
            </w:tcBorders>
            <w:hideMark/>
          </w:tcPr>
          <w:p w14:paraId="0CF36C2D" w14:textId="77777777" w:rsidR="00634967" w:rsidRDefault="00634967">
            <w:pPr>
              <w:pStyle w:val="PTableText"/>
            </w:pPr>
            <w:r>
              <w:t>Chalk</w:t>
            </w:r>
          </w:p>
        </w:tc>
        <w:tc>
          <w:tcPr>
            <w:tcW w:w="1559" w:type="dxa"/>
            <w:tcBorders>
              <w:top w:val="single" w:sz="4" w:space="0" w:color="auto"/>
              <w:left w:val="single" w:sz="4" w:space="0" w:color="auto"/>
              <w:bottom w:val="single" w:sz="4" w:space="0" w:color="auto"/>
              <w:right w:val="single" w:sz="4" w:space="0" w:color="auto"/>
            </w:tcBorders>
          </w:tcPr>
          <w:p w14:paraId="7189A86D" w14:textId="77777777" w:rsidR="00634967" w:rsidRDefault="00634967">
            <w:pPr>
              <w:pStyle w:val="PTableText"/>
            </w:pPr>
          </w:p>
        </w:tc>
        <w:tc>
          <w:tcPr>
            <w:tcW w:w="3118" w:type="dxa"/>
            <w:tcBorders>
              <w:top w:val="single" w:sz="4" w:space="0" w:color="auto"/>
              <w:left w:val="single" w:sz="4" w:space="0" w:color="auto"/>
              <w:bottom w:val="single" w:sz="4" w:space="0" w:color="auto"/>
              <w:right w:val="single" w:sz="4" w:space="0" w:color="auto"/>
            </w:tcBorders>
            <w:hideMark/>
          </w:tcPr>
          <w:p w14:paraId="490F52A3" w14:textId="77777777" w:rsidR="00634967" w:rsidRDefault="00634967">
            <w:pPr>
              <w:pStyle w:val="PTableText"/>
              <w:spacing w:after="0"/>
              <w:rPr>
                <w:rFonts w:cs="Arial"/>
                <w:szCs w:val="18"/>
              </w:rPr>
            </w:pPr>
            <w:r>
              <w:rPr>
                <w:rFonts w:cs="Arial"/>
                <w:szCs w:val="18"/>
              </w:rPr>
              <w:t>Dust may cause nose or lung irritation.</w:t>
            </w:r>
          </w:p>
        </w:tc>
        <w:tc>
          <w:tcPr>
            <w:tcW w:w="4251" w:type="dxa"/>
            <w:tcBorders>
              <w:top w:val="single" w:sz="4" w:space="0" w:color="auto"/>
              <w:left w:val="single" w:sz="4" w:space="0" w:color="auto"/>
              <w:bottom w:val="single" w:sz="4" w:space="0" w:color="auto"/>
              <w:right w:val="single" w:sz="4" w:space="0" w:color="auto"/>
            </w:tcBorders>
            <w:hideMark/>
          </w:tcPr>
          <w:p w14:paraId="6BE20669" w14:textId="77777777" w:rsidR="00634967" w:rsidRDefault="00634967">
            <w:pPr>
              <w:pStyle w:val="PTableText"/>
              <w:rPr>
                <w:rFonts w:cs="Arial"/>
                <w:szCs w:val="18"/>
              </w:rPr>
            </w:pPr>
            <w:r>
              <w:rPr>
                <w:rFonts w:cs="Arial"/>
                <w:szCs w:val="18"/>
              </w:rPr>
              <w:t>Avoid breathing dust</w:t>
            </w:r>
          </w:p>
        </w:tc>
      </w:tr>
    </w:tbl>
    <w:p w14:paraId="454E8A64" w14:textId="77777777" w:rsidR="00634967" w:rsidRDefault="00634967" w:rsidP="00634967">
      <w:pPr>
        <w:pStyle w:val="Ptableheading"/>
      </w:pPr>
    </w:p>
    <w:p w14:paraId="71200414" w14:textId="77777777" w:rsidR="00634967" w:rsidRDefault="00634967" w:rsidP="00634967">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5FBCB493" w14:textId="77777777" w:rsidTr="00634967">
        <w:trPr>
          <w:cantSplit/>
        </w:trPr>
        <w:tc>
          <w:tcPr>
            <w:tcW w:w="14760" w:type="dxa"/>
            <w:tcBorders>
              <w:top w:val="single" w:sz="4" w:space="0" w:color="auto"/>
              <w:left w:val="single" w:sz="4" w:space="0" w:color="auto"/>
              <w:bottom w:val="single" w:sz="4" w:space="0" w:color="auto"/>
              <w:right w:val="single" w:sz="4" w:space="0" w:color="auto"/>
            </w:tcBorders>
          </w:tcPr>
          <w:p w14:paraId="744966BA" w14:textId="77777777" w:rsidR="00634967" w:rsidRDefault="00634967">
            <w:pPr>
              <w:spacing w:before="60" w:after="60"/>
              <w:rPr>
                <w:rFonts w:cs="Arial"/>
                <w:bCs/>
                <w:sz w:val="20"/>
              </w:rPr>
            </w:pPr>
            <w:r>
              <w:rPr>
                <w:rFonts w:cs="Arial"/>
                <w:bCs/>
                <w:sz w:val="20"/>
              </w:rPr>
              <w:t xml:space="preserve">Rubber bands may be used as a projectile. Possible allergic reaction from rubber bands due to presence of latex. As the rubber bands are stretched there is the potential for it to break. Wear safety glasses. </w:t>
            </w:r>
          </w:p>
          <w:p w14:paraId="3EF6EA54" w14:textId="77777777" w:rsidR="00634967" w:rsidRDefault="00634967">
            <w:pPr>
              <w:pStyle w:val="PTableText"/>
            </w:pPr>
          </w:p>
          <w:p w14:paraId="21885CA1" w14:textId="77777777" w:rsidR="00634967" w:rsidRDefault="00634967">
            <w:pPr>
              <w:pStyle w:val="PTableText"/>
            </w:pPr>
            <w:r>
              <w:t xml:space="preserve">Meter rulers have sharp corners on the end of the ruler. Should be used safely and in consideration of other students. </w:t>
            </w:r>
          </w:p>
          <w:p w14:paraId="0756443D" w14:textId="77777777" w:rsidR="00634967" w:rsidRDefault="00634967">
            <w:pPr>
              <w:pStyle w:val="PTableText"/>
            </w:pPr>
          </w:p>
          <w:p w14:paraId="13849109" w14:textId="77777777" w:rsidR="00634967" w:rsidRDefault="00634967">
            <w:pPr>
              <w:pStyle w:val="PTableText"/>
            </w:pPr>
            <w:r>
              <w:t>Spring balances use a spring that could be stretched and released causing it to flick back. They also have a hook on them which could cause skin or eye damage if not handled correctly.</w:t>
            </w:r>
          </w:p>
        </w:tc>
      </w:tr>
    </w:tbl>
    <w:p w14:paraId="65684EFB" w14:textId="77777777" w:rsidR="00634967" w:rsidRDefault="00634967" w:rsidP="00634967">
      <w:pPr>
        <w:pStyle w:val="Ptableheading"/>
      </w:pPr>
    </w:p>
    <w:p w14:paraId="6DAADC61" w14:textId="77777777" w:rsidR="00634967" w:rsidRDefault="00634967" w:rsidP="00634967">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634967" w14:paraId="0A72A4DE" w14:textId="77777777" w:rsidTr="00634967">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4ED57657" w14:textId="77777777" w:rsidR="00634967" w:rsidRDefault="00634967">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6E29C03E" w14:textId="77777777" w:rsidR="00634967" w:rsidRDefault="00634967">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52C10627" w14:textId="77777777" w:rsidR="00634967" w:rsidRDefault="00634967">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5215FB21" w14:textId="77777777" w:rsidR="00634967" w:rsidRDefault="00634967">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30500F95" w14:textId="77777777" w:rsidR="00634967" w:rsidRDefault="00634967">
            <w:pPr>
              <w:pStyle w:val="Ptableheading"/>
            </w:pPr>
            <w:r>
              <w:t>Other</w:t>
            </w:r>
          </w:p>
        </w:tc>
      </w:tr>
      <w:tr w:rsidR="00634967" w14:paraId="1B9C1100" w14:textId="77777777" w:rsidTr="00634967">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6B2B950A" w14:textId="77777777" w:rsidR="00634967" w:rsidRDefault="00634967">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020189E9" w14:textId="77777777" w:rsidR="00634967" w:rsidRDefault="00634967">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tcPr>
          <w:p w14:paraId="10146B11" w14:textId="77777777" w:rsidR="00634967" w:rsidRDefault="00634967">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7A5C2039" w14:textId="77777777" w:rsidR="00634967" w:rsidRDefault="00634967">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3B4D32A1" w14:textId="77777777" w:rsidR="00634967" w:rsidRDefault="00634967">
            <w:pPr>
              <w:pStyle w:val="PTableText"/>
              <w:keepNext/>
            </w:pPr>
          </w:p>
        </w:tc>
      </w:tr>
      <w:tr w:rsidR="00634967" w14:paraId="65F45F09" w14:textId="77777777" w:rsidTr="00634967">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4D44DD8E" w14:textId="77777777" w:rsidR="00634967" w:rsidRDefault="00634967">
            <w:pPr>
              <w:pStyle w:val="PTableTextcentred"/>
              <w:tabs>
                <w:tab w:val="left" w:pos="0"/>
                <w:tab w:val="left" w:pos="3402"/>
              </w:tabs>
              <w:jc w:val="left"/>
            </w:pPr>
          </w:p>
        </w:tc>
      </w:tr>
    </w:tbl>
    <w:p w14:paraId="6AEEBCED" w14:textId="77777777" w:rsidR="00634967" w:rsidRDefault="00634967" w:rsidP="00634967">
      <w:pPr>
        <w:pStyle w:val="Ptableheading"/>
      </w:pPr>
    </w:p>
    <w:p w14:paraId="63D2B613" w14:textId="77777777" w:rsidR="00634967" w:rsidRDefault="00634967" w:rsidP="00634967">
      <w:pPr>
        <w:pStyle w:val="PSignatureLine"/>
        <w:tabs>
          <w:tab w:val="clear" w:pos="5220"/>
          <w:tab w:val="left" w:pos="6804"/>
        </w:tabs>
        <w:jc w:val="left"/>
      </w:pPr>
    </w:p>
    <w:p w14:paraId="259FD8FC" w14:textId="77777777" w:rsidR="00634967" w:rsidRDefault="00634967" w:rsidP="00634967">
      <w:pPr>
        <w:pStyle w:val="PSignatureLine"/>
        <w:tabs>
          <w:tab w:val="clear" w:pos="5220"/>
          <w:tab w:val="left" w:pos="6804"/>
        </w:tabs>
        <w:jc w:val="left"/>
      </w:pPr>
      <w:r>
        <w:t>Assessor’s signature: __________________________________</w:t>
      </w:r>
      <w:r>
        <w:tab/>
        <w:t>Date: __________________</w:t>
      </w:r>
    </w:p>
    <w:p w14:paraId="00540C79" w14:textId="77777777" w:rsidR="00634967" w:rsidRDefault="00634967" w:rsidP="00634967">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336F3807" w14:textId="77777777" w:rsidR="00634967" w:rsidRDefault="00634967" w:rsidP="00634967">
      <w:pPr>
        <w:pStyle w:val="Ptablebodyfullout"/>
        <w:rPr>
          <w:b/>
          <w:bCs/>
        </w:rPr>
      </w:pPr>
    </w:p>
    <w:p w14:paraId="4CC5359E" w14:textId="77777777" w:rsidR="00634967" w:rsidRDefault="00634967" w:rsidP="00634967">
      <w:pPr>
        <w:pStyle w:val="Ptablebodyfullout"/>
        <w:rPr>
          <w:b/>
          <w:bCs/>
          <w:i/>
          <w:sz w:val="20"/>
          <w:szCs w:val="20"/>
          <w:u w:val="single"/>
        </w:rPr>
      </w:pPr>
      <w:r>
        <w:rPr>
          <w:b/>
          <w:bCs/>
          <w:i/>
          <w:sz w:val="20"/>
          <w:szCs w:val="20"/>
          <w:u w:val="single"/>
        </w:rPr>
        <w:t>All technicians are to sign the following statement before conducting this experiment.</w:t>
      </w:r>
    </w:p>
    <w:p w14:paraId="44A6C4CA" w14:textId="77777777" w:rsidR="00634967" w:rsidRDefault="00634967" w:rsidP="00634967">
      <w:pPr>
        <w:pStyle w:val="PSignatureLine"/>
        <w:tabs>
          <w:tab w:val="clear" w:pos="5220"/>
          <w:tab w:val="left" w:pos="6804"/>
        </w:tabs>
        <w:jc w:val="left"/>
      </w:pPr>
    </w:p>
    <w:p w14:paraId="4CD863C8" w14:textId="77777777" w:rsidR="00634967" w:rsidRDefault="00634967" w:rsidP="00634967">
      <w:pPr>
        <w:rPr>
          <w:sz w:val="20"/>
        </w:rPr>
      </w:pPr>
      <w:r>
        <w:rPr>
          <w:bCs/>
          <w:sz w:val="20"/>
        </w:rPr>
        <w:t>I have read this risk assessment and I understand the safety procedures and risks</w:t>
      </w:r>
      <w:r>
        <w:t xml:space="preserve"> </w:t>
      </w:r>
      <w:r>
        <w:rPr>
          <w:sz w:val="20"/>
        </w:rPr>
        <w:t>involved.</w:t>
      </w:r>
    </w:p>
    <w:p w14:paraId="2478C6CD" w14:textId="77777777" w:rsidR="00634967" w:rsidRDefault="00634967" w:rsidP="00634967">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634967" w14:paraId="68C49F18" w14:textId="77777777" w:rsidTr="00634967">
        <w:tc>
          <w:tcPr>
            <w:tcW w:w="4361" w:type="dxa"/>
            <w:tcBorders>
              <w:top w:val="single" w:sz="4" w:space="0" w:color="auto"/>
              <w:left w:val="single" w:sz="4" w:space="0" w:color="auto"/>
              <w:bottom w:val="single" w:sz="4" w:space="0" w:color="auto"/>
              <w:right w:val="single" w:sz="4" w:space="0" w:color="auto"/>
            </w:tcBorders>
            <w:hideMark/>
          </w:tcPr>
          <w:p w14:paraId="486F6377" w14:textId="77777777" w:rsidR="00634967" w:rsidRDefault="00634967">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7447A086" w14:textId="77777777" w:rsidR="00634967" w:rsidRDefault="00634967">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7AE61BC7" w14:textId="77777777" w:rsidR="00634967" w:rsidRDefault="00634967">
            <w:pPr>
              <w:pStyle w:val="Ptablebodyfullout"/>
              <w:rPr>
                <w:b/>
                <w:bCs/>
                <w:sz w:val="20"/>
                <w:szCs w:val="20"/>
              </w:rPr>
            </w:pPr>
            <w:r>
              <w:rPr>
                <w:b/>
                <w:bCs/>
                <w:sz w:val="20"/>
                <w:szCs w:val="20"/>
              </w:rPr>
              <w:t>Date</w:t>
            </w:r>
          </w:p>
        </w:tc>
      </w:tr>
      <w:tr w:rsidR="00634967" w14:paraId="4C67A4DA" w14:textId="77777777" w:rsidTr="00634967">
        <w:tc>
          <w:tcPr>
            <w:tcW w:w="4361" w:type="dxa"/>
            <w:tcBorders>
              <w:top w:val="single" w:sz="4" w:space="0" w:color="auto"/>
              <w:left w:val="single" w:sz="4" w:space="0" w:color="auto"/>
              <w:bottom w:val="single" w:sz="4" w:space="0" w:color="auto"/>
              <w:right w:val="single" w:sz="4" w:space="0" w:color="auto"/>
            </w:tcBorders>
          </w:tcPr>
          <w:p w14:paraId="5A185B05"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7368BFF5"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1498FE7C" w14:textId="77777777" w:rsidR="00634967" w:rsidRDefault="00634967">
            <w:pPr>
              <w:pStyle w:val="Ptablebodyfullout"/>
              <w:rPr>
                <w:bCs/>
                <w:sz w:val="20"/>
                <w:szCs w:val="20"/>
              </w:rPr>
            </w:pPr>
          </w:p>
        </w:tc>
      </w:tr>
      <w:tr w:rsidR="00634967" w14:paraId="06324810" w14:textId="77777777" w:rsidTr="00634967">
        <w:tc>
          <w:tcPr>
            <w:tcW w:w="4361" w:type="dxa"/>
            <w:tcBorders>
              <w:top w:val="single" w:sz="4" w:space="0" w:color="auto"/>
              <w:left w:val="single" w:sz="4" w:space="0" w:color="auto"/>
              <w:bottom w:val="single" w:sz="4" w:space="0" w:color="auto"/>
              <w:right w:val="single" w:sz="4" w:space="0" w:color="auto"/>
            </w:tcBorders>
          </w:tcPr>
          <w:p w14:paraId="3F2C15D0"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194DA581"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52D310A4" w14:textId="77777777" w:rsidR="00634967" w:rsidRDefault="00634967">
            <w:pPr>
              <w:pStyle w:val="Ptablebodyfullout"/>
              <w:rPr>
                <w:bCs/>
                <w:sz w:val="20"/>
                <w:szCs w:val="20"/>
              </w:rPr>
            </w:pPr>
          </w:p>
        </w:tc>
      </w:tr>
    </w:tbl>
    <w:p w14:paraId="5203312E" w14:textId="77777777" w:rsidR="00634967" w:rsidRDefault="00634967" w:rsidP="00634967"/>
    <w:p w14:paraId="5F82815C" w14:textId="77777777" w:rsidR="00634967" w:rsidRDefault="00634967" w:rsidP="00634967">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634967" w14:paraId="116C81C8" w14:textId="77777777" w:rsidTr="00634967">
        <w:tc>
          <w:tcPr>
            <w:tcW w:w="14760" w:type="dxa"/>
            <w:tcBorders>
              <w:top w:val="single" w:sz="4" w:space="0" w:color="000000"/>
              <w:left w:val="single" w:sz="4" w:space="0" w:color="000000"/>
              <w:bottom w:val="single" w:sz="4" w:space="0" w:color="000000"/>
              <w:right w:val="single" w:sz="4" w:space="0" w:color="000000"/>
            </w:tcBorders>
            <w:hideMark/>
          </w:tcPr>
          <w:p w14:paraId="2CA9837C" w14:textId="77777777" w:rsidR="00634967" w:rsidRDefault="00634967">
            <w:pPr>
              <w:rPr>
                <w:rFonts w:cs="Arial"/>
                <w:bCs/>
                <w:sz w:val="20"/>
              </w:rPr>
            </w:pPr>
            <w:r>
              <w:rPr>
                <w:rFonts w:cs="Arial"/>
                <w:bCs/>
                <w:sz w:val="20"/>
              </w:rPr>
              <w:t xml:space="preserve">Reuse rubber bands. </w:t>
            </w:r>
          </w:p>
          <w:p w14:paraId="7E25F672" w14:textId="77777777" w:rsidR="00634967" w:rsidRDefault="00634967">
            <w:pPr>
              <w:pStyle w:val="PTableText"/>
              <w:rPr>
                <w:rFonts w:cs="Arial"/>
                <w:bCs/>
              </w:rPr>
            </w:pPr>
            <w:r>
              <w:rPr>
                <w:rFonts w:cs="Arial"/>
                <w:bCs/>
              </w:rPr>
              <w:t>Check spring balances are reading zero prior to use. Adjust if not.</w:t>
            </w:r>
          </w:p>
        </w:tc>
      </w:tr>
    </w:tbl>
    <w:p w14:paraId="0ABB8DA2" w14:textId="77777777" w:rsidR="00634967" w:rsidRDefault="00634967" w:rsidP="00634967">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634967" w14:paraId="63DABA54" w14:textId="77777777" w:rsidTr="00634967">
        <w:tc>
          <w:tcPr>
            <w:tcW w:w="11130" w:type="dxa"/>
            <w:tcBorders>
              <w:top w:val="single" w:sz="12" w:space="0" w:color="auto"/>
              <w:left w:val="single" w:sz="12" w:space="0" w:color="auto"/>
              <w:bottom w:val="single" w:sz="12" w:space="0" w:color="auto"/>
              <w:right w:val="single" w:sz="12" w:space="0" w:color="auto"/>
            </w:tcBorders>
          </w:tcPr>
          <w:p w14:paraId="58352743" w14:textId="77777777" w:rsidR="00634967" w:rsidRDefault="00634967">
            <w:pPr>
              <w:rPr>
                <w:szCs w:val="24"/>
              </w:rPr>
            </w:pPr>
          </w:p>
          <w:p w14:paraId="0A302403" w14:textId="77777777" w:rsidR="00634967" w:rsidRDefault="00634967">
            <w:pPr>
              <w:rPr>
                <w:bCs/>
                <w:sz w:val="20"/>
              </w:rPr>
            </w:pPr>
            <w:r>
              <w:rPr>
                <w:bCs/>
                <w:sz w:val="20"/>
              </w:rPr>
              <w:t>****NOTES:</w:t>
            </w:r>
          </w:p>
          <w:p w14:paraId="73E2456D" w14:textId="77777777" w:rsidR="00634967" w:rsidRDefault="00634967" w:rsidP="00634967">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4A8E6B98" w14:textId="77777777" w:rsidR="00634967" w:rsidRDefault="00634967" w:rsidP="00634967">
            <w:pPr>
              <w:numPr>
                <w:ilvl w:val="0"/>
                <w:numId w:val="4"/>
              </w:numPr>
              <w:textAlignment w:val="auto"/>
              <w:rPr>
                <w:bCs/>
                <w:sz w:val="20"/>
              </w:rPr>
            </w:pPr>
            <w:r>
              <w:rPr>
                <w:bCs/>
                <w:sz w:val="20"/>
              </w:rPr>
              <w:t>This risk assessment sheet is provided for your guidance only.</w:t>
            </w:r>
          </w:p>
          <w:p w14:paraId="54C28FF1" w14:textId="77777777" w:rsidR="00634967" w:rsidRDefault="00634967" w:rsidP="00634967">
            <w:pPr>
              <w:numPr>
                <w:ilvl w:val="0"/>
                <w:numId w:val="4"/>
              </w:numPr>
              <w:textAlignment w:val="auto"/>
              <w:rPr>
                <w:bCs/>
                <w:sz w:val="20"/>
              </w:rPr>
            </w:pPr>
            <w:r>
              <w:rPr>
                <w:bCs/>
                <w:sz w:val="20"/>
              </w:rPr>
              <w:t>Disposal of waste is subject to the laws and regulations of states, territories and local authorities.</w:t>
            </w:r>
          </w:p>
          <w:p w14:paraId="4718F5B4" w14:textId="77777777" w:rsidR="00634967" w:rsidRDefault="00634967" w:rsidP="00634967">
            <w:pPr>
              <w:numPr>
                <w:ilvl w:val="0"/>
                <w:numId w:val="4"/>
              </w:numPr>
              <w:textAlignment w:val="auto"/>
              <w:rPr>
                <w:bCs/>
                <w:sz w:val="20"/>
              </w:rPr>
            </w:pPr>
            <w:r>
              <w:rPr>
                <w:bCs/>
                <w:sz w:val="20"/>
              </w:rPr>
              <w:t>It is not to be assumed that products bought from supermarkets are non-hazardous.</w:t>
            </w:r>
          </w:p>
          <w:p w14:paraId="2396DC79" w14:textId="77777777" w:rsidR="00634967" w:rsidRDefault="00634967">
            <w:pPr>
              <w:rPr>
                <w:bCs/>
                <w:sz w:val="20"/>
              </w:rPr>
            </w:pPr>
          </w:p>
          <w:p w14:paraId="6D94DEE1" w14:textId="77777777" w:rsidR="00634967" w:rsidRDefault="00634967">
            <w:pPr>
              <w:rPr>
                <w:bCs/>
                <w:sz w:val="20"/>
              </w:rPr>
            </w:pPr>
            <w:r>
              <w:rPr>
                <w:bCs/>
                <w:sz w:val="20"/>
              </w:rPr>
              <w:t xml:space="preserve">DISCLAIMER: </w:t>
            </w:r>
          </w:p>
          <w:p w14:paraId="03373E2D" w14:textId="77777777" w:rsidR="00634967" w:rsidRDefault="00634967">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7958EF21" w14:textId="77777777" w:rsidR="00634967" w:rsidRDefault="00634967">
            <w:pPr>
              <w:rPr>
                <w:szCs w:val="24"/>
              </w:rPr>
            </w:pPr>
          </w:p>
        </w:tc>
      </w:tr>
    </w:tbl>
    <w:p w14:paraId="592B0427" w14:textId="77777777" w:rsidR="00634967" w:rsidRDefault="00634967" w:rsidP="00634967">
      <w:pPr>
        <w:rPr>
          <w:szCs w:val="24"/>
        </w:rPr>
      </w:pPr>
    </w:p>
    <w:p w14:paraId="624B2BA0" w14:textId="77777777" w:rsidR="00634967" w:rsidRDefault="00634967" w:rsidP="00634967"/>
    <w:p w14:paraId="75988134" w14:textId="78D582B2" w:rsidR="00634967" w:rsidRDefault="00634967">
      <w:pPr>
        <w:overflowPunct/>
        <w:autoSpaceDE/>
        <w:autoSpaceDN/>
        <w:adjustRightInd/>
        <w:textAlignment w:val="auto"/>
      </w:pPr>
      <w:r>
        <w:br w:type="page"/>
      </w:r>
    </w:p>
    <w:p w14:paraId="3D0849D4" w14:textId="77777777" w:rsidR="00634967" w:rsidRDefault="00634967" w:rsidP="00634967">
      <w:pPr>
        <w:tabs>
          <w:tab w:val="left" w:pos="6379"/>
          <w:tab w:val="left" w:pos="10773"/>
        </w:tabs>
        <w:rPr>
          <w:b/>
        </w:rPr>
      </w:pPr>
    </w:p>
    <w:p w14:paraId="02051EB0" w14:textId="77777777" w:rsidR="00634967" w:rsidRDefault="00634967" w:rsidP="00634967">
      <w:pPr>
        <w:tabs>
          <w:tab w:val="left" w:pos="6379"/>
          <w:tab w:val="left" w:pos="10773"/>
        </w:tabs>
        <w:rPr>
          <w:b/>
        </w:rPr>
      </w:pPr>
      <w:r>
        <w:rPr>
          <w:b/>
        </w:rPr>
        <w:t>LAB TECHNICIAN NOTES</w:t>
      </w:r>
      <w:r>
        <w:rPr>
          <w:b/>
        </w:rPr>
        <w:tab/>
        <w:t xml:space="preserve"> SCHOOL:</w:t>
      </w:r>
      <w:r>
        <w:rPr>
          <w:u w:val="single"/>
        </w:rPr>
        <w:tab/>
      </w:r>
    </w:p>
    <w:p w14:paraId="19770328" w14:textId="77777777" w:rsidR="00634967" w:rsidRDefault="00634967" w:rsidP="00634967">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797"/>
      </w:tblGrid>
      <w:tr w:rsidR="00634967" w14:paraId="52397FE4" w14:textId="77777777" w:rsidTr="00634967">
        <w:trPr>
          <w:trHeight w:val="510"/>
        </w:trPr>
        <w:tc>
          <w:tcPr>
            <w:tcW w:w="11088" w:type="dxa"/>
            <w:tcBorders>
              <w:top w:val="single" w:sz="4" w:space="0" w:color="auto"/>
              <w:left w:val="single" w:sz="4" w:space="0" w:color="auto"/>
              <w:bottom w:val="single" w:sz="4" w:space="0" w:color="auto"/>
              <w:right w:val="single" w:sz="4" w:space="0" w:color="auto"/>
            </w:tcBorders>
            <w:shd w:val="clear" w:color="auto" w:fill="C0C0C0"/>
            <w:hideMark/>
          </w:tcPr>
          <w:p w14:paraId="05C0D860" w14:textId="77777777" w:rsidR="00634967" w:rsidRDefault="00634967">
            <w:pPr>
              <w:spacing w:line="360" w:lineRule="auto"/>
              <w:rPr>
                <w:b/>
              </w:rPr>
            </w:pPr>
            <w:r>
              <w:rPr>
                <w:b/>
              </w:rPr>
              <w:t>CHALLENGE 7.9:</w:t>
            </w:r>
            <w:r>
              <w:rPr>
                <w:b/>
                <w:caps/>
              </w:rPr>
              <w:t xml:space="preserve"> </w:t>
            </w:r>
            <w:r>
              <w:rPr>
                <w:b/>
              </w:rPr>
              <w:t>Conservation in action</w:t>
            </w:r>
          </w:p>
        </w:tc>
      </w:tr>
    </w:tbl>
    <w:p w14:paraId="02EC1D55" w14:textId="77777777" w:rsidR="00634967" w:rsidRDefault="00634967" w:rsidP="00634967"/>
    <w:p w14:paraId="372DEEA4" w14:textId="77777777" w:rsidR="00634967" w:rsidRDefault="00634967" w:rsidP="00634967">
      <w:pPr>
        <w:rPr>
          <w:rFonts w:cs="Arial"/>
          <w:i/>
          <w:color w:val="808080" w:themeColor="background1" w:themeShade="80"/>
        </w:rPr>
      </w:pPr>
      <w:r>
        <w:rPr>
          <w:rFonts w:cs="Arial"/>
          <w:i/>
          <w:color w:val="808080" w:themeColor="background1" w:themeShade="80"/>
        </w:rPr>
        <w:t>Risks should be managed by use of PPE and/or appropriate control measures</w:t>
      </w:r>
    </w:p>
    <w:p w14:paraId="7828DC39" w14:textId="77777777" w:rsidR="00634967" w:rsidRDefault="00634967" w:rsidP="00634967"/>
    <w:p w14:paraId="529574F6" w14:textId="77777777" w:rsidR="00634967" w:rsidRDefault="00634967" w:rsidP="00634967">
      <w:r>
        <w:t>Description of procedure (attach a copy of the experiment)</w:t>
      </w:r>
    </w:p>
    <w:p w14:paraId="4AB4DDC1" w14:textId="77777777" w:rsidR="00634967" w:rsidRDefault="00634967" w:rsidP="00634967">
      <w:pPr>
        <w:rPr>
          <w:b/>
        </w:rPr>
      </w:pPr>
    </w:p>
    <w:p w14:paraId="17AC0D88" w14:textId="49B56992" w:rsidR="00634967" w:rsidRDefault="00634967" w:rsidP="00634967">
      <w:pPr>
        <w:rPr>
          <w:lang w:val="fr-FR"/>
        </w:rPr>
      </w:pPr>
      <w:r>
        <w:rPr>
          <w:b/>
          <w:lang w:val="fr-FR"/>
        </w:rPr>
        <w:t xml:space="preserve">Oxford Science 10: </w:t>
      </w:r>
      <w:r>
        <w:rPr>
          <w:lang w:val="fr-FR"/>
        </w:rPr>
        <w:t>pages 172–173 and page 2</w:t>
      </w:r>
      <w:r w:rsidR="00386AF9">
        <w:rPr>
          <w:lang w:val="fr-FR"/>
        </w:rPr>
        <w:t>28</w:t>
      </w:r>
      <w:bookmarkStart w:id="0" w:name="_GoBack"/>
      <w:bookmarkEnd w:id="0"/>
    </w:p>
    <w:p w14:paraId="3E8FDAC5" w14:textId="77777777" w:rsidR="00634967" w:rsidRDefault="00634967" w:rsidP="00634967">
      <w:pPr>
        <w:rPr>
          <w:lang w:val="fr-FR"/>
        </w:rPr>
      </w:pPr>
    </w:p>
    <w:p w14:paraId="2FC89288" w14:textId="77777777" w:rsidR="00634967" w:rsidRDefault="00634967" w:rsidP="00634967">
      <w:pPr>
        <w:spacing w:before="60" w:after="60"/>
        <w:rPr>
          <w:b/>
          <w:sz w:val="20"/>
        </w:rPr>
      </w:pPr>
      <w:r>
        <w:rPr>
          <w:b/>
          <w:sz w:val="20"/>
        </w:rPr>
        <w:t>Equipment required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6860B3E3" w14:textId="77777777" w:rsidTr="00634967">
        <w:tc>
          <w:tcPr>
            <w:tcW w:w="11165" w:type="dxa"/>
            <w:tcBorders>
              <w:top w:val="single" w:sz="4" w:space="0" w:color="auto"/>
              <w:left w:val="single" w:sz="4" w:space="0" w:color="auto"/>
              <w:bottom w:val="single" w:sz="4" w:space="0" w:color="auto"/>
              <w:right w:val="single" w:sz="4" w:space="0" w:color="auto"/>
            </w:tcBorders>
            <w:hideMark/>
          </w:tcPr>
          <w:p w14:paraId="3CAA3284" w14:textId="77777777" w:rsidR="00634967" w:rsidRDefault="00634967">
            <w:pPr>
              <w:pStyle w:val="PTableText"/>
            </w:pPr>
            <w:r>
              <w:t>Simple pendulum made by a mass on the end of a length of string, retort stand and clamp.</w:t>
            </w:r>
          </w:p>
        </w:tc>
      </w:tr>
    </w:tbl>
    <w:p w14:paraId="60E205AC" w14:textId="77777777" w:rsidR="00634967" w:rsidRDefault="00634967" w:rsidP="00634967"/>
    <w:p w14:paraId="5A007B23" w14:textId="77777777" w:rsidR="00634967" w:rsidRDefault="00634967" w:rsidP="00634967">
      <w:pPr>
        <w:spacing w:before="60" w:after="60"/>
        <w:rPr>
          <w:b/>
          <w:sz w:val="20"/>
        </w:rPr>
      </w:pPr>
      <w:r>
        <w:rPr>
          <w:b/>
          <w:sz w:val="20"/>
        </w:rPr>
        <w:t>Recipes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4"/>
        <w:gridCol w:w="1482"/>
        <w:gridCol w:w="984"/>
        <w:gridCol w:w="6167"/>
      </w:tblGrid>
      <w:tr w:rsidR="00634967" w14:paraId="28BEEF89" w14:textId="77777777" w:rsidTr="00634967">
        <w:trPr>
          <w:tblHeader/>
        </w:trPr>
        <w:tc>
          <w:tcPr>
            <w:tcW w:w="2185" w:type="dxa"/>
            <w:tcBorders>
              <w:top w:val="single" w:sz="4" w:space="0" w:color="auto"/>
              <w:left w:val="single" w:sz="4" w:space="0" w:color="auto"/>
              <w:bottom w:val="single" w:sz="4" w:space="0" w:color="auto"/>
              <w:right w:val="single" w:sz="4" w:space="0" w:color="auto"/>
            </w:tcBorders>
            <w:shd w:val="clear" w:color="auto" w:fill="C0C0C0"/>
            <w:hideMark/>
          </w:tcPr>
          <w:p w14:paraId="5F80DDE2" w14:textId="77777777" w:rsidR="00634967" w:rsidRDefault="00634967">
            <w:pPr>
              <w:pStyle w:val="Ptableheading"/>
            </w:pPr>
            <w:r>
              <w:t>Chemical/solution</w:t>
            </w:r>
          </w:p>
        </w:tc>
        <w:tc>
          <w:tcPr>
            <w:tcW w:w="1496" w:type="dxa"/>
            <w:tcBorders>
              <w:top w:val="single" w:sz="4" w:space="0" w:color="auto"/>
              <w:left w:val="single" w:sz="4" w:space="0" w:color="auto"/>
              <w:bottom w:val="single" w:sz="4" w:space="0" w:color="auto"/>
              <w:right w:val="single" w:sz="4" w:space="0" w:color="auto"/>
            </w:tcBorders>
            <w:shd w:val="clear" w:color="auto" w:fill="C0C0C0"/>
            <w:hideMark/>
          </w:tcPr>
          <w:p w14:paraId="6DCCFDB7" w14:textId="77777777" w:rsidR="00634967" w:rsidRDefault="00634967">
            <w:pPr>
              <w:pStyle w:val="Ptableheading"/>
            </w:pPr>
            <w:r>
              <w:t>Formula</w:t>
            </w:r>
          </w:p>
        </w:tc>
        <w:tc>
          <w:tcPr>
            <w:tcW w:w="992" w:type="dxa"/>
            <w:tcBorders>
              <w:top w:val="single" w:sz="4" w:space="0" w:color="auto"/>
              <w:left w:val="single" w:sz="4" w:space="0" w:color="auto"/>
              <w:bottom w:val="single" w:sz="4" w:space="0" w:color="auto"/>
              <w:right w:val="single" w:sz="4" w:space="0" w:color="auto"/>
            </w:tcBorders>
            <w:shd w:val="clear" w:color="auto" w:fill="C0C0C0"/>
            <w:hideMark/>
          </w:tcPr>
          <w:p w14:paraId="6C2E54C8" w14:textId="77777777" w:rsidR="00634967" w:rsidRDefault="00634967">
            <w:pPr>
              <w:pStyle w:val="Ptableheading"/>
            </w:pPr>
            <w:r>
              <w:t xml:space="preserve">Mol. </w:t>
            </w:r>
            <w:proofErr w:type="spellStart"/>
            <w:r>
              <w:t>Wt</w:t>
            </w:r>
            <w:proofErr w:type="spellEnd"/>
          </w:p>
        </w:tc>
        <w:tc>
          <w:tcPr>
            <w:tcW w:w="6231" w:type="dxa"/>
            <w:tcBorders>
              <w:top w:val="single" w:sz="4" w:space="0" w:color="auto"/>
              <w:left w:val="single" w:sz="4" w:space="0" w:color="auto"/>
              <w:bottom w:val="single" w:sz="4" w:space="0" w:color="auto"/>
              <w:right w:val="single" w:sz="4" w:space="0" w:color="auto"/>
            </w:tcBorders>
            <w:shd w:val="clear" w:color="auto" w:fill="C0C0C0"/>
            <w:hideMark/>
          </w:tcPr>
          <w:p w14:paraId="48776DDF" w14:textId="77777777" w:rsidR="00634967" w:rsidRDefault="00634967">
            <w:pPr>
              <w:pStyle w:val="Ptableheading"/>
              <w:rPr>
                <w:bCs/>
              </w:rPr>
            </w:pPr>
            <w:r>
              <w:t>Procedure</w:t>
            </w:r>
          </w:p>
        </w:tc>
      </w:tr>
      <w:tr w:rsidR="00634967" w14:paraId="236D1DBF" w14:textId="77777777" w:rsidTr="00634967">
        <w:tc>
          <w:tcPr>
            <w:tcW w:w="2185" w:type="dxa"/>
            <w:tcBorders>
              <w:top w:val="single" w:sz="4" w:space="0" w:color="auto"/>
              <w:left w:val="single" w:sz="4" w:space="0" w:color="auto"/>
              <w:bottom w:val="single" w:sz="4" w:space="0" w:color="auto"/>
              <w:right w:val="single" w:sz="4" w:space="0" w:color="auto"/>
            </w:tcBorders>
          </w:tcPr>
          <w:p w14:paraId="3FF82759" w14:textId="77777777" w:rsidR="00634967" w:rsidRDefault="00634967">
            <w:pPr>
              <w:pStyle w:val="PTableText"/>
            </w:pPr>
          </w:p>
        </w:tc>
        <w:tc>
          <w:tcPr>
            <w:tcW w:w="1496" w:type="dxa"/>
            <w:tcBorders>
              <w:top w:val="single" w:sz="4" w:space="0" w:color="auto"/>
              <w:left w:val="single" w:sz="4" w:space="0" w:color="auto"/>
              <w:bottom w:val="single" w:sz="4" w:space="0" w:color="auto"/>
              <w:right w:val="single" w:sz="4" w:space="0" w:color="auto"/>
            </w:tcBorders>
            <w:hideMark/>
          </w:tcPr>
          <w:p w14:paraId="2E0A4D3C" w14:textId="77777777" w:rsidR="00634967" w:rsidRDefault="00634967">
            <w:pPr>
              <w:pStyle w:val="PTableText"/>
            </w:pPr>
            <w:r>
              <w:t xml:space="preserve">   </w:t>
            </w:r>
          </w:p>
        </w:tc>
        <w:tc>
          <w:tcPr>
            <w:tcW w:w="992" w:type="dxa"/>
            <w:tcBorders>
              <w:top w:val="single" w:sz="4" w:space="0" w:color="auto"/>
              <w:left w:val="single" w:sz="4" w:space="0" w:color="auto"/>
              <w:bottom w:val="single" w:sz="4" w:space="0" w:color="auto"/>
              <w:right w:val="single" w:sz="4" w:space="0" w:color="auto"/>
            </w:tcBorders>
          </w:tcPr>
          <w:p w14:paraId="5C41D0B6" w14:textId="77777777" w:rsidR="00634967" w:rsidRDefault="00634967">
            <w:pPr>
              <w:pStyle w:val="PTableText"/>
            </w:pPr>
          </w:p>
        </w:tc>
        <w:tc>
          <w:tcPr>
            <w:tcW w:w="6231" w:type="dxa"/>
            <w:tcBorders>
              <w:top w:val="single" w:sz="4" w:space="0" w:color="auto"/>
              <w:left w:val="single" w:sz="4" w:space="0" w:color="auto"/>
              <w:bottom w:val="single" w:sz="4" w:space="0" w:color="auto"/>
              <w:right w:val="single" w:sz="4" w:space="0" w:color="auto"/>
            </w:tcBorders>
          </w:tcPr>
          <w:p w14:paraId="63F0AEC1" w14:textId="77777777" w:rsidR="00634967" w:rsidRDefault="00634967">
            <w:pPr>
              <w:pStyle w:val="PTableText"/>
            </w:pPr>
          </w:p>
        </w:tc>
      </w:tr>
    </w:tbl>
    <w:p w14:paraId="2C1AF6FD" w14:textId="77777777" w:rsidR="00634967" w:rsidRDefault="00634967" w:rsidP="00634967"/>
    <w:p w14:paraId="21821025" w14:textId="77777777" w:rsidR="00634967" w:rsidRDefault="00634967" w:rsidP="00634967">
      <w:pPr>
        <w:spacing w:before="60" w:after="60"/>
        <w:rPr>
          <w:b/>
          <w:sz w:val="20"/>
        </w:rPr>
      </w:pPr>
      <w:r>
        <w:rPr>
          <w:b/>
          <w:sz w:val="20"/>
        </w:rPr>
        <w:t>Hazardous chemicals required/produced</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631"/>
        <w:gridCol w:w="2895"/>
        <w:gridCol w:w="4108"/>
      </w:tblGrid>
      <w:tr w:rsidR="00634967" w14:paraId="2E41A8B0" w14:textId="77777777" w:rsidTr="00634967">
        <w:trPr>
          <w:tblHeader/>
        </w:trPr>
        <w:tc>
          <w:tcPr>
            <w:tcW w:w="2163" w:type="dxa"/>
            <w:tcBorders>
              <w:top w:val="single" w:sz="4" w:space="0" w:color="auto"/>
              <w:left w:val="single" w:sz="4" w:space="0" w:color="auto"/>
              <w:bottom w:val="single" w:sz="4" w:space="0" w:color="auto"/>
              <w:right w:val="single" w:sz="4" w:space="0" w:color="auto"/>
            </w:tcBorders>
            <w:shd w:val="clear" w:color="auto" w:fill="C0C0C0"/>
            <w:hideMark/>
          </w:tcPr>
          <w:p w14:paraId="15B212D1" w14:textId="77777777" w:rsidR="00634967" w:rsidRDefault="00634967">
            <w:pPr>
              <w:keepNext/>
              <w:spacing w:before="60" w:after="60"/>
              <w:rPr>
                <w:b/>
                <w:sz w:val="20"/>
              </w:rPr>
            </w:pPr>
            <w:r>
              <w:rPr>
                <w:b/>
                <w:sz w:val="20"/>
              </w:rPr>
              <w:t>Reactant or product name and concentration</w:t>
            </w:r>
          </w:p>
        </w:tc>
        <w:tc>
          <w:tcPr>
            <w:tcW w:w="1631" w:type="dxa"/>
            <w:tcBorders>
              <w:top w:val="single" w:sz="4" w:space="0" w:color="auto"/>
              <w:left w:val="single" w:sz="4" w:space="0" w:color="auto"/>
              <w:bottom w:val="single" w:sz="4" w:space="0" w:color="auto"/>
              <w:right w:val="single" w:sz="4" w:space="0" w:color="auto"/>
            </w:tcBorders>
            <w:shd w:val="clear" w:color="auto" w:fill="C0C0C0"/>
            <w:hideMark/>
          </w:tcPr>
          <w:p w14:paraId="6B889851" w14:textId="77777777" w:rsidR="00634967" w:rsidRDefault="00634967">
            <w:pPr>
              <w:keepNext/>
              <w:spacing w:before="60" w:after="60"/>
              <w:rPr>
                <w:b/>
                <w:sz w:val="20"/>
              </w:rPr>
            </w:pPr>
            <w:r>
              <w:rPr>
                <w:b/>
                <w:sz w:val="20"/>
              </w:rPr>
              <w:t>GHS classification</w:t>
            </w:r>
          </w:p>
        </w:tc>
        <w:tc>
          <w:tcPr>
            <w:tcW w:w="2895" w:type="dxa"/>
            <w:tcBorders>
              <w:top w:val="single" w:sz="4" w:space="0" w:color="auto"/>
              <w:left w:val="single" w:sz="4" w:space="0" w:color="auto"/>
              <w:bottom w:val="single" w:sz="4" w:space="0" w:color="auto"/>
              <w:right w:val="single" w:sz="4" w:space="0" w:color="auto"/>
            </w:tcBorders>
            <w:shd w:val="clear" w:color="auto" w:fill="C0C0C0"/>
            <w:hideMark/>
          </w:tcPr>
          <w:p w14:paraId="724844B3" w14:textId="77777777" w:rsidR="00634967" w:rsidRDefault="00634967">
            <w:pPr>
              <w:keepNext/>
              <w:spacing w:before="60" w:after="60"/>
              <w:rPr>
                <w:b/>
                <w:sz w:val="20"/>
              </w:rPr>
            </w:pPr>
            <w:r>
              <w:rPr>
                <w:b/>
                <w:sz w:val="20"/>
              </w:rPr>
              <w:t>GHS hazard statement</w:t>
            </w:r>
          </w:p>
        </w:tc>
        <w:tc>
          <w:tcPr>
            <w:tcW w:w="4108" w:type="dxa"/>
            <w:tcBorders>
              <w:top w:val="single" w:sz="4" w:space="0" w:color="auto"/>
              <w:left w:val="single" w:sz="4" w:space="0" w:color="auto"/>
              <w:bottom w:val="single" w:sz="4" w:space="0" w:color="auto"/>
              <w:right w:val="single" w:sz="4" w:space="0" w:color="auto"/>
            </w:tcBorders>
            <w:shd w:val="clear" w:color="auto" w:fill="C0C0C0"/>
            <w:hideMark/>
          </w:tcPr>
          <w:p w14:paraId="598068CF" w14:textId="77777777" w:rsidR="00634967" w:rsidRDefault="00634967">
            <w:pPr>
              <w:keepNext/>
              <w:spacing w:before="60" w:after="60"/>
              <w:rPr>
                <w:b/>
                <w:bCs/>
                <w:sz w:val="20"/>
              </w:rPr>
            </w:pPr>
            <w:r>
              <w:rPr>
                <w:b/>
                <w:sz w:val="20"/>
              </w:rPr>
              <w:t>Control measures</w:t>
            </w:r>
          </w:p>
        </w:tc>
      </w:tr>
      <w:tr w:rsidR="00634967" w14:paraId="3264B148" w14:textId="77777777" w:rsidTr="00634967">
        <w:tc>
          <w:tcPr>
            <w:tcW w:w="2163" w:type="dxa"/>
            <w:tcBorders>
              <w:top w:val="single" w:sz="4" w:space="0" w:color="auto"/>
              <w:left w:val="single" w:sz="4" w:space="0" w:color="auto"/>
              <w:bottom w:val="single" w:sz="4" w:space="0" w:color="auto"/>
              <w:right w:val="single" w:sz="4" w:space="0" w:color="auto"/>
            </w:tcBorders>
          </w:tcPr>
          <w:p w14:paraId="27F13976" w14:textId="77777777" w:rsidR="00634967" w:rsidRDefault="00634967">
            <w:pPr>
              <w:spacing w:before="60" w:after="60"/>
              <w:rPr>
                <w:b/>
                <w:sz w:val="20"/>
              </w:rPr>
            </w:pPr>
          </w:p>
        </w:tc>
        <w:tc>
          <w:tcPr>
            <w:tcW w:w="1631" w:type="dxa"/>
            <w:tcBorders>
              <w:top w:val="single" w:sz="4" w:space="0" w:color="auto"/>
              <w:left w:val="single" w:sz="4" w:space="0" w:color="auto"/>
              <w:bottom w:val="single" w:sz="4" w:space="0" w:color="auto"/>
              <w:right w:val="single" w:sz="4" w:space="0" w:color="auto"/>
            </w:tcBorders>
          </w:tcPr>
          <w:p w14:paraId="6C362F51" w14:textId="77777777" w:rsidR="00634967" w:rsidRDefault="00634967">
            <w:pPr>
              <w:spacing w:before="60" w:after="60"/>
              <w:rPr>
                <w:sz w:val="20"/>
              </w:rPr>
            </w:pPr>
          </w:p>
        </w:tc>
        <w:tc>
          <w:tcPr>
            <w:tcW w:w="2895" w:type="dxa"/>
            <w:tcBorders>
              <w:top w:val="single" w:sz="4" w:space="0" w:color="auto"/>
              <w:left w:val="single" w:sz="4" w:space="0" w:color="auto"/>
              <w:bottom w:val="single" w:sz="4" w:space="0" w:color="auto"/>
              <w:right w:val="single" w:sz="4" w:space="0" w:color="auto"/>
            </w:tcBorders>
          </w:tcPr>
          <w:p w14:paraId="75C23341" w14:textId="77777777" w:rsidR="00634967" w:rsidRDefault="00634967">
            <w:pPr>
              <w:spacing w:before="60" w:after="60"/>
              <w:rPr>
                <w:sz w:val="20"/>
              </w:rPr>
            </w:pPr>
          </w:p>
        </w:tc>
        <w:tc>
          <w:tcPr>
            <w:tcW w:w="4108" w:type="dxa"/>
            <w:tcBorders>
              <w:top w:val="single" w:sz="4" w:space="0" w:color="auto"/>
              <w:left w:val="single" w:sz="4" w:space="0" w:color="auto"/>
              <w:bottom w:val="single" w:sz="4" w:space="0" w:color="auto"/>
              <w:right w:val="single" w:sz="4" w:space="0" w:color="auto"/>
            </w:tcBorders>
          </w:tcPr>
          <w:p w14:paraId="363535FB" w14:textId="77777777" w:rsidR="00634967" w:rsidRDefault="00634967">
            <w:pPr>
              <w:spacing w:before="60" w:after="60"/>
              <w:rPr>
                <w:sz w:val="20"/>
              </w:rPr>
            </w:pPr>
          </w:p>
        </w:tc>
      </w:tr>
    </w:tbl>
    <w:p w14:paraId="5BF1DB7D" w14:textId="77777777" w:rsidR="00634967" w:rsidRDefault="00634967" w:rsidP="00634967">
      <w:pPr>
        <w:pStyle w:val="Ptableheading"/>
      </w:pPr>
    </w:p>
    <w:p w14:paraId="687E3D6C" w14:textId="77777777" w:rsidR="00634967" w:rsidRDefault="00634967" w:rsidP="00634967">
      <w:pPr>
        <w:pStyle w:val="Ptableheading"/>
      </w:pPr>
      <w:r>
        <w:t>NON-HAZARDOUS substances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3"/>
        <w:gridCol w:w="1512"/>
        <w:gridCol w:w="3015"/>
        <w:gridCol w:w="4107"/>
      </w:tblGrid>
      <w:tr w:rsidR="00634967" w14:paraId="267A54D2" w14:textId="77777777" w:rsidTr="00634967">
        <w:trPr>
          <w:trHeight w:val="353"/>
        </w:trPr>
        <w:tc>
          <w:tcPr>
            <w:tcW w:w="2235" w:type="dxa"/>
            <w:tcBorders>
              <w:top w:val="single" w:sz="4" w:space="0" w:color="auto"/>
              <w:left w:val="single" w:sz="4" w:space="0" w:color="auto"/>
              <w:bottom w:val="single" w:sz="4" w:space="0" w:color="auto"/>
              <w:right w:val="single" w:sz="4" w:space="0" w:color="auto"/>
            </w:tcBorders>
          </w:tcPr>
          <w:p w14:paraId="4E075178" w14:textId="77777777" w:rsidR="00634967" w:rsidRDefault="00634967">
            <w:pPr>
              <w:pStyle w:val="PTableText"/>
              <w:rPr>
                <w:b/>
              </w:rPr>
            </w:pPr>
          </w:p>
        </w:tc>
        <w:tc>
          <w:tcPr>
            <w:tcW w:w="1559" w:type="dxa"/>
            <w:tcBorders>
              <w:top w:val="single" w:sz="4" w:space="0" w:color="auto"/>
              <w:left w:val="single" w:sz="4" w:space="0" w:color="auto"/>
              <w:bottom w:val="single" w:sz="4" w:space="0" w:color="auto"/>
              <w:right w:val="single" w:sz="4" w:space="0" w:color="auto"/>
            </w:tcBorders>
          </w:tcPr>
          <w:p w14:paraId="09CD3E64" w14:textId="77777777" w:rsidR="00634967" w:rsidRDefault="00634967">
            <w:pPr>
              <w:pStyle w:val="PTableText"/>
            </w:pPr>
          </w:p>
        </w:tc>
        <w:tc>
          <w:tcPr>
            <w:tcW w:w="3118" w:type="dxa"/>
            <w:tcBorders>
              <w:top w:val="single" w:sz="4" w:space="0" w:color="auto"/>
              <w:left w:val="single" w:sz="4" w:space="0" w:color="auto"/>
              <w:bottom w:val="single" w:sz="4" w:space="0" w:color="auto"/>
              <w:right w:val="single" w:sz="4" w:space="0" w:color="auto"/>
            </w:tcBorders>
          </w:tcPr>
          <w:p w14:paraId="21DF34FB" w14:textId="77777777" w:rsidR="00634967" w:rsidRDefault="00634967">
            <w:pPr>
              <w:pStyle w:val="PTableText"/>
              <w:spacing w:after="0"/>
              <w:rPr>
                <w:rFonts w:cs="Arial"/>
                <w:szCs w:val="18"/>
              </w:rPr>
            </w:pPr>
          </w:p>
        </w:tc>
        <w:tc>
          <w:tcPr>
            <w:tcW w:w="4251" w:type="dxa"/>
            <w:tcBorders>
              <w:top w:val="single" w:sz="4" w:space="0" w:color="auto"/>
              <w:left w:val="single" w:sz="4" w:space="0" w:color="auto"/>
              <w:bottom w:val="single" w:sz="4" w:space="0" w:color="auto"/>
              <w:right w:val="single" w:sz="4" w:space="0" w:color="auto"/>
            </w:tcBorders>
          </w:tcPr>
          <w:p w14:paraId="0B0052EF" w14:textId="77777777" w:rsidR="00634967" w:rsidRDefault="00634967">
            <w:pPr>
              <w:pStyle w:val="PTableText"/>
              <w:rPr>
                <w:rFonts w:cs="Arial"/>
                <w:szCs w:val="18"/>
              </w:rPr>
            </w:pPr>
          </w:p>
        </w:tc>
      </w:tr>
    </w:tbl>
    <w:p w14:paraId="3E14C665" w14:textId="77777777" w:rsidR="00634967" w:rsidRDefault="00634967" w:rsidP="00634967">
      <w:pPr>
        <w:pStyle w:val="Ptableheading"/>
      </w:pPr>
    </w:p>
    <w:p w14:paraId="3E0BDCD2" w14:textId="77777777" w:rsidR="00634967" w:rsidRDefault="00634967" w:rsidP="00634967">
      <w:pPr>
        <w:pStyle w:val="Ptableheading"/>
      </w:pPr>
      <w:r>
        <w:t>Other hazards and possible risks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797"/>
      </w:tblGrid>
      <w:tr w:rsidR="00634967" w14:paraId="2E2DBB27" w14:textId="77777777" w:rsidTr="00634967">
        <w:trPr>
          <w:cantSplit/>
        </w:trPr>
        <w:tc>
          <w:tcPr>
            <w:tcW w:w="14760" w:type="dxa"/>
            <w:tcBorders>
              <w:top w:val="single" w:sz="4" w:space="0" w:color="auto"/>
              <w:left w:val="single" w:sz="4" w:space="0" w:color="auto"/>
              <w:bottom w:val="single" w:sz="4" w:space="0" w:color="auto"/>
              <w:right w:val="single" w:sz="4" w:space="0" w:color="auto"/>
            </w:tcBorders>
            <w:hideMark/>
          </w:tcPr>
          <w:p w14:paraId="68232CBE" w14:textId="77777777" w:rsidR="00634967" w:rsidRDefault="00634967">
            <w:pPr>
              <w:pStyle w:val="PTableText"/>
            </w:pPr>
            <w:r>
              <w:t>Pendulum: depending on what is used will determine the risk. Try to use brass (or other safe metal) ball pendulums from a science supplier. They are designed with a hole for the string to be tied to. Otherwise use anything that has some weight and can easily be secured to string. Not too heavy.</w:t>
            </w:r>
          </w:p>
          <w:p w14:paraId="287867AA" w14:textId="77777777" w:rsidR="00634967" w:rsidRDefault="00634967">
            <w:pPr>
              <w:pStyle w:val="PTableText"/>
            </w:pPr>
            <w:r>
              <w:t xml:space="preserve">Ensure the pendulum has room to swing without hitting anybody or anything. </w:t>
            </w:r>
          </w:p>
        </w:tc>
      </w:tr>
    </w:tbl>
    <w:p w14:paraId="2B718B34" w14:textId="77777777" w:rsidR="00634967" w:rsidRDefault="00634967" w:rsidP="00634967">
      <w:pPr>
        <w:pStyle w:val="Ptableheading"/>
      </w:pPr>
    </w:p>
    <w:p w14:paraId="3DF62108" w14:textId="77777777" w:rsidR="00634967" w:rsidRDefault="00634967" w:rsidP="00634967">
      <w:pPr>
        <w:pStyle w:val="Ptableheading"/>
      </w:pPr>
      <w:r>
        <w:t>Protective measures</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6"/>
        <w:gridCol w:w="1615"/>
        <w:gridCol w:w="1184"/>
        <w:gridCol w:w="1748"/>
        <w:gridCol w:w="5094"/>
      </w:tblGrid>
      <w:tr w:rsidR="00634967" w14:paraId="7E92E83E" w14:textId="77777777" w:rsidTr="00634967">
        <w:tc>
          <w:tcPr>
            <w:tcW w:w="1188" w:type="dxa"/>
            <w:tcBorders>
              <w:top w:val="single" w:sz="4" w:space="0" w:color="000000"/>
              <w:left w:val="single" w:sz="4" w:space="0" w:color="000000"/>
              <w:bottom w:val="single" w:sz="4" w:space="0" w:color="000000"/>
              <w:right w:val="single" w:sz="4" w:space="0" w:color="000000"/>
            </w:tcBorders>
            <w:shd w:val="clear" w:color="auto" w:fill="C0C0C0"/>
            <w:hideMark/>
          </w:tcPr>
          <w:p w14:paraId="265E1343" w14:textId="77777777" w:rsidR="00634967" w:rsidRDefault="00634967">
            <w:pPr>
              <w:pStyle w:val="Ptableheading"/>
            </w:pPr>
            <w:r>
              <w:t>Lab coat</w:t>
            </w:r>
          </w:p>
        </w:tc>
        <w:tc>
          <w:tcPr>
            <w:tcW w:w="1663" w:type="dxa"/>
            <w:tcBorders>
              <w:top w:val="single" w:sz="4" w:space="0" w:color="000000"/>
              <w:left w:val="single" w:sz="4" w:space="0" w:color="000000"/>
              <w:bottom w:val="single" w:sz="4" w:space="0" w:color="000000"/>
              <w:right w:val="single" w:sz="4" w:space="0" w:color="000000"/>
            </w:tcBorders>
            <w:shd w:val="clear" w:color="auto" w:fill="C0C0C0"/>
            <w:hideMark/>
          </w:tcPr>
          <w:p w14:paraId="0215C5A3" w14:textId="77777777" w:rsidR="00634967" w:rsidRDefault="00634967">
            <w:pPr>
              <w:pStyle w:val="Ptableheading"/>
            </w:pPr>
            <w:r>
              <w:t>Safety glasses</w:t>
            </w:r>
          </w:p>
        </w:tc>
        <w:tc>
          <w:tcPr>
            <w:tcW w:w="1217" w:type="dxa"/>
            <w:tcBorders>
              <w:top w:val="single" w:sz="4" w:space="0" w:color="000000"/>
              <w:left w:val="single" w:sz="4" w:space="0" w:color="000000"/>
              <w:bottom w:val="single" w:sz="4" w:space="0" w:color="000000"/>
              <w:right w:val="single" w:sz="4" w:space="0" w:color="000000"/>
            </w:tcBorders>
            <w:shd w:val="clear" w:color="auto" w:fill="C0C0C0"/>
            <w:hideMark/>
          </w:tcPr>
          <w:p w14:paraId="184BBEF5" w14:textId="77777777" w:rsidR="00634967" w:rsidRDefault="00634967">
            <w:pPr>
              <w:pStyle w:val="Ptableheading"/>
            </w:pPr>
            <w:r>
              <w:t>Gloves</w:t>
            </w:r>
          </w:p>
        </w:tc>
        <w:tc>
          <w:tcPr>
            <w:tcW w:w="1800" w:type="dxa"/>
            <w:tcBorders>
              <w:top w:val="single" w:sz="4" w:space="0" w:color="000000"/>
              <w:left w:val="single" w:sz="4" w:space="0" w:color="000000"/>
              <w:bottom w:val="single" w:sz="4" w:space="0" w:color="000000"/>
              <w:right w:val="single" w:sz="4" w:space="0" w:color="000000"/>
            </w:tcBorders>
            <w:shd w:val="clear" w:color="auto" w:fill="C0C0C0"/>
            <w:hideMark/>
          </w:tcPr>
          <w:p w14:paraId="2CE96E16" w14:textId="77777777" w:rsidR="00634967" w:rsidRDefault="00634967">
            <w:pPr>
              <w:pStyle w:val="Ptableheading"/>
            </w:pPr>
            <w:r>
              <w:t>Fume cupboard</w:t>
            </w:r>
          </w:p>
        </w:tc>
        <w:tc>
          <w:tcPr>
            <w:tcW w:w="5262" w:type="dxa"/>
            <w:tcBorders>
              <w:top w:val="single" w:sz="4" w:space="0" w:color="000000"/>
              <w:left w:val="single" w:sz="4" w:space="0" w:color="000000"/>
              <w:bottom w:val="single" w:sz="4" w:space="0" w:color="000000"/>
              <w:right w:val="single" w:sz="4" w:space="0" w:color="000000"/>
            </w:tcBorders>
            <w:shd w:val="clear" w:color="auto" w:fill="C0C0C0"/>
            <w:hideMark/>
          </w:tcPr>
          <w:p w14:paraId="12310B80" w14:textId="77777777" w:rsidR="00634967" w:rsidRDefault="00634967">
            <w:pPr>
              <w:pStyle w:val="Ptableheading"/>
            </w:pPr>
            <w:r>
              <w:t>Other</w:t>
            </w:r>
          </w:p>
        </w:tc>
      </w:tr>
      <w:tr w:rsidR="00634967" w14:paraId="2258A6E2" w14:textId="77777777" w:rsidTr="00634967">
        <w:trPr>
          <w:trHeight w:val="167"/>
        </w:trPr>
        <w:tc>
          <w:tcPr>
            <w:tcW w:w="1188" w:type="dxa"/>
            <w:tcBorders>
              <w:top w:val="single" w:sz="4" w:space="0" w:color="000000"/>
              <w:left w:val="single" w:sz="4" w:space="0" w:color="000000"/>
              <w:bottom w:val="single" w:sz="4" w:space="0" w:color="000000"/>
              <w:right w:val="single" w:sz="4" w:space="0" w:color="000000"/>
            </w:tcBorders>
            <w:hideMark/>
          </w:tcPr>
          <w:p w14:paraId="64E47BF2" w14:textId="77777777" w:rsidR="00634967" w:rsidRDefault="00634967">
            <w:pPr>
              <w:pStyle w:val="PTableText"/>
              <w:keepNext/>
            </w:pPr>
            <w:r>
              <w:t>Yes</w:t>
            </w:r>
          </w:p>
        </w:tc>
        <w:tc>
          <w:tcPr>
            <w:tcW w:w="1663" w:type="dxa"/>
            <w:tcBorders>
              <w:top w:val="single" w:sz="4" w:space="0" w:color="000000"/>
              <w:left w:val="single" w:sz="4" w:space="0" w:color="000000"/>
              <w:bottom w:val="single" w:sz="4" w:space="0" w:color="000000"/>
              <w:right w:val="single" w:sz="4" w:space="0" w:color="000000"/>
            </w:tcBorders>
            <w:hideMark/>
          </w:tcPr>
          <w:p w14:paraId="2C73E2A2" w14:textId="77777777" w:rsidR="00634967" w:rsidRDefault="00634967">
            <w:pPr>
              <w:pStyle w:val="PTableText"/>
              <w:keepNext/>
            </w:pPr>
            <w:r>
              <w:t>Yes</w:t>
            </w:r>
          </w:p>
        </w:tc>
        <w:tc>
          <w:tcPr>
            <w:tcW w:w="1217" w:type="dxa"/>
            <w:tcBorders>
              <w:top w:val="single" w:sz="4" w:space="0" w:color="000000"/>
              <w:left w:val="single" w:sz="4" w:space="0" w:color="000000"/>
              <w:bottom w:val="single" w:sz="4" w:space="0" w:color="000000"/>
              <w:right w:val="single" w:sz="4" w:space="0" w:color="000000"/>
            </w:tcBorders>
          </w:tcPr>
          <w:p w14:paraId="74CA3405" w14:textId="77777777" w:rsidR="00634967" w:rsidRDefault="00634967">
            <w:pPr>
              <w:pStyle w:val="PTableText"/>
              <w:keepNext/>
            </w:pPr>
          </w:p>
        </w:tc>
        <w:tc>
          <w:tcPr>
            <w:tcW w:w="1800" w:type="dxa"/>
            <w:tcBorders>
              <w:top w:val="single" w:sz="4" w:space="0" w:color="000000"/>
              <w:left w:val="single" w:sz="4" w:space="0" w:color="000000"/>
              <w:bottom w:val="single" w:sz="4" w:space="0" w:color="000000"/>
              <w:right w:val="single" w:sz="4" w:space="0" w:color="000000"/>
            </w:tcBorders>
          </w:tcPr>
          <w:p w14:paraId="0C3A957C" w14:textId="77777777" w:rsidR="00634967" w:rsidRDefault="00634967">
            <w:pPr>
              <w:pStyle w:val="PTableText"/>
              <w:keepNext/>
            </w:pPr>
          </w:p>
        </w:tc>
        <w:tc>
          <w:tcPr>
            <w:tcW w:w="5262" w:type="dxa"/>
            <w:tcBorders>
              <w:top w:val="single" w:sz="4" w:space="0" w:color="000000"/>
              <w:left w:val="single" w:sz="4" w:space="0" w:color="000000"/>
              <w:bottom w:val="single" w:sz="4" w:space="0" w:color="000000"/>
              <w:right w:val="single" w:sz="4" w:space="0" w:color="000000"/>
            </w:tcBorders>
          </w:tcPr>
          <w:p w14:paraId="3E857EA7" w14:textId="77777777" w:rsidR="00634967" w:rsidRDefault="00634967">
            <w:pPr>
              <w:pStyle w:val="PTableText"/>
              <w:keepNext/>
            </w:pPr>
          </w:p>
        </w:tc>
      </w:tr>
      <w:tr w:rsidR="00634967" w14:paraId="2CBB5466" w14:textId="77777777" w:rsidTr="00634967">
        <w:trPr>
          <w:trHeight w:val="158"/>
        </w:trPr>
        <w:tc>
          <w:tcPr>
            <w:tcW w:w="11130" w:type="dxa"/>
            <w:gridSpan w:val="5"/>
            <w:tcBorders>
              <w:top w:val="single" w:sz="4" w:space="0" w:color="000000"/>
              <w:left w:val="single" w:sz="4" w:space="0" w:color="000000"/>
              <w:bottom w:val="single" w:sz="4" w:space="0" w:color="000000"/>
              <w:right w:val="single" w:sz="4" w:space="0" w:color="000000"/>
            </w:tcBorders>
          </w:tcPr>
          <w:p w14:paraId="3E06FA41" w14:textId="77777777" w:rsidR="00634967" w:rsidRDefault="00634967">
            <w:pPr>
              <w:pStyle w:val="PTableTextcentred"/>
              <w:tabs>
                <w:tab w:val="left" w:pos="0"/>
                <w:tab w:val="left" w:pos="3402"/>
              </w:tabs>
              <w:jc w:val="left"/>
            </w:pPr>
          </w:p>
        </w:tc>
      </w:tr>
    </w:tbl>
    <w:p w14:paraId="29A19D28" w14:textId="77777777" w:rsidR="00634967" w:rsidRDefault="00634967" w:rsidP="00634967">
      <w:pPr>
        <w:pStyle w:val="Ptableheading"/>
      </w:pPr>
    </w:p>
    <w:p w14:paraId="3816C1AD" w14:textId="77777777" w:rsidR="00634967" w:rsidRDefault="00634967" w:rsidP="00634967">
      <w:pPr>
        <w:pStyle w:val="Ptableheading"/>
      </w:pPr>
    </w:p>
    <w:p w14:paraId="5C10E1E3" w14:textId="77777777" w:rsidR="00634967" w:rsidRDefault="00634967" w:rsidP="00634967">
      <w:pPr>
        <w:pStyle w:val="PSignatureLine"/>
        <w:tabs>
          <w:tab w:val="clear" w:pos="5220"/>
          <w:tab w:val="left" w:pos="6804"/>
        </w:tabs>
        <w:jc w:val="left"/>
      </w:pPr>
    </w:p>
    <w:p w14:paraId="0EB6ABB7" w14:textId="77777777" w:rsidR="00634967" w:rsidRDefault="00634967" w:rsidP="00634967">
      <w:pPr>
        <w:pStyle w:val="PSignatureLine"/>
        <w:tabs>
          <w:tab w:val="clear" w:pos="5220"/>
          <w:tab w:val="left" w:pos="6804"/>
        </w:tabs>
        <w:jc w:val="left"/>
      </w:pPr>
    </w:p>
    <w:p w14:paraId="10E654B0" w14:textId="77777777" w:rsidR="00634967" w:rsidRDefault="00634967" w:rsidP="00634967">
      <w:pPr>
        <w:pStyle w:val="PSignatureLine"/>
        <w:tabs>
          <w:tab w:val="clear" w:pos="5220"/>
          <w:tab w:val="left" w:pos="6804"/>
        </w:tabs>
        <w:jc w:val="left"/>
      </w:pPr>
    </w:p>
    <w:p w14:paraId="6F4BA92B" w14:textId="77777777" w:rsidR="00634967" w:rsidRDefault="00634967" w:rsidP="00634967">
      <w:pPr>
        <w:pStyle w:val="PSignatureLine"/>
        <w:tabs>
          <w:tab w:val="clear" w:pos="5220"/>
          <w:tab w:val="left" w:pos="6804"/>
        </w:tabs>
        <w:jc w:val="left"/>
      </w:pPr>
    </w:p>
    <w:p w14:paraId="44A5D088" w14:textId="77777777" w:rsidR="00634967" w:rsidRDefault="00634967" w:rsidP="00634967">
      <w:pPr>
        <w:pStyle w:val="PSignatureLine"/>
        <w:tabs>
          <w:tab w:val="clear" w:pos="5220"/>
          <w:tab w:val="left" w:pos="6804"/>
        </w:tabs>
        <w:jc w:val="left"/>
      </w:pPr>
      <w:r>
        <w:t>Assessor’s signature: __________________________________</w:t>
      </w:r>
      <w:r>
        <w:tab/>
        <w:t>Date: __________________</w:t>
      </w:r>
    </w:p>
    <w:p w14:paraId="283DB944" w14:textId="77777777" w:rsidR="00634967" w:rsidRDefault="00634967" w:rsidP="00634967">
      <w:pPr>
        <w:pStyle w:val="Ptablebodyfullout"/>
        <w:rPr>
          <w:b/>
          <w:bCs/>
        </w:rPr>
      </w:pPr>
      <w:r>
        <w:rPr>
          <w:bCs/>
          <w:sz w:val="32"/>
          <w:szCs w:val="32"/>
        </w:rPr>
        <w:lastRenderedPageBreak/>
        <w:t>*****</w:t>
      </w:r>
      <w:r>
        <w:rPr>
          <w:b/>
          <w:bCs/>
        </w:rPr>
        <w:t xml:space="preserve">This assessment is not valid until it has been completed and signed by an assessor approved by the school. </w:t>
      </w:r>
    </w:p>
    <w:p w14:paraId="62F92098" w14:textId="77777777" w:rsidR="00634967" w:rsidRDefault="00634967" w:rsidP="00634967">
      <w:pPr>
        <w:pStyle w:val="Ptablebodyfullout"/>
        <w:rPr>
          <w:b/>
          <w:bCs/>
        </w:rPr>
      </w:pPr>
    </w:p>
    <w:p w14:paraId="0A645E95" w14:textId="77777777" w:rsidR="00634967" w:rsidRDefault="00634967" w:rsidP="00634967">
      <w:pPr>
        <w:pStyle w:val="Ptablebodyfullout"/>
        <w:rPr>
          <w:b/>
          <w:bCs/>
          <w:i/>
          <w:sz w:val="20"/>
          <w:szCs w:val="20"/>
          <w:u w:val="single"/>
        </w:rPr>
      </w:pPr>
      <w:r>
        <w:rPr>
          <w:b/>
          <w:bCs/>
          <w:i/>
          <w:sz w:val="20"/>
          <w:szCs w:val="20"/>
          <w:u w:val="single"/>
        </w:rPr>
        <w:t>All technicians are to sign the following statement before conducting this experiment.</w:t>
      </w:r>
    </w:p>
    <w:p w14:paraId="478D3B2B" w14:textId="77777777" w:rsidR="00634967" w:rsidRDefault="00634967" w:rsidP="00634967">
      <w:pPr>
        <w:pStyle w:val="PSignatureLine"/>
        <w:tabs>
          <w:tab w:val="clear" w:pos="5220"/>
          <w:tab w:val="left" w:pos="6804"/>
        </w:tabs>
        <w:jc w:val="left"/>
      </w:pPr>
    </w:p>
    <w:p w14:paraId="1023AD93" w14:textId="77777777" w:rsidR="00634967" w:rsidRDefault="00634967" w:rsidP="00634967">
      <w:pPr>
        <w:rPr>
          <w:sz w:val="20"/>
        </w:rPr>
      </w:pPr>
      <w:r>
        <w:rPr>
          <w:bCs/>
          <w:sz w:val="20"/>
        </w:rPr>
        <w:t>I have read this risk assessment and I understand the safety procedures and risks</w:t>
      </w:r>
      <w:r>
        <w:t xml:space="preserve"> </w:t>
      </w:r>
      <w:r>
        <w:rPr>
          <w:sz w:val="20"/>
        </w:rPr>
        <w:t>involved.</w:t>
      </w:r>
    </w:p>
    <w:p w14:paraId="43C6A8C8" w14:textId="77777777" w:rsidR="00634967" w:rsidRDefault="00634967" w:rsidP="00634967">
      <w:pPr>
        <w:rPr>
          <w:sz w:val="20"/>
        </w:rPr>
      </w:pPr>
    </w:p>
    <w:tbl>
      <w:tblPr>
        <w:tblW w:w="108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1"/>
        <w:gridCol w:w="4819"/>
        <w:gridCol w:w="1644"/>
      </w:tblGrid>
      <w:tr w:rsidR="00634967" w14:paraId="18DD4857" w14:textId="77777777" w:rsidTr="00634967">
        <w:tc>
          <w:tcPr>
            <w:tcW w:w="4361" w:type="dxa"/>
            <w:tcBorders>
              <w:top w:val="single" w:sz="4" w:space="0" w:color="auto"/>
              <w:left w:val="single" w:sz="4" w:space="0" w:color="auto"/>
              <w:bottom w:val="single" w:sz="4" w:space="0" w:color="auto"/>
              <w:right w:val="single" w:sz="4" w:space="0" w:color="auto"/>
            </w:tcBorders>
            <w:hideMark/>
          </w:tcPr>
          <w:p w14:paraId="3745EC54" w14:textId="77777777" w:rsidR="00634967" w:rsidRDefault="00634967">
            <w:pPr>
              <w:pStyle w:val="Ptablebodyfullout"/>
              <w:rPr>
                <w:b/>
                <w:bCs/>
                <w:sz w:val="20"/>
                <w:szCs w:val="20"/>
              </w:rPr>
            </w:pPr>
            <w:r>
              <w:rPr>
                <w:b/>
                <w:bCs/>
                <w:sz w:val="20"/>
                <w:szCs w:val="20"/>
              </w:rPr>
              <w:t>Technician’s name</w:t>
            </w:r>
          </w:p>
        </w:tc>
        <w:tc>
          <w:tcPr>
            <w:tcW w:w="4819" w:type="dxa"/>
            <w:tcBorders>
              <w:top w:val="single" w:sz="4" w:space="0" w:color="auto"/>
              <w:left w:val="single" w:sz="4" w:space="0" w:color="auto"/>
              <w:bottom w:val="single" w:sz="4" w:space="0" w:color="auto"/>
              <w:right w:val="single" w:sz="4" w:space="0" w:color="auto"/>
            </w:tcBorders>
            <w:hideMark/>
          </w:tcPr>
          <w:p w14:paraId="10882D08" w14:textId="77777777" w:rsidR="00634967" w:rsidRDefault="00634967">
            <w:pPr>
              <w:pStyle w:val="Ptablebodyfullout"/>
              <w:rPr>
                <w:b/>
                <w:bCs/>
                <w:sz w:val="20"/>
                <w:szCs w:val="20"/>
              </w:rPr>
            </w:pPr>
            <w:r>
              <w:rPr>
                <w:b/>
                <w:bCs/>
                <w:sz w:val="20"/>
                <w:szCs w:val="20"/>
              </w:rPr>
              <w:t>Technician’s signature</w:t>
            </w:r>
          </w:p>
        </w:tc>
        <w:tc>
          <w:tcPr>
            <w:tcW w:w="1644" w:type="dxa"/>
            <w:tcBorders>
              <w:top w:val="single" w:sz="4" w:space="0" w:color="auto"/>
              <w:left w:val="single" w:sz="4" w:space="0" w:color="auto"/>
              <w:bottom w:val="single" w:sz="4" w:space="0" w:color="auto"/>
              <w:right w:val="single" w:sz="4" w:space="0" w:color="auto"/>
            </w:tcBorders>
            <w:hideMark/>
          </w:tcPr>
          <w:p w14:paraId="53344F91" w14:textId="77777777" w:rsidR="00634967" w:rsidRDefault="00634967">
            <w:pPr>
              <w:pStyle w:val="Ptablebodyfullout"/>
              <w:rPr>
                <w:b/>
                <w:bCs/>
                <w:sz w:val="20"/>
                <w:szCs w:val="20"/>
              </w:rPr>
            </w:pPr>
            <w:r>
              <w:rPr>
                <w:b/>
                <w:bCs/>
                <w:sz w:val="20"/>
                <w:szCs w:val="20"/>
              </w:rPr>
              <w:t>Date</w:t>
            </w:r>
          </w:p>
        </w:tc>
      </w:tr>
      <w:tr w:rsidR="00634967" w14:paraId="502B0E86" w14:textId="77777777" w:rsidTr="00634967">
        <w:tc>
          <w:tcPr>
            <w:tcW w:w="4361" w:type="dxa"/>
            <w:tcBorders>
              <w:top w:val="single" w:sz="4" w:space="0" w:color="auto"/>
              <w:left w:val="single" w:sz="4" w:space="0" w:color="auto"/>
              <w:bottom w:val="single" w:sz="4" w:space="0" w:color="auto"/>
              <w:right w:val="single" w:sz="4" w:space="0" w:color="auto"/>
            </w:tcBorders>
          </w:tcPr>
          <w:p w14:paraId="7C2D0333"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65E0B44F"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78723368" w14:textId="77777777" w:rsidR="00634967" w:rsidRDefault="00634967">
            <w:pPr>
              <w:pStyle w:val="Ptablebodyfullout"/>
              <w:rPr>
                <w:bCs/>
                <w:sz w:val="20"/>
                <w:szCs w:val="20"/>
              </w:rPr>
            </w:pPr>
          </w:p>
        </w:tc>
      </w:tr>
      <w:tr w:rsidR="00634967" w14:paraId="2A6DFE38" w14:textId="77777777" w:rsidTr="00634967">
        <w:tc>
          <w:tcPr>
            <w:tcW w:w="4361" w:type="dxa"/>
            <w:tcBorders>
              <w:top w:val="single" w:sz="4" w:space="0" w:color="auto"/>
              <w:left w:val="single" w:sz="4" w:space="0" w:color="auto"/>
              <w:bottom w:val="single" w:sz="4" w:space="0" w:color="auto"/>
              <w:right w:val="single" w:sz="4" w:space="0" w:color="auto"/>
            </w:tcBorders>
          </w:tcPr>
          <w:p w14:paraId="1ED8FA2E" w14:textId="77777777" w:rsidR="00634967" w:rsidRDefault="00634967">
            <w:pPr>
              <w:pStyle w:val="Ptablebodyfullout"/>
              <w:rPr>
                <w:bCs/>
                <w:sz w:val="20"/>
                <w:szCs w:val="20"/>
              </w:rPr>
            </w:pPr>
          </w:p>
        </w:tc>
        <w:tc>
          <w:tcPr>
            <w:tcW w:w="4819" w:type="dxa"/>
            <w:tcBorders>
              <w:top w:val="single" w:sz="4" w:space="0" w:color="auto"/>
              <w:left w:val="single" w:sz="4" w:space="0" w:color="auto"/>
              <w:bottom w:val="single" w:sz="4" w:space="0" w:color="auto"/>
              <w:right w:val="single" w:sz="4" w:space="0" w:color="auto"/>
            </w:tcBorders>
          </w:tcPr>
          <w:p w14:paraId="050285D7" w14:textId="77777777" w:rsidR="00634967" w:rsidRDefault="00634967">
            <w:pPr>
              <w:pStyle w:val="Ptablebodyfullout"/>
              <w:rPr>
                <w:bCs/>
                <w:sz w:val="20"/>
                <w:szCs w:val="20"/>
              </w:rPr>
            </w:pPr>
          </w:p>
        </w:tc>
        <w:tc>
          <w:tcPr>
            <w:tcW w:w="1644" w:type="dxa"/>
            <w:tcBorders>
              <w:top w:val="single" w:sz="4" w:space="0" w:color="auto"/>
              <w:left w:val="single" w:sz="4" w:space="0" w:color="auto"/>
              <w:bottom w:val="single" w:sz="4" w:space="0" w:color="auto"/>
              <w:right w:val="single" w:sz="4" w:space="0" w:color="auto"/>
            </w:tcBorders>
          </w:tcPr>
          <w:p w14:paraId="4CD53563" w14:textId="77777777" w:rsidR="00634967" w:rsidRDefault="00634967">
            <w:pPr>
              <w:pStyle w:val="Ptablebodyfullout"/>
              <w:rPr>
                <w:bCs/>
                <w:sz w:val="20"/>
                <w:szCs w:val="20"/>
              </w:rPr>
            </w:pPr>
          </w:p>
        </w:tc>
      </w:tr>
    </w:tbl>
    <w:p w14:paraId="58BE695B" w14:textId="77777777" w:rsidR="00634967" w:rsidRDefault="00634967" w:rsidP="00634967"/>
    <w:p w14:paraId="1BDCBF0C" w14:textId="77777777" w:rsidR="00634967" w:rsidRDefault="00634967" w:rsidP="00634967">
      <w:pPr>
        <w:pStyle w:val="Ptableheading"/>
      </w:pPr>
      <w:r>
        <w:t>Disposal of waste and lab technician notes</w:t>
      </w:r>
    </w:p>
    <w:tbl>
      <w:tblPr>
        <w:tblW w:w="5000" w:type="pct"/>
        <w:tblBorders>
          <w:top w:val="single" w:sz="4" w:space="0" w:color="000000"/>
          <w:left w:val="single" w:sz="4" w:space="0" w:color="000000"/>
          <w:bottom w:val="single" w:sz="4" w:space="0" w:color="000000"/>
          <w:right w:val="single" w:sz="4" w:space="0" w:color="000000"/>
        </w:tblBorders>
        <w:tblLayout w:type="fixed"/>
        <w:tblLook w:val="01E0" w:firstRow="1" w:lastRow="1" w:firstColumn="1" w:lastColumn="1" w:noHBand="0" w:noVBand="0"/>
      </w:tblPr>
      <w:tblGrid>
        <w:gridCol w:w="10797"/>
      </w:tblGrid>
      <w:tr w:rsidR="00634967" w14:paraId="732F5FED" w14:textId="77777777" w:rsidTr="00634967">
        <w:tc>
          <w:tcPr>
            <w:tcW w:w="14760" w:type="dxa"/>
            <w:tcBorders>
              <w:top w:val="single" w:sz="4" w:space="0" w:color="000000"/>
              <w:left w:val="single" w:sz="4" w:space="0" w:color="000000"/>
              <w:bottom w:val="single" w:sz="4" w:space="0" w:color="000000"/>
              <w:right w:val="single" w:sz="4" w:space="0" w:color="000000"/>
            </w:tcBorders>
            <w:hideMark/>
          </w:tcPr>
          <w:p w14:paraId="7E99F3EA" w14:textId="77777777" w:rsidR="00634967" w:rsidRDefault="00634967">
            <w:pPr>
              <w:pStyle w:val="PTableText"/>
              <w:rPr>
                <w:rFonts w:cs="Arial"/>
                <w:bCs/>
              </w:rPr>
            </w:pPr>
            <w:r>
              <w:rPr>
                <w:rFonts w:cs="Arial"/>
                <w:bCs/>
              </w:rPr>
              <w:t xml:space="preserve"> </w:t>
            </w:r>
          </w:p>
        </w:tc>
      </w:tr>
    </w:tbl>
    <w:p w14:paraId="7B7FF3F7" w14:textId="77777777" w:rsidR="00634967" w:rsidRDefault="00634967" w:rsidP="00634967">
      <w:pPr>
        <w:rPr>
          <w:bCs/>
          <w:szCs w:val="24"/>
        </w:rPr>
      </w:pPr>
    </w:p>
    <w:tbl>
      <w:tblPr>
        <w:tblW w:w="0" w:type="auto"/>
        <w:tblBorders>
          <w:top w:val="single" w:sz="12" w:space="0" w:color="auto"/>
          <w:left w:val="single" w:sz="12" w:space="0" w:color="auto"/>
          <w:bottom w:val="single" w:sz="12" w:space="0" w:color="auto"/>
          <w:right w:val="single" w:sz="12" w:space="0" w:color="auto"/>
        </w:tblBorders>
        <w:tblLook w:val="01E0" w:firstRow="1" w:lastRow="1" w:firstColumn="1" w:lastColumn="1" w:noHBand="0" w:noVBand="0"/>
      </w:tblPr>
      <w:tblGrid>
        <w:gridCol w:w="10797"/>
      </w:tblGrid>
      <w:tr w:rsidR="00634967" w14:paraId="607AA372" w14:textId="77777777" w:rsidTr="00634967">
        <w:tc>
          <w:tcPr>
            <w:tcW w:w="11130" w:type="dxa"/>
            <w:tcBorders>
              <w:top w:val="single" w:sz="12" w:space="0" w:color="auto"/>
              <w:left w:val="single" w:sz="12" w:space="0" w:color="auto"/>
              <w:bottom w:val="single" w:sz="12" w:space="0" w:color="auto"/>
              <w:right w:val="single" w:sz="12" w:space="0" w:color="auto"/>
            </w:tcBorders>
          </w:tcPr>
          <w:p w14:paraId="76BF4815" w14:textId="77777777" w:rsidR="00634967" w:rsidRDefault="00634967">
            <w:pPr>
              <w:rPr>
                <w:szCs w:val="24"/>
              </w:rPr>
            </w:pPr>
          </w:p>
          <w:p w14:paraId="233D497D" w14:textId="77777777" w:rsidR="00634967" w:rsidRDefault="00634967">
            <w:pPr>
              <w:rPr>
                <w:bCs/>
                <w:sz w:val="20"/>
              </w:rPr>
            </w:pPr>
            <w:r>
              <w:rPr>
                <w:bCs/>
                <w:sz w:val="20"/>
              </w:rPr>
              <w:t>****NOTES:</w:t>
            </w:r>
          </w:p>
          <w:p w14:paraId="0138FDA1" w14:textId="77777777" w:rsidR="00634967" w:rsidRDefault="00634967" w:rsidP="00634967">
            <w:pPr>
              <w:numPr>
                <w:ilvl w:val="0"/>
                <w:numId w:val="4"/>
              </w:numPr>
              <w:textAlignment w:val="auto"/>
              <w:rPr>
                <w:bCs/>
                <w:sz w:val="20"/>
              </w:rPr>
            </w:pPr>
            <w:r>
              <w:rPr>
                <w:bCs/>
                <w:sz w:val="20"/>
              </w:rPr>
              <w:t>Individual schools have a legal obligation to acquire their own manufacturer’s SDS and produce a risk assessment relevant to their own situation.</w:t>
            </w:r>
          </w:p>
          <w:p w14:paraId="0266CC54" w14:textId="77777777" w:rsidR="00634967" w:rsidRDefault="00634967" w:rsidP="00634967">
            <w:pPr>
              <w:numPr>
                <w:ilvl w:val="0"/>
                <w:numId w:val="4"/>
              </w:numPr>
              <w:textAlignment w:val="auto"/>
              <w:rPr>
                <w:bCs/>
                <w:sz w:val="20"/>
              </w:rPr>
            </w:pPr>
            <w:r>
              <w:rPr>
                <w:bCs/>
                <w:sz w:val="20"/>
              </w:rPr>
              <w:t>This risk assessment sheet is provided for your guidance only.</w:t>
            </w:r>
          </w:p>
          <w:p w14:paraId="3CB966E4" w14:textId="77777777" w:rsidR="00634967" w:rsidRDefault="00634967" w:rsidP="00634967">
            <w:pPr>
              <w:numPr>
                <w:ilvl w:val="0"/>
                <w:numId w:val="4"/>
              </w:numPr>
              <w:textAlignment w:val="auto"/>
              <w:rPr>
                <w:bCs/>
                <w:sz w:val="20"/>
              </w:rPr>
            </w:pPr>
            <w:r>
              <w:rPr>
                <w:bCs/>
                <w:sz w:val="20"/>
              </w:rPr>
              <w:t>Disposal of waste is subject to the laws and regulations of states, territories and local authorities.</w:t>
            </w:r>
          </w:p>
          <w:p w14:paraId="2FAD1CE5" w14:textId="77777777" w:rsidR="00634967" w:rsidRDefault="00634967" w:rsidP="00634967">
            <w:pPr>
              <w:numPr>
                <w:ilvl w:val="0"/>
                <w:numId w:val="4"/>
              </w:numPr>
              <w:textAlignment w:val="auto"/>
              <w:rPr>
                <w:bCs/>
                <w:sz w:val="20"/>
              </w:rPr>
            </w:pPr>
            <w:r>
              <w:rPr>
                <w:bCs/>
                <w:sz w:val="20"/>
              </w:rPr>
              <w:t>It is not to be assumed that products bought from supermarkets are non-hazardous.</w:t>
            </w:r>
          </w:p>
          <w:p w14:paraId="1F3A432D" w14:textId="77777777" w:rsidR="00634967" w:rsidRDefault="00634967">
            <w:pPr>
              <w:rPr>
                <w:bCs/>
                <w:sz w:val="20"/>
              </w:rPr>
            </w:pPr>
          </w:p>
          <w:p w14:paraId="192FE1DA" w14:textId="77777777" w:rsidR="00634967" w:rsidRDefault="00634967">
            <w:pPr>
              <w:rPr>
                <w:bCs/>
                <w:sz w:val="20"/>
              </w:rPr>
            </w:pPr>
            <w:r>
              <w:rPr>
                <w:bCs/>
                <w:sz w:val="20"/>
              </w:rPr>
              <w:t xml:space="preserve">DISCLAIMER: </w:t>
            </w:r>
          </w:p>
          <w:p w14:paraId="5CF82D21" w14:textId="77777777" w:rsidR="00634967" w:rsidRDefault="00634967">
            <w:pPr>
              <w:rPr>
                <w:bCs/>
                <w:sz w:val="20"/>
              </w:rPr>
            </w:pPr>
            <w:r>
              <w:rPr>
                <w:bCs/>
                <w:sz w:val="20"/>
              </w:rPr>
              <w:t>These guidelines are designed to serve as a general reference only. It does not replace the school’s legal obligation to provide a valid risk assessment to ensure the safety of the staff and students conducting this experiment. While the Publisher has endeavoured to ensure that the material provided is free from error, the Publisher does not warrant the accuracy, adequacy or completeness of that material or that the material is suitable for your intended use. To the fullest extent permitted by law the Publisher disclaims all responsibility for any actions taken or not taken in relation to the material provided.</w:t>
            </w:r>
          </w:p>
          <w:p w14:paraId="37E82906" w14:textId="77777777" w:rsidR="00634967" w:rsidRDefault="00634967">
            <w:pPr>
              <w:rPr>
                <w:szCs w:val="24"/>
              </w:rPr>
            </w:pPr>
          </w:p>
        </w:tc>
      </w:tr>
    </w:tbl>
    <w:p w14:paraId="5BDD2534" w14:textId="77777777" w:rsidR="00634967" w:rsidRDefault="00634967" w:rsidP="00634967">
      <w:pPr>
        <w:rPr>
          <w:szCs w:val="24"/>
        </w:rPr>
      </w:pPr>
    </w:p>
    <w:p w14:paraId="4DE91F18" w14:textId="77777777" w:rsidR="00634967" w:rsidRDefault="00634967" w:rsidP="00634967"/>
    <w:p w14:paraId="3203E43F" w14:textId="77777777" w:rsidR="008E383C" w:rsidRPr="00634967" w:rsidRDefault="008E383C" w:rsidP="00634967"/>
    <w:sectPr w:rsidR="008E383C" w:rsidRPr="00634967" w:rsidSect="007E7595">
      <w:headerReference w:type="even" r:id="rId8"/>
      <w:headerReference w:type="default" r:id="rId9"/>
      <w:footerReference w:type="even" r:id="rId10"/>
      <w:footerReference w:type="default" r:id="rId11"/>
      <w:headerReference w:type="first" r:id="rId12"/>
      <w:footerReference w:type="first" r:id="rId13"/>
      <w:pgSz w:w="11907" w:h="16839" w:code="9"/>
      <w:pgMar w:top="1440" w:right="663" w:bottom="1440" w:left="663"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355EC7" w14:textId="77777777" w:rsidR="00F3258C" w:rsidRDefault="00F3258C">
      <w:r>
        <w:separator/>
      </w:r>
    </w:p>
  </w:endnote>
  <w:endnote w:type="continuationSeparator" w:id="0">
    <w:p w14:paraId="6215DE18" w14:textId="77777777" w:rsidR="00F3258C" w:rsidRDefault="00F32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56C159" w14:textId="77777777" w:rsidR="00057170" w:rsidRDefault="0005717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6097BF" w14:textId="77777777" w:rsidR="003B0CE9" w:rsidRDefault="003B0CE9" w:rsidP="003B0CE9">
    <w:pPr>
      <w:pStyle w:val="xfooter"/>
    </w:pPr>
    <w:r>
      <w:t>© Oxford University Press 2017</w:t>
    </w:r>
  </w:p>
  <w:p w14:paraId="6FAA4157" w14:textId="77777777" w:rsidR="003B0CE9" w:rsidRDefault="003B0CE9" w:rsidP="003B0CE9">
    <w:pPr>
      <w:pStyle w:val="xfooter"/>
    </w:pPr>
    <w:r>
      <w:t xml:space="preserve">Oxford Science 10 Western Australian Curriculum Teacher </w:t>
    </w:r>
    <w:r>
      <w:rPr>
        <w:u w:val="single"/>
      </w:rPr>
      <w:t>o</w:t>
    </w:r>
    <w:r>
      <w:t xml:space="preserve">book </w:t>
    </w:r>
    <w:r>
      <w:rPr>
        <w:u w:val="single"/>
      </w:rPr>
      <w:t>a</w:t>
    </w:r>
    <w:r>
      <w:t>ssess ISBN 9780190307295</w:t>
    </w:r>
  </w:p>
  <w:p w14:paraId="7199A754" w14:textId="77777777" w:rsidR="003B0CE9" w:rsidRDefault="003B0CE9" w:rsidP="003B0CE9">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C8609" w14:textId="77777777" w:rsidR="00057170" w:rsidRDefault="0005717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974E4B" w14:textId="77777777" w:rsidR="00F3258C" w:rsidRDefault="00F3258C">
      <w:r>
        <w:separator/>
      </w:r>
    </w:p>
  </w:footnote>
  <w:footnote w:type="continuationSeparator" w:id="0">
    <w:p w14:paraId="462A3E5E" w14:textId="77777777" w:rsidR="00F3258C" w:rsidRDefault="00F325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FA2BA4" w14:textId="77777777" w:rsidR="00057170" w:rsidRDefault="0005717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99DF3" w14:textId="766E6914" w:rsidR="00636FBA" w:rsidRPr="007E7595" w:rsidRDefault="007E7595" w:rsidP="007E7595">
    <w:pPr>
      <w:pStyle w:val="Header"/>
    </w:pPr>
    <w:r>
      <w:rPr>
        <w:noProof/>
        <w:lang w:val="en-GB" w:eastAsia="en-GB"/>
      </w:rPr>
      <w:drawing>
        <wp:anchor distT="0" distB="0" distL="114300" distR="114300" simplePos="0" relativeHeight="251658240" behindDoc="1" locked="0" layoutInCell="1" allowOverlap="1" wp14:anchorId="2F9CF0F9" wp14:editId="05A6DEB2">
          <wp:simplePos x="0" y="0"/>
          <wp:positionH relativeFrom="page">
            <wp:posOffset>0</wp:posOffset>
          </wp:positionH>
          <wp:positionV relativeFrom="page">
            <wp:posOffset>144</wp:posOffset>
          </wp:positionV>
          <wp:extent cx="7617600" cy="1086912"/>
          <wp:effectExtent l="0" t="0" r="2540" b="0"/>
          <wp:wrapTight wrapText="bothSides">
            <wp:wrapPolygon edited="0">
              <wp:start x="0" y="0"/>
              <wp:lineTo x="0" y="21209"/>
              <wp:lineTo x="21553" y="21209"/>
              <wp:lineTo x="2155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L_OXSCI10_01033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17600" cy="1086912"/>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735E94" w14:textId="77777777" w:rsidR="00057170" w:rsidRDefault="0005717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814405"/>
    <w:multiLevelType w:val="hybridMultilevel"/>
    <w:tmpl w:val="563246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52F30765"/>
    <w:multiLevelType w:val="hybridMultilevel"/>
    <w:tmpl w:val="ADFE801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 w:numId="3">
    <w:abstractNumId w:val="0"/>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3E75"/>
    <w:rsid w:val="000059AA"/>
    <w:rsid w:val="00005BFF"/>
    <w:rsid w:val="00007EA5"/>
    <w:rsid w:val="00011FDC"/>
    <w:rsid w:val="00023953"/>
    <w:rsid w:val="00035118"/>
    <w:rsid w:val="00051090"/>
    <w:rsid w:val="00055066"/>
    <w:rsid w:val="00057170"/>
    <w:rsid w:val="00065F45"/>
    <w:rsid w:val="00071656"/>
    <w:rsid w:val="00074AD8"/>
    <w:rsid w:val="00075268"/>
    <w:rsid w:val="00075971"/>
    <w:rsid w:val="000839B8"/>
    <w:rsid w:val="00086C86"/>
    <w:rsid w:val="00087AB7"/>
    <w:rsid w:val="0009518B"/>
    <w:rsid w:val="0009794D"/>
    <w:rsid w:val="000A111C"/>
    <w:rsid w:val="000B03BC"/>
    <w:rsid w:val="000C5FB6"/>
    <w:rsid w:val="000D2C82"/>
    <w:rsid w:val="000D3E25"/>
    <w:rsid w:val="000E6F8B"/>
    <w:rsid w:val="000F1647"/>
    <w:rsid w:val="00101FF9"/>
    <w:rsid w:val="00103959"/>
    <w:rsid w:val="0010485F"/>
    <w:rsid w:val="001073BB"/>
    <w:rsid w:val="00115D3C"/>
    <w:rsid w:val="00122B4A"/>
    <w:rsid w:val="00123E8E"/>
    <w:rsid w:val="0013010F"/>
    <w:rsid w:val="00130D20"/>
    <w:rsid w:val="00135A6B"/>
    <w:rsid w:val="00136906"/>
    <w:rsid w:val="00137DB1"/>
    <w:rsid w:val="00141528"/>
    <w:rsid w:val="001447DA"/>
    <w:rsid w:val="001448F7"/>
    <w:rsid w:val="00150A55"/>
    <w:rsid w:val="00153274"/>
    <w:rsid w:val="001550B5"/>
    <w:rsid w:val="00161BB1"/>
    <w:rsid w:val="00162562"/>
    <w:rsid w:val="0017254F"/>
    <w:rsid w:val="00172C5C"/>
    <w:rsid w:val="00174BCF"/>
    <w:rsid w:val="00176100"/>
    <w:rsid w:val="001767CE"/>
    <w:rsid w:val="001903F6"/>
    <w:rsid w:val="001C0F66"/>
    <w:rsid w:val="001C7939"/>
    <w:rsid w:val="001F7B12"/>
    <w:rsid w:val="00223E3F"/>
    <w:rsid w:val="00227A8F"/>
    <w:rsid w:val="00230E7B"/>
    <w:rsid w:val="00241378"/>
    <w:rsid w:val="002431A3"/>
    <w:rsid w:val="00244BFC"/>
    <w:rsid w:val="002526E1"/>
    <w:rsid w:val="00262433"/>
    <w:rsid w:val="0026482B"/>
    <w:rsid w:val="00272B6B"/>
    <w:rsid w:val="0029145E"/>
    <w:rsid w:val="00296EF7"/>
    <w:rsid w:val="002A0BBB"/>
    <w:rsid w:val="002A5F41"/>
    <w:rsid w:val="002A7C83"/>
    <w:rsid w:val="002B24AC"/>
    <w:rsid w:val="002C162E"/>
    <w:rsid w:val="002E1081"/>
    <w:rsid w:val="002E769E"/>
    <w:rsid w:val="002F077D"/>
    <w:rsid w:val="002F30E2"/>
    <w:rsid w:val="00303083"/>
    <w:rsid w:val="00322652"/>
    <w:rsid w:val="00331FD8"/>
    <w:rsid w:val="00332EFD"/>
    <w:rsid w:val="00334D17"/>
    <w:rsid w:val="00336865"/>
    <w:rsid w:val="00336B26"/>
    <w:rsid w:val="003419D4"/>
    <w:rsid w:val="003431E0"/>
    <w:rsid w:val="00364A87"/>
    <w:rsid w:val="00372280"/>
    <w:rsid w:val="0038337B"/>
    <w:rsid w:val="00386A70"/>
    <w:rsid w:val="00386AF9"/>
    <w:rsid w:val="00390CB6"/>
    <w:rsid w:val="003A21DD"/>
    <w:rsid w:val="003A6650"/>
    <w:rsid w:val="003B0CE9"/>
    <w:rsid w:val="003B0E08"/>
    <w:rsid w:val="003C3009"/>
    <w:rsid w:val="003C5B53"/>
    <w:rsid w:val="003C7CE7"/>
    <w:rsid w:val="003D021A"/>
    <w:rsid w:val="003D3E44"/>
    <w:rsid w:val="003D4EA9"/>
    <w:rsid w:val="003E640B"/>
    <w:rsid w:val="0041032D"/>
    <w:rsid w:val="00412B5B"/>
    <w:rsid w:val="00420567"/>
    <w:rsid w:val="0042104A"/>
    <w:rsid w:val="004302F0"/>
    <w:rsid w:val="00436630"/>
    <w:rsid w:val="00444BA5"/>
    <w:rsid w:val="00460DC0"/>
    <w:rsid w:val="00461208"/>
    <w:rsid w:val="00473B40"/>
    <w:rsid w:val="00473F07"/>
    <w:rsid w:val="004753E7"/>
    <w:rsid w:val="004753FC"/>
    <w:rsid w:val="004A1E15"/>
    <w:rsid w:val="004A3B4B"/>
    <w:rsid w:val="004D1122"/>
    <w:rsid w:val="004D1461"/>
    <w:rsid w:val="004D7F5B"/>
    <w:rsid w:val="004E0175"/>
    <w:rsid w:val="004E3991"/>
    <w:rsid w:val="004E3D09"/>
    <w:rsid w:val="004F0999"/>
    <w:rsid w:val="004F1C4C"/>
    <w:rsid w:val="0050281B"/>
    <w:rsid w:val="00507910"/>
    <w:rsid w:val="005144C1"/>
    <w:rsid w:val="00523D47"/>
    <w:rsid w:val="0053049A"/>
    <w:rsid w:val="00531F4B"/>
    <w:rsid w:val="00544F10"/>
    <w:rsid w:val="00545AE5"/>
    <w:rsid w:val="00560750"/>
    <w:rsid w:val="00561D6E"/>
    <w:rsid w:val="005678CE"/>
    <w:rsid w:val="00576DE9"/>
    <w:rsid w:val="00594729"/>
    <w:rsid w:val="005A092B"/>
    <w:rsid w:val="005B273D"/>
    <w:rsid w:val="005C3251"/>
    <w:rsid w:val="005C43E6"/>
    <w:rsid w:val="005C615B"/>
    <w:rsid w:val="005C7C39"/>
    <w:rsid w:val="005D3775"/>
    <w:rsid w:val="005E1B8A"/>
    <w:rsid w:val="005E5AF2"/>
    <w:rsid w:val="005E5C99"/>
    <w:rsid w:val="005F2FBE"/>
    <w:rsid w:val="005F4120"/>
    <w:rsid w:val="005F4197"/>
    <w:rsid w:val="005F5A0A"/>
    <w:rsid w:val="005F6826"/>
    <w:rsid w:val="00603D74"/>
    <w:rsid w:val="00610DF6"/>
    <w:rsid w:val="00614997"/>
    <w:rsid w:val="006211E9"/>
    <w:rsid w:val="00633AF9"/>
    <w:rsid w:val="00633FB9"/>
    <w:rsid w:val="00634967"/>
    <w:rsid w:val="0063638F"/>
    <w:rsid w:val="006364CF"/>
    <w:rsid w:val="00636FBA"/>
    <w:rsid w:val="0064092D"/>
    <w:rsid w:val="00644440"/>
    <w:rsid w:val="00652594"/>
    <w:rsid w:val="00664DA0"/>
    <w:rsid w:val="00665444"/>
    <w:rsid w:val="00677006"/>
    <w:rsid w:val="006B6134"/>
    <w:rsid w:val="006D2CD8"/>
    <w:rsid w:val="006D5C68"/>
    <w:rsid w:val="006E0154"/>
    <w:rsid w:val="006E6660"/>
    <w:rsid w:val="007067A6"/>
    <w:rsid w:val="0071347D"/>
    <w:rsid w:val="00724057"/>
    <w:rsid w:val="00725A8B"/>
    <w:rsid w:val="00734A95"/>
    <w:rsid w:val="00741DC6"/>
    <w:rsid w:val="0076052C"/>
    <w:rsid w:val="007634DB"/>
    <w:rsid w:val="0076389C"/>
    <w:rsid w:val="00764691"/>
    <w:rsid w:val="00771B93"/>
    <w:rsid w:val="00791AE6"/>
    <w:rsid w:val="007935B9"/>
    <w:rsid w:val="00795726"/>
    <w:rsid w:val="007C19F1"/>
    <w:rsid w:val="007C739B"/>
    <w:rsid w:val="007E7595"/>
    <w:rsid w:val="007F0C5F"/>
    <w:rsid w:val="00800786"/>
    <w:rsid w:val="00806A8C"/>
    <w:rsid w:val="008078CE"/>
    <w:rsid w:val="00820853"/>
    <w:rsid w:val="00831A06"/>
    <w:rsid w:val="00836373"/>
    <w:rsid w:val="00861BAA"/>
    <w:rsid w:val="00861FB0"/>
    <w:rsid w:val="008621CA"/>
    <w:rsid w:val="008637A4"/>
    <w:rsid w:val="00882A43"/>
    <w:rsid w:val="00895EF5"/>
    <w:rsid w:val="008A467E"/>
    <w:rsid w:val="008A4EA8"/>
    <w:rsid w:val="008A66F2"/>
    <w:rsid w:val="008B228C"/>
    <w:rsid w:val="008B3468"/>
    <w:rsid w:val="008B4D94"/>
    <w:rsid w:val="008D4FBE"/>
    <w:rsid w:val="008E1FD0"/>
    <w:rsid w:val="008E383C"/>
    <w:rsid w:val="008E5858"/>
    <w:rsid w:val="008F0FF3"/>
    <w:rsid w:val="008F3E52"/>
    <w:rsid w:val="008F43BF"/>
    <w:rsid w:val="00915DF2"/>
    <w:rsid w:val="00917696"/>
    <w:rsid w:val="00922F87"/>
    <w:rsid w:val="00925CE9"/>
    <w:rsid w:val="00930FFE"/>
    <w:rsid w:val="00935EFB"/>
    <w:rsid w:val="009512F5"/>
    <w:rsid w:val="00956E92"/>
    <w:rsid w:val="00974C78"/>
    <w:rsid w:val="00975A0B"/>
    <w:rsid w:val="00977479"/>
    <w:rsid w:val="00982BA3"/>
    <w:rsid w:val="00984DEF"/>
    <w:rsid w:val="00995E51"/>
    <w:rsid w:val="009A2891"/>
    <w:rsid w:val="009A66A5"/>
    <w:rsid w:val="009C2E5C"/>
    <w:rsid w:val="009E37A7"/>
    <w:rsid w:val="009E585C"/>
    <w:rsid w:val="009E7BB6"/>
    <w:rsid w:val="00A00BB4"/>
    <w:rsid w:val="00A028DD"/>
    <w:rsid w:val="00A038A4"/>
    <w:rsid w:val="00A45AC8"/>
    <w:rsid w:val="00A508DC"/>
    <w:rsid w:val="00A56BE0"/>
    <w:rsid w:val="00A66F7C"/>
    <w:rsid w:val="00A74C04"/>
    <w:rsid w:val="00A80D95"/>
    <w:rsid w:val="00A81672"/>
    <w:rsid w:val="00A87C89"/>
    <w:rsid w:val="00A91E3F"/>
    <w:rsid w:val="00A946D1"/>
    <w:rsid w:val="00A9506C"/>
    <w:rsid w:val="00AB0A05"/>
    <w:rsid w:val="00AB21B7"/>
    <w:rsid w:val="00AB318B"/>
    <w:rsid w:val="00AC06E9"/>
    <w:rsid w:val="00AC1176"/>
    <w:rsid w:val="00AC150B"/>
    <w:rsid w:val="00AC24F8"/>
    <w:rsid w:val="00AC445C"/>
    <w:rsid w:val="00AD320F"/>
    <w:rsid w:val="00AE5151"/>
    <w:rsid w:val="00AE57B1"/>
    <w:rsid w:val="00AE6394"/>
    <w:rsid w:val="00B2049D"/>
    <w:rsid w:val="00B256E7"/>
    <w:rsid w:val="00B25E87"/>
    <w:rsid w:val="00B273B4"/>
    <w:rsid w:val="00B3149C"/>
    <w:rsid w:val="00B44FE3"/>
    <w:rsid w:val="00B615A1"/>
    <w:rsid w:val="00B80045"/>
    <w:rsid w:val="00B83A45"/>
    <w:rsid w:val="00B91A68"/>
    <w:rsid w:val="00B91C60"/>
    <w:rsid w:val="00B92845"/>
    <w:rsid w:val="00B968ED"/>
    <w:rsid w:val="00BA4488"/>
    <w:rsid w:val="00BA4F7E"/>
    <w:rsid w:val="00BA5CF9"/>
    <w:rsid w:val="00BE2859"/>
    <w:rsid w:val="00C0396D"/>
    <w:rsid w:val="00C06AD2"/>
    <w:rsid w:val="00C139F7"/>
    <w:rsid w:val="00C14256"/>
    <w:rsid w:val="00C17277"/>
    <w:rsid w:val="00C323EF"/>
    <w:rsid w:val="00C448C5"/>
    <w:rsid w:val="00C87816"/>
    <w:rsid w:val="00C94A52"/>
    <w:rsid w:val="00CA278F"/>
    <w:rsid w:val="00CA7F58"/>
    <w:rsid w:val="00CB0D31"/>
    <w:rsid w:val="00CE4011"/>
    <w:rsid w:val="00CF36DB"/>
    <w:rsid w:val="00CF61E5"/>
    <w:rsid w:val="00D227C2"/>
    <w:rsid w:val="00D235F6"/>
    <w:rsid w:val="00D23602"/>
    <w:rsid w:val="00D24612"/>
    <w:rsid w:val="00D27224"/>
    <w:rsid w:val="00D50B52"/>
    <w:rsid w:val="00D51D69"/>
    <w:rsid w:val="00D52884"/>
    <w:rsid w:val="00D6702F"/>
    <w:rsid w:val="00D72B93"/>
    <w:rsid w:val="00D7529E"/>
    <w:rsid w:val="00D851F6"/>
    <w:rsid w:val="00D97CB8"/>
    <w:rsid w:val="00DA3E27"/>
    <w:rsid w:val="00DB3C92"/>
    <w:rsid w:val="00DC0BCE"/>
    <w:rsid w:val="00DC3F9A"/>
    <w:rsid w:val="00DE0A0E"/>
    <w:rsid w:val="00DE163C"/>
    <w:rsid w:val="00DE2674"/>
    <w:rsid w:val="00E01D00"/>
    <w:rsid w:val="00E0234D"/>
    <w:rsid w:val="00E13A5E"/>
    <w:rsid w:val="00E17D47"/>
    <w:rsid w:val="00E22558"/>
    <w:rsid w:val="00E24B34"/>
    <w:rsid w:val="00E27366"/>
    <w:rsid w:val="00E4114E"/>
    <w:rsid w:val="00E61911"/>
    <w:rsid w:val="00E61C70"/>
    <w:rsid w:val="00E64600"/>
    <w:rsid w:val="00E66001"/>
    <w:rsid w:val="00E7427C"/>
    <w:rsid w:val="00E84F11"/>
    <w:rsid w:val="00E87EC7"/>
    <w:rsid w:val="00EA3D49"/>
    <w:rsid w:val="00EB39BE"/>
    <w:rsid w:val="00EB55FE"/>
    <w:rsid w:val="00EC1F70"/>
    <w:rsid w:val="00EC4A3A"/>
    <w:rsid w:val="00ED653A"/>
    <w:rsid w:val="00ED75AD"/>
    <w:rsid w:val="00EE536B"/>
    <w:rsid w:val="00EF1314"/>
    <w:rsid w:val="00EF24D9"/>
    <w:rsid w:val="00EF3132"/>
    <w:rsid w:val="00F00E95"/>
    <w:rsid w:val="00F018C2"/>
    <w:rsid w:val="00F01E05"/>
    <w:rsid w:val="00F049B5"/>
    <w:rsid w:val="00F11BC1"/>
    <w:rsid w:val="00F16F7D"/>
    <w:rsid w:val="00F21A7C"/>
    <w:rsid w:val="00F21B5A"/>
    <w:rsid w:val="00F2485B"/>
    <w:rsid w:val="00F24EEC"/>
    <w:rsid w:val="00F27782"/>
    <w:rsid w:val="00F3258C"/>
    <w:rsid w:val="00F40939"/>
    <w:rsid w:val="00F442AD"/>
    <w:rsid w:val="00F47F47"/>
    <w:rsid w:val="00F505F2"/>
    <w:rsid w:val="00F5562B"/>
    <w:rsid w:val="00F64BEC"/>
    <w:rsid w:val="00F64D67"/>
    <w:rsid w:val="00F8469C"/>
    <w:rsid w:val="00FA0F90"/>
    <w:rsid w:val="00FB4896"/>
    <w:rsid w:val="00FC7DBD"/>
    <w:rsid w:val="00FD5312"/>
    <w:rsid w:val="00FE0451"/>
    <w:rsid w:val="00FE3E75"/>
    <w:rsid w:val="00FF0838"/>
    <w:rsid w:val="00FF6568"/>
    <w:rsid w:val="00FF68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2529"/>
    <o:shapelayout v:ext="edit">
      <o:idmap v:ext="edit" data="1"/>
    </o:shapelayout>
  </w:shapeDefaults>
  <w:decimalSymbol w:val="."/>
  <w:listSeparator w:val=","/>
  <w14:docId w14:val="16720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C1F70"/>
    <w:pPr>
      <w:overflowPunct w:val="0"/>
      <w:autoSpaceDE w:val="0"/>
      <w:autoSpaceDN w:val="0"/>
      <w:adjustRightInd w:val="0"/>
      <w:textAlignment w:val="baseline"/>
    </w:pPr>
    <w:rPr>
      <w:rFonts w:ascii="Arial" w:hAnsi="Arial"/>
      <w:sz w:val="24"/>
      <w:szCs w:val="20"/>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Textfullout">
    <w:name w:val="P: Body Text fullout"/>
    <w:basedOn w:val="Normal"/>
    <w:uiPriority w:val="99"/>
    <w:rsid w:val="00EC1F70"/>
    <w:pPr>
      <w:tabs>
        <w:tab w:val="left" w:pos="567"/>
      </w:tabs>
      <w:spacing w:after="120"/>
    </w:pPr>
  </w:style>
  <w:style w:type="paragraph" w:customStyle="1" w:styleId="Ptablebodyfullout">
    <w:name w:val="P: table body fullout"/>
    <w:basedOn w:val="PTableText"/>
    <w:link w:val="PtablebodyfulloutChar"/>
    <w:uiPriority w:val="99"/>
    <w:rsid w:val="00EC1F70"/>
    <w:rPr>
      <w:rFonts w:cs="Arial"/>
      <w:sz w:val="24"/>
      <w:szCs w:val="24"/>
    </w:rPr>
  </w:style>
  <w:style w:type="paragraph" w:customStyle="1" w:styleId="PTableText">
    <w:name w:val="P: Table Text"/>
    <w:basedOn w:val="Normal"/>
    <w:link w:val="PTableTextChar"/>
    <w:uiPriority w:val="99"/>
    <w:rsid w:val="00EC1F70"/>
    <w:pPr>
      <w:spacing w:before="60" w:after="60"/>
    </w:pPr>
    <w:rPr>
      <w:sz w:val="20"/>
    </w:rPr>
  </w:style>
  <w:style w:type="character" w:customStyle="1" w:styleId="PTableTextChar">
    <w:name w:val="P: Table Text Char"/>
    <w:basedOn w:val="DefaultParagraphFont"/>
    <w:link w:val="PTableText"/>
    <w:uiPriority w:val="99"/>
    <w:locked/>
    <w:rsid w:val="00EC1F70"/>
    <w:rPr>
      <w:rFonts w:ascii="Arial" w:hAnsi="Arial" w:cs="Times New Roman"/>
      <w:lang w:val="en-AU" w:eastAsia="en-AU" w:bidi="ar-SA"/>
    </w:rPr>
  </w:style>
  <w:style w:type="character" w:customStyle="1" w:styleId="PtablebodyfulloutChar">
    <w:name w:val="P: table body fullout Char"/>
    <w:basedOn w:val="PTableTextChar"/>
    <w:link w:val="Ptablebodyfullout"/>
    <w:uiPriority w:val="99"/>
    <w:locked/>
    <w:rsid w:val="00EC1F70"/>
    <w:rPr>
      <w:rFonts w:ascii="Arial" w:hAnsi="Arial" w:cs="Arial"/>
      <w:sz w:val="24"/>
      <w:szCs w:val="24"/>
      <w:lang w:val="en-AU" w:eastAsia="en-AU" w:bidi="ar-SA"/>
    </w:rPr>
  </w:style>
  <w:style w:type="paragraph" w:customStyle="1" w:styleId="Ptableheading">
    <w:name w:val="P: table heading"/>
    <w:basedOn w:val="PTableText"/>
    <w:uiPriority w:val="99"/>
    <w:rsid w:val="00EC1F70"/>
    <w:pPr>
      <w:keepNext/>
    </w:pPr>
    <w:rPr>
      <w:b/>
    </w:rPr>
  </w:style>
  <w:style w:type="table" w:styleId="TableGrid">
    <w:name w:val="Table Grid"/>
    <w:basedOn w:val="TableNormal"/>
    <w:uiPriority w:val="59"/>
    <w:rsid w:val="00EC1F70"/>
    <w:pPr>
      <w:overflowPunct w:val="0"/>
      <w:autoSpaceDE w:val="0"/>
      <w:autoSpaceDN w:val="0"/>
      <w:adjustRightInd w:val="0"/>
      <w:textAlignment w:val="baseline"/>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TableTextcentred">
    <w:name w:val="P: Table Text centred"/>
    <w:basedOn w:val="PTableText"/>
    <w:link w:val="PTableTextcentredChar"/>
    <w:uiPriority w:val="99"/>
    <w:rsid w:val="00EC1F70"/>
    <w:pPr>
      <w:jc w:val="center"/>
    </w:pPr>
  </w:style>
  <w:style w:type="character" w:customStyle="1" w:styleId="PTableTextcentredChar">
    <w:name w:val="P: Table Text centred Char"/>
    <w:basedOn w:val="PTableTextChar"/>
    <w:link w:val="PTableTextcentred"/>
    <w:uiPriority w:val="99"/>
    <w:locked/>
    <w:rsid w:val="00EC1F70"/>
    <w:rPr>
      <w:rFonts w:ascii="Arial" w:hAnsi="Arial" w:cs="Times New Roman"/>
      <w:lang w:val="en-AU" w:eastAsia="en-AU" w:bidi="ar-SA"/>
    </w:rPr>
  </w:style>
  <w:style w:type="paragraph" w:customStyle="1" w:styleId="PSignatureLine">
    <w:name w:val="P: Signature Line"/>
    <w:basedOn w:val="Normal"/>
    <w:uiPriority w:val="99"/>
    <w:rsid w:val="00EC1F70"/>
    <w:pPr>
      <w:tabs>
        <w:tab w:val="left" w:pos="5220"/>
        <w:tab w:val="left" w:pos="8460"/>
      </w:tabs>
      <w:jc w:val="center"/>
    </w:pPr>
    <w:rPr>
      <w:rFonts w:cs="Arial"/>
      <w:b/>
      <w:sz w:val="20"/>
      <w:szCs w:val="16"/>
    </w:rPr>
  </w:style>
  <w:style w:type="paragraph" w:styleId="Header">
    <w:name w:val="header"/>
    <w:basedOn w:val="Normal"/>
    <w:link w:val="HeaderChar"/>
    <w:uiPriority w:val="99"/>
    <w:rsid w:val="00C17277"/>
    <w:pPr>
      <w:tabs>
        <w:tab w:val="center" w:pos="4513"/>
        <w:tab w:val="right" w:pos="9026"/>
      </w:tabs>
    </w:pPr>
  </w:style>
  <w:style w:type="character" w:customStyle="1" w:styleId="HeaderChar">
    <w:name w:val="Header Char"/>
    <w:basedOn w:val="DefaultParagraphFont"/>
    <w:link w:val="Header"/>
    <w:uiPriority w:val="99"/>
    <w:locked/>
    <w:rsid w:val="00C17277"/>
    <w:rPr>
      <w:rFonts w:ascii="Arial" w:hAnsi="Arial" w:cs="Times New Roman"/>
      <w:sz w:val="24"/>
    </w:rPr>
  </w:style>
  <w:style w:type="paragraph" w:styleId="Footer">
    <w:name w:val="footer"/>
    <w:basedOn w:val="Normal"/>
    <w:link w:val="FooterChar"/>
    <w:uiPriority w:val="99"/>
    <w:rsid w:val="00C17277"/>
    <w:pPr>
      <w:tabs>
        <w:tab w:val="center" w:pos="4513"/>
        <w:tab w:val="right" w:pos="9026"/>
      </w:tabs>
    </w:pPr>
  </w:style>
  <w:style w:type="character" w:customStyle="1" w:styleId="FooterChar">
    <w:name w:val="Footer Char"/>
    <w:basedOn w:val="DefaultParagraphFont"/>
    <w:link w:val="Footer"/>
    <w:uiPriority w:val="99"/>
    <w:locked/>
    <w:rsid w:val="00C17277"/>
    <w:rPr>
      <w:rFonts w:ascii="Arial" w:hAnsi="Arial" w:cs="Times New Roman"/>
      <w:sz w:val="24"/>
    </w:rPr>
  </w:style>
  <w:style w:type="paragraph" w:styleId="BalloonText">
    <w:name w:val="Balloon Text"/>
    <w:basedOn w:val="Normal"/>
    <w:link w:val="BalloonTextChar"/>
    <w:uiPriority w:val="99"/>
    <w:semiHidden/>
    <w:unhideWhenUsed/>
    <w:rsid w:val="00636FBA"/>
    <w:rPr>
      <w:rFonts w:ascii="Tahoma" w:hAnsi="Tahoma" w:cs="Tahoma"/>
      <w:sz w:val="16"/>
      <w:szCs w:val="16"/>
    </w:rPr>
  </w:style>
  <w:style w:type="character" w:customStyle="1" w:styleId="BalloonTextChar">
    <w:name w:val="Balloon Text Char"/>
    <w:basedOn w:val="DefaultParagraphFont"/>
    <w:link w:val="BalloonText"/>
    <w:uiPriority w:val="99"/>
    <w:semiHidden/>
    <w:rsid w:val="00636FBA"/>
    <w:rPr>
      <w:rFonts w:ascii="Tahoma" w:hAnsi="Tahoma" w:cs="Tahoma"/>
      <w:sz w:val="16"/>
      <w:szCs w:val="16"/>
      <w:lang w:val="en-AU" w:eastAsia="en-AU"/>
    </w:rPr>
  </w:style>
  <w:style w:type="paragraph" w:customStyle="1" w:styleId="xlist">
    <w:name w:val="xlist"/>
    <w:basedOn w:val="Normal"/>
    <w:rsid w:val="007C19F1"/>
    <w:pPr>
      <w:tabs>
        <w:tab w:val="left" w:pos="567"/>
      </w:tabs>
      <w:overflowPunct/>
      <w:autoSpaceDE/>
      <w:autoSpaceDN/>
      <w:adjustRightInd/>
      <w:spacing w:after="200" w:line="276" w:lineRule="auto"/>
      <w:ind w:left="567" w:hanging="567"/>
      <w:textAlignment w:val="auto"/>
    </w:pPr>
    <w:rPr>
      <w:rFonts w:ascii="Times New Roman" w:hAnsi="Times New Roman"/>
      <w:szCs w:val="22"/>
    </w:rPr>
  </w:style>
  <w:style w:type="paragraph" w:customStyle="1" w:styleId="xfooter">
    <w:name w:val="xfooter"/>
    <w:basedOn w:val="Normal"/>
    <w:qFormat/>
    <w:rsid w:val="007E7595"/>
    <w:pPr>
      <w:overflowPunct/>
      <w:autoSpaceDE/>
      <w:autoSpaceDN/>
      <w:adjustRightInd/>
      <w:textAlignment w:val="auto"/>
    </w:pPr>
    <w:rPr>
      <w:rFonts w:eastAsiaTheme="minorHAnsi" w:cs="Arial"/>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242881">
      <w:bodyDiv w:val="1"/>
      <w:marLeft w:val="0"/>
      <w:marRight w:val="0"/>
      <w:marTop w:val="0"/>
      <w:marBottom w:val="0"/>
      <w:divBdr>
        <w:top w:val="none" w:sz="0" w:space="0" w:color="auto"/>
        <w:left w:val="none" w:sz="0" w:space="0" w:color="auto"/>
        <w:bottom w:val="none" w:sz="0" w:space="0" w:color="auto"/>
        <w:right w:val="none" w:sz="0" w:space="0" w:color="auto"/>
      </w:divBdr>
    </w:div>
    <w:div w:id="90250022">
      <w:bodyDiv w:val="1"/>
      <w:marLeft w:val="0"/>
      <w:marRight w:val="0"/>
      <w:marTop w:val="0"/>
      <w:marBottom w:val="0"/>
      <w:divBdr>
        <w:top w:val="none" w:sz="0" w:space="0" w:color="auto"/>
        <w:left w:val="none" w:sz="0" w:space="0" w:color="auto"/>
        <w:bottom w:val="none" w:sz="0" w:space="0" w:color="auto"/>
        <w:right w:val="none" w:sz="0" w:space="0" w:color="auto"/>
      </w:divBdr>
    </w:div>
    <w:div w:id="98261276">
      <w:bodyDiv w:val="1"/>
      <w:marLeft w:val="0"/>
      <w:marRight w:val="0"/>
      <w:marTop w:val="0"/>
      <w:marBottom w:val="0"/>
      <w:divBdr>
        <w:top w:val="none" w:sz="0" w:space="0" w:color="auto"/>
        <w:left w:val="none" w:sz="0" w:space="0" w:color="auto"/>
        <w:bottom w:val="none" w:sz="0" w:space="0" w:color="auto"/>
        <w:right w:val="none" w:sz="0" w:space="0" w:color="auto"/>
      </w:divBdr>
    </w:div>
    <w:div w:id="123501751">
      <w:bodyDiv w:val="1"/>
      <w:marLeft w:val="0"/>
      <w:marRight w:val="0"/>
      <w:marTop w:val="0"/>
      <w:marBottom w:val="0"/>
      <w:divBdr>
        <w:top w:val="none" w:sz="0" w:space="0" w:color="auto"/>
        <w:left w:val="none" w:sz="0" w:space="0" w:color="auto"/>
        <w:bottom w:val="none" w:sz="0" w:space="0" w:color="auto"/>
        <w:right w:val="none" w:sz="0" w:space="0" w:color="auto"/>
      </w:divBdr>
    </w:div>
    <w:div w:id="149516449">
      <w:bodyDiv w:val="1"/>
      <w:marLeft w:val="0"/>
      <w:marRight w:val="0"/>
      <w:marTop w:val="0"/>
      <w:marBottom w:val="0"/>
      <w:divBdr>
        <w:top w:val="none" w:sz="0" w:space="0" w:color="auto"/>
        <w:left w:val="none" w:sz="0" w:space="0" w:color="auto"/>
        <w:bottom w:val="none" w:sz="0" w:space="0" w:color="auto"/>
        <w:right w:val="none" w:sz="0" w:space="0" w:color="auto"/>
      </w:divBdr>
    </w:div>
    <w:div w:id="170224214">
      <w:bodyDiv w:val="1"/>
      <w:marLeft w:val="0"/>
      <w:marRight w:val="0"/>
      <w:marTop w:val="0"/>
      <w:marBottom w:val="0"/>
      <w:divBdr>
        <w:top w:val="none" w:sz="0" w:space="0" w:color="auto"/>
        <w:left w:val="none" w:sz="0" w:space="0" w:color="auto"/>
        <w:bottom w:val="none" w:sz="0" w:space="0" w:color="auto"/>
        <w:right w:val="none" w:sz="0" w:space="0" w:color="auto"/>
      </w:divBdr>
    </w:div>
    <w:div w:id="386996783">
      <w:bodyDiv w:val="1"/>
      <w:marLeft w:val="0"/>
      <w:marRight w:val="0"/>
      <w:marTop w:val="0"/>
      <w:marBottom w:val="0"/>
      <w:divBdr>
        <w:top w:val="none" w:sz="0" w:space="0" w:color="auto"/>
        <w:left w:val="none" w:sz="0" w:space="0" w:color="auto"/>
        <w:bottom w:val="none" w:sz="0" w:space="0" w:color="auto"/>
        <w:right w:val="none" w:sz="0" w:space="0" w:color="auto"/>
      </w:divBdr>
    </w:div>
    <w:div w:id="458692544">
      <w:bodyDiv w:val="1"/>
      <w:marLeft w:val="0"/>
      <w:marRight w:val="0"/>
      <w:marTop w:val="0"/>
      <w:marBottom w:val="0"/>
      <w:divBdr>
        <w:top w:val="none" w:sz="0" w:space="0" w:color="auto"/>
        <w:left w:val="none" w:sz="0" w:space="0" w:color="auto"/>
        <w:bottom w:val="none" w:sz="0" w:space="0" w:color="auto"/>
        <w:right w:val="none" w:sz="0" w:space="0" w:color="auto"/>
      </w:divBdr>
    </w:div>
    <w:div w:id="563370144">
      <w:bodyDiv w:val="1"/>
      <w:marLeft w:val="0"/>
      <w:marRight w:val="0"/>
      <w:marTop w:val="0"/>
      <w:marBottom w:val="0"/>
      <w:divBdr>
        <w:top w:val="none" w:sz="0" w:space="0" w:color="auto"/>
        <w:left w:val="none" w:sz="0" w:space="0" w:color="auto"/>
        <w:bottom w:val="none" w:sz="0" w:space="0" w:color="auto"/>
        <w:right w:val="none" w:sz="0" w:space="0" w:color="auto"/>
      </w:divBdr>
    </w:div>
    <w:div w:id="679628936">
      <w:bodyDiv w:val="1"/>
      <w:marLeft w:val="0"/>
      <w:marRight w:val="0"/>
      <w:marTop w:val="0"/>
      <w:marBottom w:val="0"/>
      <w:divBdr>
        <w:top w:val="none" w:sz="0" w:space="0" w:color="auto"/>
        <w:left w:val="none" w:sz="0" w:space="0" w:color="auto"/>
        <w:bottom w:val="none" w:sz="0" w:space="0" w:color="auto"/>
        <w:right w:val="none" w:sz="0" w:space="0" w:color="auto"/>
      </w:divBdr>
    </w:div>
    <w:div w:id="932470031">
      <w:bodyDiv w:val="1"/>
      <w:marLeft w:val="0"/>
      <w:marRight w:val="0"/>
      <w:marTop w:val="0"/>
      <w:marBottom w:val="0"/>
      <w:divBdr>
        <w:top w:val="none" w:sz="0" w:space="0" w:color="auto"/>
        <w:left w:val="none" w:sz="0" w:space="0" w:color="auto"/>
        <w:bottom w:val="none" w:sz="0" w:space="0" w:color="auto"/>
        <w:right w:val="none" w:sz="0" w:space="0" w:color="auto"/>
      </w:divBdr>
    </w:div>
    <w:div w:id="953443455">
      <w:bodyDiv w:val="1"/>
      <w:marLeft w:val="0"/>
      <w:marRight w:val="0"/>
      <w:marTop w:val="0"/>
      <w:marBottom w:val="0"/>
      <w:divBdr>
        <w:top w:val="none" w:sz="0" w:space="0" w:color="auto"/>
        <w:left w:val="none" w:sz="0" w:space="0" w:color="auto"/>
        <w:bottom w:val="none" w:sz="0" w:space="0" w:color="auto"/>
        <w:right w:val="none" w:sz="0" w:space="0" w:color="auto"/>
      </w:divBdr>
    </w:div>
    <w:div w:id="1018194135">
      <w:bodyDiv w:val="1"/>
      <w:marLeft w:val="0"/>
      <w:marRight w:val="0"/>
      <w:marTop w:val="0"/>
      <w:marBottom w:val="0"/>
      <w:divBdr>
        <w:top w:val="none" w:sz="0" w:space="0" w:color="auto"/>
        <w:left w:val="none" w:sz="0" w:space="0" w:color="auto"/>
        <w:bottom w:val="none" w:sz="0" w:space="0" w:color="auto"/>
        <w:right w:val="none" w:sz="0" w:space="0" w:color="auto"/>
      </w:divBdr>
    </w:div>
    <w:div w:id="1071541662">
      <w:bodyDiv w:val="1"/>
      <w:marLeft w:val="0"/>
      <w:marRight w:val="0"/>
      <w:marTop w:val="0"/>
      <w:marBottom w:val="0"/>
      <w:divBdr>
        <w:top w:val="none" w:sz="0" w:space="0" w:color="auto"/>
        <w:left w:val="none" w:sz="0" w:space="0" w:color="auto"/>
        <w:bottom w:val="none" w:sz="0" w:space="0" w:color="auto"/>
        <w:right w:val="none" w:sz="0" w:space="0" w:color="auto"/>
      </w:divBdr>
    </w:div>
    <w:div w:id="1131752206">
      <w:bodyDiv w:val="1"/>
      <w:marLeft w:val="0"/>
      <w:marRight w:val="0"/>
      <w:marTop w:val="0"/>
      <w:marBottom w:val="0"/>
      <w:divBdr>
        <w:top w:val="none" w:sz="0" w:space="0" w:color="auto"/>
        <w:left w:val="none" w:sz="0" w:space="0" w:color="auto"/>
        <w:bottom w:val="none" w:sz="0" w:space="0" w:color="auto"/>
        <w:right w:val="none" w:sz="0" w:space="0" w:color="auto"/>
      </w:divBdr>
    </w:div>
    <w:div w:id="1135219445">
      <w:bodyDiv w:val="1"/>
      <w:marLeft w:val="0"/>
      <w:marRight w:val="0"/>
      <w:marTop w:val="0"/>
      <w:marBottom w:val="0"/>
      <w:divBdr>
        <w:top w:val="none" w:sz="0" w:space="0" w:color="auto"/>
        <w:left w:val="none" w:sz="0" w:space="0" w:color="auto"/>
        <w:bottom w:val="none" w:sz="0" w:space="0" w:color="auto"/>
        <w:right w:val="none" w:sz="0" w:space="0" w:color="auto"/>
      </w:divBdr>
    </w:div>
    <w:div w:id="1218973033">
      <w:bodyDiv w:val="1"/>
      <w:marLeft w:val="0"/>
      <w:marRight w:val="0"/>
      <w:marTop w:val="0"/>
      <w:marBottom w:val="0"/>
      <w:divBdr>
        <w:top w:val="none" w:sz="0" w:space="0" w:color="auto"/>
        <w:left w:val="none" w:sz="0" w:space="0" w:color="auto"/>
        <w:bottom w:val="none" w:sz="0" w:space="0" w:color="auto"/>
        <w:right w:val="none" w:sz="0" w:space="0" w:color="auto"/>
      </w:divBdr>
    </w:div>
    <w:div w:id="1327394323">
      <w:bodyDiv w:val="1"/>
      <w:marLeft w:val="0"/>
      <w:marRight w:val="0"/>
      <w:marTop w:val="0"/>
      <w:marBottom w:val="0"/>
      <w:divBdr>
        <w:top w:val="none" w:sz="0" w:space="0" w:color="auto"/>
        <w:left w:val="none" w:sz="0" w:space="0" w:color="auto"/>
        <w:bottom w:val="none" w:sz="0" w:space="0" w:color="auto"/>
        <w:right w:val="none" w:sz="0" w:space="0" w:color="auto"/>
      </w:divBdr>
    </w:div>
    <w:div w:id="1566068787">
      <w:bodyDiv w:val="1"/>
      <w:marLeft w:val="0"/>
      <w:marRight w:val="0"/>
      <w:marTop w:val="0"/>
      <w:marBottom w:val="0"/>
      <w:divBdr>
        <w:top w:val="none" w:sz="0" w:space="0" w:color="auto"/>
        <w:left w:val="none" w:sz="0" w:space="0" w:color="auto"/>
        <w:bottom w:val="none" w:sz="0" w:space="0" w:color="auto"/>
        <w:right w:val="none" w:sz="0" w:space="0" w:color="auto"/>
      </w:divBdr>
    </w:div>
    <w:div w:id="1664818747">
      <w:bodyDiv w:val="1"/>
      <w:marLeft w:val="0"/>
      <w:marRight w:val="0"/>
      <w:marTop w:val="0"/>
      <w:marBottom w:val="0"/>
      <w:divBdr>
        <w:top w:val="none" w:sz="0" w:space="0" w:color="auto"/>
        <w:left w:val="none" w:sz="0" w:space="0" w:color="auto"/>
        <w:bottom w:val="none" w:sz="0" w:space="0" w:color="auto"/>
        <w:right w:val="none" w:sz="0" w:space="0" w:color="auto"/>
      </w:divBdr>
    </w:div>
    <w:div w:id="1706982953">
      <w:bodyDiv w:val="1"/>
      <w:marLeft w:val="0"/>
      <w:marRight w:val="0"/>
      <w:marTop w:val="0"/>
      <w:marBottom w:val="0"/>
      <w:divBdr>
        <w:top w:val="none" w:sz="0" w:space="0" w:color="auto"/>
        <w:left w:val="none" w:sz="0" w:space="0" w:color="auto"/>
        <w:bottom w:val="none" w:sz="0" w:space="0" w:color="auto"/>
        <w:right w:val="none" w:sz="0" w:space="0" w:color="auto"/>
      </w:divBdr>
    </w:div>
    <w:div w:id="2029409480">
      <w:bodyDiv w:val="1"/>
      <w:marLeft w:val="0"/>
      <w:marRight w:val="0"/>
      <w:marTop w:val="0"/>
      <w:marBottom w:val="0"/>
      <w:divBdr>
        <w:top w:val="none" w:sz="0" w:space="0" w:color="auto"/>
        <w:left w:val="none" w:sz="0" w:space="0" w:color="auto"/>
        <w:bottom w:val="none" w:sz="0" w:space="0" w:color="auto"/>
        <w:right w:val="none" w:sz="0" w:space="0" w:color="auto"/>
      </w:divBdr>
    </w:div>
    <w:div w:id="2043287633">
      <w:bodyDiv w:val="1"/>
      <w:marLeft w:val="0"/>
      <w:marRight w:val="0"/>
      <w:marTop w:val="0"/>
      <w:marBottom w:val="0"/>
      <w:divBdr>
        <w:top w:val="none" w:sz="0" w:space="0" w:color="auto"/>
        <w:left w:val="none" w:sz="0" w:space="0" w:color="auto"/>
        <w:bottom w:val="none" w:sz="0" w:space="0" w:color="auto"/>
        <w:right w:val="none" w:sz="0" w:space="0" w:color="auto"/>
      </w:divBdr>
    </w:div>
    <w:div w:id="2094357799">
      <w:bodyDiv w:val="1"/>
      <w:marLeft w:val="0"/>
      <w:marRight w:val="0"/>
      <w:marTop w:val="0"/>
      <w:marBottom w:val="0"/>
      <w:divBdr>
        <w:top w:val="none" w:sz="0" w:space="0" w:color="auto"/>
        <w:left w:val="none" w:sz="0" w:space="0" w:color="auto"/>
        <w:bottom w:val="none" w:sz="0" w:space="0" w:color="auto"/>
        <w:right w:val="none" w:sz="0" w:space="0" w:color="auto"/>
      </w:divBdr>
    </w:div>
    <w:div w:id="2097628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08E4E89-AFC4-4437-9FF3-A386F192A160}"/>
</file>

<file path=customXml/itemProps2.xml><?xml version="1.0" encoding="utf-8"?>
<ds:datastoreItem xmlns:ds="http://schemas.openxmlformats.org/officeDocument/2006/customXml" ds:itemID="{5E46C8F8-88B4-4017-8F97-0290FC7F86A0}"/>
</file>

<file path=customXml/itemProps3.xml><?xml version="1.0" encoding="utf-8"?>
<ds:datastoreItem xmlns:ds="http://schemas.openxmlformats.org/officeDocument/2006/customXml" ds:itemID="{70003ABF-4BFE-4F2E-9932-874ACB260F70}"/>
</file>

<file path=docProps/app.xml><?xml version="1.0" encoding="utf-8"?>
<Properties xmlns="http://schemas.openxmlformats.org/officeDocument/2006/extended-properties" xmlns:vt="http://schemas.openxmlformats.org/officeDocument/2006/docPropsVTypes">
  <Template>Normal.dotm</Template>
  <TotalTime>4</TotalTime>
  <Pages>24</Pages>
  <Words>5134</Words>
  <Characters>29266</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RISK ASSESSMENT</vt:lpstr>
    </vt:vector>
  </TitlesOfParts>
  <Company>Oxford University Press</Company>
  <LinksUpToDate>false</LinksUpToDate>
  <CharactersWithSpaces>34332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dc:title>
  <dc:creator>student</dc:creator>
  <cp:lastModifiedBy>Amanda Louey</cp:lastModifiedBy>
  <cp:revision>6</cp:revision>
  <cp:lastPrinted>2011-06-23T05:01:00Z</cp:lastPrinted>
  <dcterms:created xsi:type="dcterms:W3CDTF">2017-01-17T04:27:00Z</dcterms:created>
  <dcterms:modified xsi:type="dcterms:W3CDTF">2017-01-25T03:31:00Z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114600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