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header2.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header3.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4B22A" w14:textId="50981EEB" w:rsidR="009F59A9" w:rsidRDefault="009F59A9" w:rsidP="009F59A9">
      <w:pPr>
        <w:tabs>
          <w:tab w:val="left" w:pos="5670"/>
          <w:tab w:val="left" w:pos="10773"/>
        </w:tabs>
        <w:rPr>
          <w:b/>
        </w:rPr>
      </w:pPr>
      <w:r>
        <w:rPr>
          <w:b/>
        </w:rPr>
        <w:t>RISK ASSESSMENT</w:t>
      </w:r>
      <w:r>
        <w:rPr>
          <w:b/>
        </w:rPr>
        <w:tab/>
        <w:t>SCHOOL:</w:t>
      </w:r>
      <w:r>
        <w:rPr>
          <w:u w:val="single"/>
        </w:rPr>
        <w:tab/>
      </w:r>
    </w:p>
    <w:p w14:paraId="1703D1B9" w14:textId="77777777" w:rsidR="009F59A9" w:rsidRDefault="009F59A9" w:rsidP="009F59A9">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9F59A9" w14:paraId="4BFF16AD" w14:textId="77777777" w:rsidTr="009F59A9">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08915F3B" w14:textId="77777777" w:rsidR="009F59A9" w:rsidRDefault="009F59A9">
            <w:pPr>
              <w:spacing w:line="360" w:lineRule="auto"/>
              <w:rPr>
                <w:b/>
              </w:rPr>
            </w:pPr>
            <w:r>
              <w:rPr>
                <w:b/>
                <w:caps/>
              </w:rPr>
              <w:t xml:space="preserve">experiment 4.1A: </w:t>
            </w:r>
            <w:r>
              <w:rPr>
                <w:b/>
              </w:rPr>
              <w:t>Direct synthesis with a ‘pop’</w:t>
            </w:r>
          </w:p>
        </w:tc>
      </w:tr>
    </w:tbl>
    <w:p w14:paraId="1415C630" w14:textId="77777777" w:rsidR="009F59A9" w:rsidRDefault="009F59A9" w:rsidP="009F59A9"/>
    <w:p w14:paraId="2260E306" w14:textId="77777777" w:rsidR="009F59A9" w:rsidRDefault="009F59A9" w:rsidP="009F59A9">
      <w:pPr>
        <w:rPr>
          <w:rFonts w:cs="Arial"/>
          <w:i/>
          <w:color w:val="808080" w:themeColor="background1" w:themeShade="80"/>
        </w:rPr>
      </w:pPr>
      <w:r>
        <w:rPr>
          <w:rFonts w:cs="Arial"/>
          <w:i/>
          <w:color w:val="808080" w:themeColor="background1" w:themeShade="80"/>
        </w:rPr>
        <w:t>Risks should be managed by use of PPE and/or specified control measures.</w:t>
      </w:r>
    </w:p>
    <w:p w14:paraId="79F230DF" w14:textId="77777777" w:rsidR="009F59A9" w:rsidRDefault="009F59A9" w:rsidP="009F59A9"/>
    <w:p w14:paraId="5B49D717" w14:textId="77777777" w:rsidR="009F59A9" w:rsidRDefault="009F59A9" w:rsidP="009F59A9">
      <w:r>
        <w:t>Description of procedure (attach a copy of the experiment)</w:t>
      </w:r>
    </w:p>
    <w:p w14:paraId="3ACD85C4" w14:textId="77777777" w:rsidR="009F59A9" w:rsidRDefault="009F59A9" w:rsidP="009F59A9">
      <w:pPr>
        <w:rPr>
          <w:b/>
        </w:rPr>
      </w:pPr>
    </w:p>
    <w:p w14:paraId="79918611" w14:textId="0C4FBE83" w:rsidR="009F59A9" w:rsidRDefault="009F59A9" w:rsidP="009F59A9">
      <w:r>
        <w:rPr>
          <w:b/>
        </w:rPr>
        <w:t xml:space="preserve">Oxford Science 10: </w:t>
      </w:r>
      <w:r w:rsidR="00C85FF3">
        <w:t>pages 90–91 and 200</w:t>
      </w:r>
    </w:p>
    <w:p w14:paraId="5ED14085" w14:textId="77777777" w:rsidR="009F59A9" w:rsidRDefault="009F59A9" w:rsidP="009F59A9">
      <w:pPr>
        <w:rPr>
          <w:b/>
          <w:sz w:val="20"/>
        </w:rPr>
      </w:pPr>
    </w:p>
    <w:p w14:paraId="1CA52262" w14:textId="77777777" w:rsidR="009F59A9" w:rsidRDefault="009F59A9" w:rsidP="009F59A9">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9F59A9" w14:paraId="6F134B59" w14:textId="77777777" w:rsidTr="009F59A9">
        <w:tc>
          <w:tcPr>
            <w:tcW w:w="11165" w:type="dxa"/>
            <w:tcBorders>
              <w:top w:val="single" w:sz="4" w:space="0" w:color="auto"/>
              <w:left w:val="single" w:sz="4" w:space="0" w:color="auto"/>
              <w:bottom w:val="single" w:sz="4" w:space="0" w:color="auto"/>
              <w:right w:val="single" w:sz="4" w:space="0" w:color="auto"/>
            </w:tcBorders>
            <w:hideMark/>
          </w:tcPr>
          <w:p w14:paraId="0624CAF1" w14:textId="77777777" w:rsidR="009F59A9" w:rsidRDefault="009F59A9">
            <w:pPr>
              <w:pStyle w:val="PTableText"/>
            </w:pPr>
            <w:r>
              <w:t>Each group requires:</w:t>
            </w:r>
          </w:p>
          <w:p w14:paraId="4C8A4203" w14:textId="77777777" w:rsidR="009F59A9" w:rsidRDefault="009F59A9">
            <w:pPr>
              <w:pStyle w:val="PTableText"/>
            </w:pPr>
            <w:r>
              <w:t>Magnesium ribbon 3 strips of 1cm in length, 10ml of 1M hydrochloric acid, 2 test tubes and test tube rack, rubber stopper to fit test tube, wooden splint, matches</w:t>
            </w:r>
          </w:p>
        </w:tc>
      </w:tr>
    </w:tbl>
    <w:p w14:paraId="523E8280" w14:textId="77777777" w:rsidR="009F59A9" w:rsidRDefault="009F59A9" w:rsidP="009F59A9">
      <w:pPr>
        <w:spacing w:before="60" w:after="60"/>
        <w:rPr>
          <w:b/>
          <w:sz w:val="20"/>
        </w:rPr>
      </w:pPr>
    </w:p>
    <w:p w14:paraId="43215B5D" w14:textId="77777777" w:rsidR="009F59A9" w:rsidRDefault="009F59A9" w:rsidP="009F59A9">
      <w:pPr>
        <w:spacing w:before="60" w:after="60"/>
        <w:rPr>
          <w:b/>
          <w:sz w:val="20"/>
        </w:rPr>
      </w:pPr>
      <w:r>
        <w:rPr>
          <w:b/>
          <w:sz w:val="20"/>
        </w:rPr>
        <w:t>Hazardous chemicals required/produced</w:t>
      </w:r>
    </w:p>
    <w:p w14:paraId="71BAEA14" w14:textId="77777777" w:rsidR="009F59A9" w:rsidRDefault="009F59A9" w:rsidP="009F59A9">
      <w:pPr>
        <w:spacing w:before="60" w:after="60"/>
        <w:rPr>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0"/>
        <w:gridCol w:w="1544"/>
        <w:gridCol w:w="3085"/>
        <w:gridCol w:w="4062"/>
        <w:gridCol w:w="6"/>
      </w:tblGrid>
      <w:tr w:rsidR="009F59A9" w14:paraId="238B3689" w14:textId="77777777" w:rsidTr="009F59A9">
        <w:trPr>
          <w:gridAfter w:val="1"/>
          <w:wAfter w:w="6" w:type="dxa"/>
          <w:tblHeader/>
        </w:trPr>
        <w:tc>
          <w:tcPr>
            <w:tcW w:w="2122" w:type="dxa"/>
            <w:tcBorders>
              <w:top w:val="single" w:sz="4" w:space="0" w:color="auto"/>
              <w:left w:val="single" w:sz="4" w:space="0" w:color="auto"/>
              <w:bottom w:val="single" w:sz="4" w:space="0" w:color="auto"/>
              <w:right w:val="single" w:sz="4" w:space="0" w:color="auto"/>
            </w:tcBorders>
            <w:shd w:val="clear" w:color="auto" w:fill="C0C0C0"/>
            <w:hideMark/>
          </w:tcPr>
          <w:p w14:paraId="2AB305AA" w14:textId="77777777" w:rsidR="009F59A9" w:rsidRDefault="009F59A9">
            <w:pPr>
              <w:pStyle w:val="Ptableheading"/>
            </w:pPr>
            <w:r>
              <w:t>Reactant or product name and concentration</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0ED2319" w14:textId="77777777" w:rsidR="009F59A9" w:rsidRDefault="009F59A9">
            <w:pPr>
              <w:pStyle w:val="Ptableheading"/>
            </w:pPr>
            <w:r>
              <w:t>GHS classification</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146855D8" w14:textId="77777777" w:rsidR="009F59A9" w:rsidRDefault="009F59A9">
            <w:pPr>
              <w:pStyle w:val="Ptableheading"/>
            </w:pPr>
            <w:r>
              <w:t>GHS hazard statement</w:t>
            </w:r>
          </w:p>
        </w:tc>
        <w:tc>
          <w:tcPr>
            <w:tcW w:w="4106" w:type="dxa"/>
            <w:tcBorders>
              <w:top w:val="single" w:sz="4" w:space="0" w:color="auto"/>
              <w:left w:val="single" w:sz="4" w:space="0" w:color="auto"/>
              <w:bottom w:val="single" w:sz="4" w:space="0" w:color="auto"/>
              <w:right w:val="single" w:sz="4" w:space="0" w:color="auto"/>
            </w:tcBorders>
            <w:shd w:val="clear" w:color="auto" w:fill="C0C0C0"/>
            <w:hideMark/>
          </w:tcPr>
          <w:p w14:paraId="01B1F832" w14:textId="77777777" w:rsidR="009F59A9" w:rsidRDefault="009F59A9">
            <w:pPr>
              <w:pStyle w:val="Ptableheading"/>
              <w:rPr>
                <w:bCs/>
              </w:rPr>
            </w:pPr>
            <w:r>
              <w:t>Control measures</w:t>
            </w:r>
          </w:p>
        </w:tc>
      </w:tr>
      <w:tr w:rsidR="009F59A9" w14:paraId="5D541109" w14:textId="77777777" w:rsidTr="009F59A9">
        <w:tc>
          <w:tcPr>
            <w:tcW w:w="2122" w:type="dxa"/>
            <w:tcBorders>
              <w:top w:val="single" w:sz="4" w:space="0" w:color="auto"/>
              <w:left w:val="single" w:sz="4" w:space="0" w:color="auto"/>
              <w:bottom w:val="single" w:sz="4" w:space="0" w:color="auto"/>
              <w:right w:val="single" w:sz="4" w:space="0" w:color="auto"/>
            </w:tcBorders>
            <w:hideMark/>
          </w:tcPr>
          <w:p w14:paraId="2EB7EB3B" w14:textId="77777777" w:rsidR="009F59A9" w:rsidRDefault="009F59A9">
            <w:pPr>
              <w:spacing w:before="60" w:after="60"/>
              <w:rPr>
                <w:sz w:val="20"/>
              </w:rPr>
            </w:pPr>
            <w:r>
              <w:rPr>
                <w:sz w:val="20"/>
              </w:rPr>
              <w:t>Magnesium ribbon</w:t>
            </w:r>
          </w:p>
        </w:tc>
        <w:tc>
          <w:tcPr>
            <w:tcW w:w="1559" w:type="dxa"/>
            <w:tcBorders>
              <w:top w:val="single" w:sz="4" w:space="0" w:color="auto"/>
              <w:left w:val="single" w:sz="4" w:space="0" w:color="auto"/>
              <w:bottom w:val="single" w:sz="4" w:space="0" w:color="auto"/>
              <w:right w:val="single" w:sz="4" w:space="0" w:color="auto"/>
            </w:tcBorders>
          </w:tcPr>
          <w:p w14:paraId="60C80F86" w14:textId="77777777" w:rsidR="009F59A9" w:rsidRDefault="009F59A9">
            <w:pPr>
              <w:spacing w:before="60" w:after="60"/>
              <w:jc w:val="center"/>
              <w:rPr>
                <w:b/>
                <w:sz w:val="20"/>
              </w:rPr>
            </w:pPr>
            <w:r>
              <w:rPr>
                <w:b/>
                <w:sz w:val="20"/>
              </w:rPr>
              <w:t>DANGER</w:t>
            </w:r>
          </w:p>
          <w:p w14:paraId="76086064" w14:textId="77777777" w:rsidR="009F59A9" w:rsidRDefault="009F59A9">
            <w:pPr>
              <w:spacing w:before="60" w:after="60"/>
              <w:jc w:val="center"/>
              <w:rPr>
                <w:b/>
                <w:sz w:val="20"/>
              </w:rPr>
            </w:pPr>
          </w:p>
          <w:p w14:paraId="3A66DEEE" w14:textId="3BF2118D" w:rsidR="009F59A9" w:rsidRDefault="009F59A9">
            <w:pPr>
              <w:spacing w:before="60" w:after="60"/>
              <w:jc w:val="center"/>
              <w:rPr>
                <w:b/>
                <w:sz w:val="20"/>
              </w:rPr>
            </w:pPr>
            <w:r>
              <w:rPr>
                <w:rFonts w:cs="Arial"/>
                <w:noProof/>
                <w:color w:val="000000"/>
                <w:sz w:val="18"/>
                <w:szCs w:val="18"/>
                <w:lang w:val="en-GB" w:eastAsia="en-GB"/>
              </w:rPr>
              <w:drawing>
                <wp:inline distT="0" distB="0" distL="0" distR="0" wp14:anchorId="7E18D5BA" wp14:editId="0C4B330C">
                  <wp:extent cx="666750" cy="666750"/>
                  <wp:effectExtent l="0" t="0" r="0" b="0"/>
                  <wp:docPr id="7" name="Picture 7" descr="https://jr.chemwatch.net/Resources/Images/GHSF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r.chemwatch.net/Resources/Images/GHSFl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666750" cy="666750"/>
                          </a:xfrm>
                          <a:prstGeom prst="rect">
                            <a:avLst/>
                          </a:prstGeom>
                          <a:noFill/>
                          <a:ln>
                            <a:noFill/>
                          </a:ln>
                        </pic:spPr>
                      </pic:pic>
                    </a:graphicData>
                  </a:graphic>
                </wp:inline>
              </w:drawing>
            </w:r>
          </w:p>
          <w:p w14:paraId="17831B04" w14:textId="77777777" w:rsidR="009F59A9" w:rsidRDefault="009F59A9">
            <w:pPr>
              <w:spacing w:before="60" w:after="60"/>
              <w:jc w:val="center"/>
              <w:rPr>
                <w:b/>
                <w:sz w:val="20"/>
              </w:rPr>
            </w:pPr>
            <w:r>
              <w:rPr>
                <w:sz w:val="20"/>
              </w:rPr>
              <w:t>Flammable</w:t>
            </w:r>
          </w:p>
          <w:p w14:paraId="1BB03808" w14:textId="77777777" w:rsidR="009F59A9" w:rsidRDefault="009F59A9">
            <w:pPr>
              <w:spacing w:before="60" w:after="60"/>
              <w:jc w:val="center"/>
              <w:rPr>
                <w:b/>
                <w:sz w:val="20"/>
              </w:rPr>
            </w:pPr>
          </w:p>
        </w:tc>
        <w:tc>
          <w:tcPr>
            <w:tcW w:w="3118" w:type="dxa"/>
            <w:tcBorders>
              <w:top w:val="single" w:sz="4" w:space="0" w:color="auto"/>
              <w:left w:val="single" w:sz="4" w:space="0" w:color="auto"/>
              <w:bottom w:val="single" w:sz="4" w:space="0" w:color="auto"/>
              <w:right w:val="single" w:sz="4" w:space="0" w:color="auto"/>
            </w:tcBorders>
          </w:tcPr>
          <w:p w14:paraId="52623AA3" w14:textId="77777777" w:rsidR="009F59A9" w:rsidRDefault="009F59A9">
            <w:pPr>
              <w:spacing w:before="60" w:after="60"/>
              <w:rPr>
                <w:sz w:val="20"/>
              </w:rPr>
            </w:pPr>
            <w:r>
              <w:rPr>
                <w:sz w:val="20"/>
              </w:rPr>
              <w:t>H228 – Flammable solid</w:t>
            </w:r>
          </w:p>
          <w:p w14:paraId="1D704DBE" w14:textId="77777777" w:rsidR="009F59A9" w:rsidRDefault="009F59A9">
            <w:pPr>
              <w:spacing w:before="60" w:after="60"/>
              <w:rPr>
                <w:sz w:val="20"/>
              </w:rPr>
            </w:pPr>
          </w:p>
          <w:p w14:paraId="78633348" w14:textId="77777777" w:rsidR="009F59A9" w:rsidRDefault="009F59A9">
            <w:pPr>
              <w:spacing w:before="60" w:after="60"/>
              <w:rPr>
                <w:sz w:val="20"/>
              </w:rPr>
            </w:pPr>
            <w:r>
              <w:rPr>
                <w:sz w:val="20"/>
              </w:rPr>
              <w:t>H261 – In contact with water releases flammable gas (which may ignite spontaneously)</w:t>
            </w:r>
          </w:p>
        </w:tc>
        <w:tc>
          <w:tcPr>
            <w:tcW w:w="4112" w:type="dxa"/>
            <w:gridSpan w:val="2"/>
            <w:tcBorders>
              <w:top w:val="single" w:sz="4" w:space="0" w:color="auto"/>
              <w:left w:val="single" w:sz="4" w:space="0" w:color="auto"/>
              <w:bottom w:val="single" w:sz="4" w:space="0" w:color="auto"/>
              <w:right w:val="single" w:sz="4" w:space="0" w:color="auto"/>
            </w:tcBorders>
          </w:tcPr>
          <w:p w14:paraId="10B35961" w14:textId="77777777" w:rsidR="009F59A9" w:rsidRDefault="009F59A9">
            <w:pPr>
              <w:spacing w:before="60" w:after="60"/>
              <w:rPr>
                <w:sz w:val="20"/>
              </w:rPr>
            </w:pPr>
            <w:r>
              <w:rPr>
                <w:sz w:val="20"/>
              </w:rPr>
              <w:t>Keep away from ignition sources</w:t>
            </w:r>
          </w:p>
          <w:p w14:paraId="4B789A41" w14:textId="77777777" w:rsidR="009F59A9" w:rsidRDefault="009F59A9">
            <w:pPr>
              <w:spacing w:before="60" w:after="60"/>
              <w:rPr>
                <w:sz w:val="20"/>
              </w:rPr>
            </w:pPr>
          </w:p>
          <w:p w14:paraId="6CC29C68" w14:textId="77777777" w:rsidR="009F59A9" w:rsidRDefault="009F59A9">
            <w:pPr>
              <w:spacing w:before="60" w:after="60"/>
              <w:rPr>
                <w:sz w:val="20"/>
              </w:rPr>
            </w:pPr>
            <w:r>
              <w:rPr>
                <w:sz w:val="20"/>
              </w:rPr>
              <w:t>Use magnesium ribbon only as described in this practical. Dangerous if instructions are not followed. Magnesium reacts violently with a number of other substances.</w:t>
            </w:r>
          </w:p>
          <w:p w14:paraId="00F73819" w14:textId="77777777" w:rsidR="009F59A9" w:rsidRDefault="009F59A9">
            <w:pPr>
              <w:spacing w:before="60" w:after="60"/>
              <w:rPr>
                <w:sz w:val="20"/>
              </w:rPr>
            </w:pPr>
            <w:r>
              <w:rPr>
                <w:sz w:val="20"/>
              </w:rPr>
              <w:t>Refer to Safety Data Sheet.</w:t>
            </w:r>
          </w:p>
          <w:p w14:paraId="272FC35E" w14:textId="77777777" w:rsidR="009F59A9" w:rsidRDefault="009F59A9">
            <w:pPr>
              <w:spacing w:before="60" w:after="60"/>
              <w:rPr>
                <w:sz w:val="20"/>
              </w:rPr>
            </w:pPr>
            <w:r>
              <w:rPr>
                <w:sz w:val="20"/>
              </w:rPr>
              <w:t xml:space="preserve">Wear gloves, lab coat and safety glasses. </w:t>
            </w:r>
          </w:p>
          <w:p w14:paraId="6E66AE09" w14:textId="77777777" w:rsidR="009F59A9" w:rsidRDefault="009F59A9">
            <w:pPr>
              <w:spacing w:before="60" w:after="60"/>
              <w:rPr>
                <w:sz w:val="20"/>
              </w:rPr>
            </w:pPr>
            <w:r>
              <w:rPr>
                <w:sz w:val="20"/>
              </w:rPr>
              <w:t>IF ON SKIN: wash off with soap and water.</w:t>
            </w:r>
          </w:p>
          <w:p w14:paraId="742F8025" w14:textId="77777777" w:rsidR="009F59A9" w:rsidRDefault="009F59A9">
            <w:pPr>
              <w:spacing w:before="60" w:after="60"/>
              <w:rPr>
                <w:sz w:val="20"/>
              </w:rPr>
            </w:pPr>
            <w:r>
              <w:rPr>
                <w:sz w:val="20"/>
              </w:rPr>
              <w:t>IF IN EYES: flush eyes with fresh running water. If pain or irritation persists seek medical attention.</w:t>
            </w:r>
          </w:p>
        </w:tc>
      </w:tr>
      <w:tr w:rsidR="009F59A9" w14:paraId="69B2AC9A" w14:textId="77777777" w:rsidTr="009F59A9">
        <w:tc>
          <w:tcPr>
            <w:tcW w:w="2122" w:type="dxa"/>
            <w:tcBorders>
              <w:top w:val="single" w:sz="4" w:space="0" w:color="auto"/>
              <w:left w:val="single" w:sz="4" w:space="0" w:color="auto"/>
              <w:bottom w:val="single" w:sz="4" w:space="0" w:color="auto"/>
              <w:right w:val="single" w:sz="4" w:space="0" w:color="auto"/>
            </w:tcBorders>
            <w:hideMark/>
          </w:tcPr>
          <w:p w14:paraId="7D1E8160" w14:textId="77777777" w:rsidR="009F59A9" w:rsidRDefault="009F59A9">
            <w:pPr>
              <w:spacing w:before="60" w:after="60"/>
              <w:rPr>
                <w:sz w:val="20"/>
              </w:rPr>
            </w:pPr>
            <w:r>
              <w:rPr>
                <w:sz w:val="20"/>
              </w:rPr>
              <w:t>Box of Matches</w:t>
            </w:r>
          </w:p>
        </w:tc>
        <w:tc>
          <w:tcPr>
            <w:tcW w:w="1559" w:type="dxa"/>
            <w:tcBorders>
              <w:top w:val="single" w:sz="4" w:space="0" w:color="auto"/>
              <w:left w:val="single" w:sz="4" w:space="0" w:color="auto"/>
              <w:bottom w:val="single" w:sz="4" w:space="0" w:color="auto"/>
              <w:right w:val="single" w:sz="4" w:space="0" w:color="auto"/>
            </w:tcBorders>
          </w:tcPr>
          <w:p w14:paraId="16562A6D" w14:textId="77777777" w:rsidR="009F59A9" w:rsidRDefault="009F59A9">
            <w:pPr>
              <w:spacing w:before="60" w:after="60"/>
              <w:jc w:val="center"/>
              <w:rPr>
                <w:b/>
                <w:sz w:val="20"/>
              </w:rPr>
            </w:pPr>
            <w:r>
              <w:rPr>
                <w:b/>
                <w:sz w:val="20"/>
              </w:rPr>
              <w:t>WARNING</w:t>
            </w:r>
          </w:p>
          <w:p w14:paraId="02A65651" w14:textId="522FACDB" w:rsidR="009F59A9" w:rsidRDefault="009F59A9">
            <w:pPr>
              <w:spacing w:before="60" w:after="60"/>
              <w:jc w:val="center"/>
              <w:rPr>
                <w:b/>
                <w:sz w:val="20"/>
              </w:rPr>
            </w:pPr>
            <w:r>
              <w:rPr>
                <w:noProof/>
                <w:sz w:val="20"/>
                <w:lang w:val="en-GB" w:eastAsia="en-GB"/>
              </w:rPr>
              <w:drawing>
                <wp:inline distT="0" distB="0" distL="0" distR="0" wp14:anchorId="19CC34DD" wp14:editId="0FC6A189">
                  <wp:extent cx="666750" cy="657225"/>
                  <wp:effectExtent l="0" t="0" r="0" b="9525"/>
                  <wp:docPr id="2" name="Picture 2" descr="GHSFl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HSFla[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666750" cy="657225"/>
                          </a:xfrm>
                          <a:prstGeom prst="rect">
                            <a:avLst/>
                          </a:prstGeom>
                          <a:noFill/>
                          <a:ln>
                            <a:noFill/>
                          </a:ln>
                        </pic:spPr>
                      </pic:pic>
                    </a:graphicData>
                  </a:graphic>
                </wp:inline>
              </w:drawing>
            </w:r>
          </w:p>
          <w:p w14:paraId="424A162D" w14:textId="77777777" w:rsidR="009F59A9" w:rsidRDefault="009F59A9">
            <w:pPr>
              <w:spacing w:before="60" w:after="60"/>
              <w:jc w:val="center"/>
              <w:rPr>
                <w:b/>
                <w:sz w:val="20"/>
              </w:rPr>
            </w:pPr>
          </w:p>
          <w:p w14:paraId="2F419165" w14:textId="77777777" w:rsidR="009F59A9" w:rsidRDefault="009F59A9">
            <w:pPr>
              <w:spacing w:before="60" w:after="60"/>
              <w:jc w:val="center"/>
              <w:rPr>
                <w:b/>
                <w:sz w:val="20"/>
              </w:rPr>
            </w:pPr>
          </w:p>
          <w:p w14:paraId="0173A065" w14:textId="77777777" w:rsidR="009F59A9" w:rsidRDefault="009F59A9">
            <w:pPr>
              <w:spacing w:before="60" w:after="60"/>
              <w:jc w:val="center"/>
              <w:rPr>
                <w:b/>
                <w:sz w:val="20"/>
              </w:rPr>
            </w:pPr>
            <w:r>
              <w:rPr>
                <w:sz w:val="20"/>
              </w:rPr>
              <w:t>Flammable</w:t>
            </w:r>
          </w:p>
        </w:tc>
        <w:tc>
          <w:tcPr>
            <w:tcW w:w="3118" w:type="dxa"/>
            <w:tcBorders>
              <w:top w:val="single" w:sz="4" w:space="0" w:color="auto"/>
              <w:left w:val="single" w:sz="4" w:space="0" w:color="auto"/>
              <w:bottom w:val="single" w:sz="4" w:space="0" w:color="auto"/>
              <w:right w:val="single" w:sz="4" w:space="0" w:color="auto"/>
            </w:tcBorders>
          </w:tcPr>
          <w:p w14:paraId="4BDCE7DB" w14:textId="77777777" w:rsidR="009F59A9" w:rsidRDefault="009F59A9">
            <w:pPr>
              <w:spacing w:before="60" w:after="60"/>
              <w:rPr>
                <w:sz w:val="20"/>
              </w:rPr>
            </w:pPr>
            <w:r>
              <w:rPr>
                <w:sz w:val="20"/>
              </w:rPr>
              <w:t>H228 – Flammable solid</w:t>
            </w:r>
          </w:p>
          <w:p w14:paraId="74B799FE" w14:textId="77777777" w:rsidR="009F59A9" w:rsidRDefault="009F59A9">
            <w:pPr>
              <w:spacing w:before="60" w:after="60"/>
              <w:rPr>
                <w:sz w:val="20"/>
              </w:rPr>
            </w:pPr>
          </w:p>
        </w:tc>
        <w:tc>
          <w:tcPr>
            <w:tcW w:w="4112" w:type="dxa"/>
            <w:gridSpan w:val="2"/>
            <w:tcBorders>
              <w:top w:val="single" w:sz="4" w:space="0" w:color="auto"/>
              <w:left w:val="single" w:sz="4" w:space="0" w:color="auto"/>
              <w:bottom w:val="single" w:sz="4" w:space="0" w:color="auto"/>
              <w:right w:val="single" w:sz="4" w:space="0" w:color="auto"/>
            </w:tcBorders>
          </w:tcPr>
          <w:p w14:paraId="429B9DFC" w14:textId="77777777" w:rsidR="009F59A9" w:rsidRDefault="009F59A9">
            <w:pPr>
              <w:spacing w:before="60" w:after="60"/>
              <w:rPr>
                <w:sz w:val="20"/>
              </w:rPr>
            </w:pPr>
            <w:r>
              <w:rPr>
                <w:sz w:val="20"/>
              </w:rPr>
              <w:t xml:space="preserve">Keep the box of matches away from flames, heat, hot surfaces and sparks. </w:t>
            </w:r>
          </w:p>
          <w:p w14:paraId="670897FF" w14:textId="77777777" w:rsidR="009F59A9" w:rsidRDefault="009F59A9">
            <w:pPr>
              <w:spacing w:before="60" w:after="60"/>
              <w:rPr>
                <w:sz w:val="20"/>
              </w:rPr>
            </w:pPr>
            <w:r>
              <w:rPr>
                <w:sz w:val="20"/>
              </w:rPr>
              <w:t>To safely light a match use a light downward stroke on the striking surface, away from the body, protected from wind.</w:t>
            </w:r>
          </w:p>
          <w:p w14:paraId="4FBC0E77" w14:textId="77777777" w:rsidR="009F59A9" w:rsidRDefault="009F59A9">
            <w:pPr>
              <w:spacing w:before="60" w:after="60"/>
              <w:rPr>
                <w:sz w:val="20"/>
              </w:rPr>
            </w:pPr>
            <w:r>
              <w:rPr>
                <w:sz w:val="20"/>
              </w:rPr>
              <w:t>Wear safety glasses to protect the eyes from matches splintering while being ignited.</w:t>
            </w:r>
          </w:p>
          <w:p w14:paraId="7C83DC98" w14:textId="77777777" w:rsidR="009F59A9" w:rsidRDefault="009F59A9">
            <w:pPr>
              <w:spacing w:before="60" w:after="60"/>
              <w:rPr>
                <w:sz w:val="20"/>
              </w:rPr>
            </w:pPr>
          </w:p>
        </w:tc>
      </w:tr>
    </w:tbl>
    <w:p w14:paraId="069473AE" w14:textId="77777777" w:rsidR="009F59A9" w:rsidRDefault="009F59A9" w:rsidP="009F59A9">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512"/>
        <w:gridCol w:w="3015"/>
        <w:gridCol w:w="4107"/>
      </w:tblGrid>
      <w:tr w:rsidR="009F59A9" w14:paraId="7E64C142" w14:textId="77777777" w:rsidTr="009F59A9">
        <w:trPr>
          <w:trHeight w:val="353"/>
        </w:trPr>
        <w:tc>
          <w:tcPr>
            <w:tcW w:w="2191" w:type="dxa"/>
            <w:tcBorders>
              <w:top w:val="single" w:sz="4" w:space="0" w:color="auto"/>
              <w:left w:val="single" w:sz="4" w:space="0" w:color="auto"/>
              <w:bottom w:val="single" w:sz="4" w:space="0" w:color="auto"/>
              <w:right w:val="single" w:sz="4" w:space="0" w:color="auto"/>
            </w:tcBorders>
            <w:hideMark/>
          </w:tcPr>
          <w:p w14:paraId="082684A0" w14:textId="77777777" w:rsidR="009F59A9" w:rsidRDefault="009F59A9">
            <w:pPr>
              <w:pStyle w:val="PTableText"/>
            </w:pPr>
            <w:r>
              <w:t>1M Hydrochloric acid</w:t>
            </w:r>
          </w:p>
        </w:tc>
        <w:tc>
          <w:tcPr>
            <w:tcW w:w="1530" w:type="dxa"/>
            <w:tcBorders>
              <w:top w:val="single" w:sz="4" w:space="0" w:color="auto"/>
              <w:left w:val="single" w:sz="4" w:space="0" w:color="auto"/>
              <w:bottom w:val="single" w:sz="4" w:space="0" w:color="auto"/>
              <w:right w:val="single" w:sz="4" w:space="0" w:color="auto"/>
            </w:tcBorders>
          </w:tcPr>
          <w:p w14:paraId="48BA9A42" w14:textId="77777777" w:rsidR="009F59A9" w:rsidRDefault="009F59A9">
            <w:pPr>
              <w:pStyle w:val="PTableText"/>
            </w:pPr>
          </w:p>
        </w:tc>
        <w:tc>
          <w:tcPr>
            <w:tcW w:w="3054" w:type="dxa"/>
            <w:tcBorders>
              <w:top w:val="single" w:sz="4" w:space="0" w:color="auto"/>
              <w:left w:val="single" w:sz="4" w:space="0" w:color="auto"/>
              <w:bottom w:val="single" w:sz="4" w:space="0" w:color="auto"/>
              <w:right w:val="single" w:sz="4" w:space="0" w:color="auto"/>
            </w:tcBorders>
            <w:hideMark/>
          </w:tcPr>
          <w:p w14:paraId="39BCAF4B" w14:textId="77777777" w:rsidR="009F59A9" w:rsidRDefault="009F59A9">
            <w:pPr>
              <w:pStyle w:val="PTableText"/>
              <w:spacing w:after="0"/>
              <w:rPr>
                <w:rFonts w:cs="Arial"/>
                <w:szCs w:val="18"/>
              </w:rPr>
            </w:pPr>
            <w:r>
              <w:rPr>
                <w:rFonts w:cs="Arial"/>
                <w:szCs w:val="18"/>
              </w:rPr>
              <w:t>Not classified as Hazardous</w:t>
            </w:r>
          </w:p>
        </w:tc>
        <w:tc>
          <w:tcPr>
            <w:tcW w:w="4162" w:type="dxa"/>
            <w:tcBorders>
              <w:top w:val="single" w:sz="4" w:space="0" w:color="auto"/>
              <w:left w:val="single" w:sz="4" w:space="0" w:color="auto"/>
              <w:bottom w:val="single" w:sz="4" w:space="0" w:color="auto"/>
              <w:right w:val="single" w:sz="4" w:space="0" w:color="auto"/>
            </w:tcBorders>
            <w:hideMark/>
          </w:tcPr>
          <w:p w14:paraId="169D9781" w14:textId="77777777" w:rsidR="009F59A9" w:rsidRDefault="009F59A9">
            <w:pPr>
              <w:pStyle w:val="PTableText"/>
              <w:rPr>
                <w:rFonts w:cs="Arial"/>
                <w:szCs w:val="18"/>
              </w:rPr>
            </w:pPr>
            <w:r>
              <w:rPr>
                <w:rFonts w:cs="Arial"/>
                <w:szCs w:val="18"/>
              </w:rPr>
              <w:t xml:space="preserve">Wear safety glasses, lab coat, gloves and closed in shoes when handling. </w:t>
            </w:r>
          </w:p>
          <w:p w14:paraId="36C9FFBD" w14:textId="77777777" w:rsidR="009F59A9" w:rsidRDefault="009F59A9">
            <w:pPr>
              <w:pStyle w:val="PTableText"/>
              <w:rPr>
                <w:rFonts w:cs="Arial"/>
                <w:szCs w:val="18"/>
              </w:rPr>
            </w:pPr>
            <w:r>
              <w:rPr>
                <w:rFonts w:cs="Arial"/>
                <w:szCs w:val="18"/>
              </w:rPr>
              <w:t xml:space="preserve">Diluted acid may cause burns and eye damage. Avoid inhalation of vapours. Use in a well ventilated room. </w:t>
            </w:r>
          </w:p>
        </w:tc>
      </w:tr>
    </w:tbl>
    <w:p w14:paraId="7A570BBE" w14:textId="77777777" w:rsidR="009F59A9" w:rsidRDefault="009F59A9" w:rsidP="009F59A9">
      <w:pPr>
        <w:pStyle w:val="PTableText"/>
        <w:rPr>
          <w:rFonts w:cs="Arial"/>
          <w:bCs/>
        </w:rPr>
      </w:pPr>
    </w:p>
    <w:p w14:paraId="786A6125" w14:textId="77777777" w:rsidR="009F59A9" w:rsidRDefault="009F59A9" w:rsidP="009F59A9">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9F59A9" w14:paraId="7164E6E8" w14:textId="77777777" w:rsidTr="009F59A9">
        <w:trPr>
          <w:cantSplit/>
        </w:trPr>
        <w:tc>
          <w:tcPr>
            <w:tcW w:w="14760" w:type="dxa"/>
            <w:tcBorders>
              <w:top w:val="single" w:sz="4" w:space="0" w:color="auto"/>
              <w:left w:val="single" w:sz="4" w:space="0" w:color="auto"/>
              <w:bottom w:val="single" w:sz="4" w:space="0" w:color="auto"/>
              <w:right w:val="single" w:sz="4" w:space="0" w:color="auto"/>
            </w:tcBorders>
          </w:tcPr>
          <w:p w14:paraId="241DC2A7" w14:textId="77777777" w:rsidR="009F59A9" w:rsidRDefault="009F59A9">
            <w:pPr>
              <w:rPr>
                <w:rFonts w:cs="Arial"/>
                <w:bCs/>
                <w:sz w:val="20"/>
              </w:rPr>
            </w:pPr>
            <w:r>
              <w:rPr>
                <w:rFonts w:cs="Arial"/>
                <w:bCs/>
                <w:sz w:val="20"/>
              </w:rPr>
              <w:t>Warn students that the reaction will make a noise. This may avoid a fright and an accident.</w:t>
            </w:r>
          </w:p>
          <w:p w14:paraId="24C13E09" w14:textId="77777777" w:rsidR="009F59A9" w:rsidRDefault="009F59A9">
            <w:pPr>
              <w:rPr>
                <w:sz w:val="20"/>
              </w:rPr>
            </w:pPr>
          </w:p>
          <w:p w14:paraId="2475B00B" w14:textId="77777777" w:rsidR="009F59A9" w:rsidRDefault="009F59A9">
            <w:pPr>
              <w:rPr>
                <w:sz w:val="20"/>
              </w:rPr>
            </w:pPr>
            <w:r>
              <w:rPr>
                <w:sz w:val="20"/>
              </w:rPr>
              <w:t>Test tubes may break and cause cuts. Sweep up broken glass with a brush and dustpan, do not use fingers.</w:t>
            </w:r>
          </w:p>
          <w:p w14:paraId="51EF687E" w14:textId="77777777" w:rsidR="009F59A9" w:rsidRDefault="009F59A9">
            <w:pPr>
              <w:rPr>
                <w:sz w:val="20"/>
              </w:rPr>
            </w:pPr>
            <w:r>
              <w:rPr>
                <w:sz w:val="20"/>
              </w:rPr>
              <w:t>Discard any chipped or cracked test tubes to a broken glass bucket.</w:t>
            </w:r>
          </w:p>
          <w:p w14:paraId="68888316" w14:textId="77777777" w:rsidR="009F59A9" w:rsidRDefault="009F59A9">
            <w:pPr>
              <w:rPr>
                <w:sz w:val="20"/>
              </w:rPr>
            </w:pPr>
          </w:p>
          <w:p w14:paraId="5819D09C" w14:textId="77777777" w:rsidR="009F59A9" w:rsidRDefault="009F59A9">
            <w:pPr>
              <w:pStyle w:val="PTableText"/>
            </w:pPr>
            <w:r>
              <w:t>Wooden splint/taper may have splinters that can embed in skin. The splint/taper is also lit and may cause burns. Ensure the wooden splint/taper is extinguished with water when finished.</w:t>
            </w:r>
          </w:p>
        </w:tc>
      </w:tr>
    </w:tbl>
    <w:p w14:paraId="46FB443F" w14:textId="77777777" w:rsidR="009F59A9" w:rsidRDefault="009F59A9" w:rsidP="009F59A9">
      <w:pPr>
        <w:pStyle w:val="Ptableheading"/>
      </w:pPr>
    </w:p>
    <w:p w14:paraId="3076095E" w14:textId="77777777" w:rsidR="009F59A9" w:rsidRDefault="009F59A9" w:rsidP="009F59A9">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9F59A9" w14:paraId="1A777E4A" w14:textId="77777777" w:rsidTr="009F59A9">
        <w:tc>
          <w:tcPr>
            <w:tcW w:w="1166" w:type="dxa"/>
            <w:tcBorders>
              <w:top w:val="single" w:sz="4" w:space="0" w:color="000000"/>
              <w:left w:val="single" w:sz="4" w:space="0" w:color="000000"/>
              <w:bottom w:val="single" w:sz="4" w:space="0" w:color="000000"/>
              <w:right w:val="single" w:sz="4" w:space="0" w:color="000000"/>
            </w:tcBorders>
            <w:shd w:val="clear" w:color="auto" w:fill="C0C0C0"/>
            <w:hideMark/>
          </w:tcPr>
          <w:p w14:paraId="3B5224E1" w14:textId="77777777" w:rsidR="009F59A9" w:rsidRDefault="009F59A9">
            <w:pPr>
              <w:pStyle w:val="Ptableheading"/>
            </w:pPr>
            <w:r>
              <w:t>Lab coat</w:t>
            </w:r>
          </w:p>
        </w:tc>
        <w:tc>
          <w:tcPr>
            <w:tcW w:w="1631" w:type="dxa"/>
            <w:tcBorders>
              <w:top w:val="single" w:sz="4" w:space="0" w:color="000000"/>
              <w:left w:val="single" w:sz="4" w:space="0" w:color="000000"/>
              <w:bottom w:val="single" w:sz="4" w:space="0" w:color="000000"/>
              <w:right w:val="single" w:sz="4" w:space="0" w:color="000000"/>
            </w:tcBorders>
            <w:shd w:val="clear" w:color="auto" w:fill="C0C0C0"/>
            <w:hideMark/>
          </w:tcPr>
          <w:p w14:paraId="595D9B63" w14:textId="77777777" w:rsidR="009F59A9" w:rsidRDefault="009F59A9">
            <w:pPr>
              <w:pStyle w:val="Ptableheading"/>
            </w:pPr>
            <w:r>
              <w:t>Safety glasses</w:t>
            </w:r>
          </w:p>
        </w:tc>
        <w:tc>
          <w:tcPr>
            <w:tcW w:w="1195" w:type="dxa"/>
            <w:tcBorders>
              <w:top w:val="single" w:sz="4" w:space="0" w:color="000000"/>
              <w:left w:val="single" w:sz="4" w:space="0" w:color="000000"/>
              <w:bottom w:val="single" w:sz="4" w:space="0" w:color="000000"/>
              <w:right w:val="single" w:sz="4" w:space="0" w:color="000000"/>
            </w:tcBorders>
            <w:shd w:val="clear" w:color="auto" w:fill="C0C0C0"/>
            <w:hideMark/>
          </w:tcPr>
          <w:p w14:paraId="771F0206" w14:textId="77777777" w:rsidR="009F59A9" w:rsidRDefault="009F59A9">
            <w:pPr>
              <w:pStyle w:val="Ptableheading"/>
            </w:pPr>
            <w:r>
              <w:t>Gloves</w:t>
            </w:r>
          </w:p>
        </w:tc>
        <w:tc>
          <w:tcPr>
            <w:tcW w:w="1764" w:type="dxa"/>
            <w:tcBorders>
              <w:top w:val="single" w:sz="4" w:space="0" w:color="000000"/>
              <w:left w:val="single" w:sz="4" w:space="0" w:color="000000"/>
              <w:bottom w:val="single" w:sz="4" w:space="0" w:color="000000"/>
              <w:right w:val="single" w:sz="4" w:space="0" w:color="000000"/>
            </w:tcBorders>
            <w:shd w:val="clear" w:color="auto" w:fill="C0C0C0"/>
            <w:hideMark/>
          </w:tcPr>
          <w:p w14:paraId="7B9D90F2" w14:textId="77777777" w:rsidR="009F59A9" w:rsidRDefault="009F59A9">
            <w:pPr>
              <w:pStyle w:val="Ptableheading"/>
            </w:pPr>
            <w:r>
              <w:t>Fume cupboard</w:t>
            </w:r>
          </w:p>
        </w:tc>
        <w:tc>
          <w:tcPr>
            <w:tcW w:w="5148" w:type="dxa"/>
            <w:tcBorders>
              <w:top w:val="single" w:sz="4" w:space="0" w:color="000000"/>
              <w:left w:val="single" w:sz="4" w:space="0" w:color="000000"/>
              <w:bottom w:val="single" w:sz="4" w:space="0" w:color="000000"/>
              <w:right w:val="single" w:sz="4" w:space="0" w:color="000000"/>
            </w:tcBorders>
            <w:shd w:val="clear" w:color="auto" w:fill="C0C0C0"/>
            <w:hideMark/>
          </w:tcPr>
          <w:p w14:paraId="66CE7BFD" w14:textId="77777777" w:rsidR="009F59A9" w:rsidRDefault="009F59A9">
            <w:pPr>
              <w:pStyle w:val="Ptableheading"/>
            </w:pPr>
            <w:r>
              <w:t>Other</w:t>
            </w:r>
          </w:p>
        </w:tc>
      </w:tr>
      <w:tr w:rsidR="009F59A9" w14:paraId="7BF8F132" w14:textId="77777777" w:rsidTr="009F59A9">
        <w:trPr>
          <w:trHeight w:val="167"/>
        </w:trPr>
        <w:tc>
          <w:tcPr>
            <w:tcW w:w="1166" w:type="dxa"/>
            <w:tcBorders>
              <w:top w:val="single" w:sz="4" w:space="0" w:color="000000"/>
              <w:left w:val="single" w:sz="4" w:space="0" w:color="000000"/>
              <w:bottom w:val="single" w:sz="4" w:space="0" w:color="000000"/>
              <w:right w:val="single" w:sz="4" w:space="0" w:color="000000"/>
            </w:tcBorders>
            <w:hideMark/>
          </w:tcPr>
          <w:p w14:paraId="7534AD81" w14:textId="77777777" w:rsidR="009F59A9" w:rsidRDefault="009F59A9">
            <w:pPr>
              <w:pStyle w:val="PTableText"/>
              <w:keepNext/>
            </w:pPr>
            <w:r>
              <w:t>Yes</w:t>
            </w:r>
          </w:p>
        </w:tc>
        <w:tc>
          <w:tcPr>
            <w:tcW w:w="1631" w:type="dxa"/>
            <w:tcBorders>
              <w:top w:val="single" w:sz="4" w:space="0" w:color="000000"/>
              <w:left w:val="single" w:sz="4" w:space="0" w:color="000000"/>
              <w:bottom w:val="single" w:sz="4" w:space="0" w:color="000000"/>
              <w:right w:val="single" w:sz="4" w:space="0" w:color="000000"/>
            </w:tcBorders>
            <w:hideMark/>
          </w:tcPr>
          <w:p w14:paraId="00F118CA" w14:textId="77777777" w:rsidR="009F59A9" w:rsidRDefault="009F59A9">
            <w:pPr>
              <w:pStyle w:val="PTableText"/>
              <w:keepNext/>
            </w:pPr>
            <w:r>
              <w:t>Yes</w:t>
            </w:r>
          </w:p>
        </w:tc>
        <w:tc>
          <w:tcPr>
            <w:tcW w:w="1195" w:type="dxa"/>
            <w:tcBorders>
              <w:top w:val="single" w:sz="4" w:space="0" w:color="000000"/>
              <w:left w:val="single" w:sz="4" w:space="0" w:color="000000"/>
              <w:bottom w:val="single" w:sz="4" w:space="0" w:color="000000"/>
              <w:right w:val="single" w:sz="4" w:space="0" w:color="000000"/>
            </w:tcBorders>
            <w:hideMark/>
          </w:tcPr>
          <w:p w14:paraId="3C50B8A7" w14:textId="77777777" w:rsidR="009F59A9" w:rsidRDefault="009F59A9">
            <w:pPr>
              <w:pStyle w:val="PTableText"/>
              <w:keepNext/>
            </w:pPr>
            <w:r>
              <w:t>Yes</w:t>
            </w:r>
          </w:p>
        </w:tc>
        <w:tc>
          <w:tcPr>
            <w:tcW w:w="1764" w:type="dxa"/>
            <w:tcBorders>
              <w:top w:val="single" w:sz="4" w:space="0" w:color="000000"/>
              <w:left w:val="single" w:sz="4" w:space="0" w:color="000000"/>
              <w:bottom w:val="single" w:sz="4" w:space="0" w:color="000000"/>
              <w:right w:val="single" w:sz="4" w:space="0" w:color="000000"/>
            </w:tcBorders>
          </w:tcPr>
          <w:p w14:paraId="7FC8AC24" w14:textId="77777777" w:rsidR="009F59A9" w:rsidRDefault="009F59A9">
            <w:pPr>
              <w:pStyle w:val="PTableText"/>
              <w:keepNext/>
            </w:pPr>
          </w:p>
        </w:tc>
        <w:tc>
          <w:tcPr>
            <w:tcW w:w="5148" w:type="dxa"/>
            <w:tcBorders>
              <w:top w:val="single" w:sz="4" w:space="0" w:color="000000"/>
              <w:left w:val="single" w:sz="4" w:space="0" w:color="000000"/>
              <w:bottom w:val="single" w:sz="4" w:space="0" w:color="000000"/>
              <w:right w:val="single" w:sz="4" w:space="0" w:color="000000"/>
            </w:tcBorders>
          </w:tcPr>
          <w:p w14:paraId="5080E5B3" w14:textId="77777777" w:rsidR="009F59A9" w:rsidRDefault="009F59A9">
            <w:pPr>
              <w:pStyle w:val="PTableText"/>
              <w:keepNext/>
            </w:pPr>
          </w:p>
        </w:tc>
      </w:tr>
    </w:tbl>
    <w:p w14:paraId="1849FDF5" w14:textId="77777777" w:rsidR="009F59A9" w:rsidRDefault="009F59A9" w:rsidP="009F59A9">
      <w:pPr>
        <w:pStyle w:val="Ptableheading"/>
      </w:pPr>
    </w:p>
    <w:p w14:paraId="69A05DF8" w14:textId="77777777" w:rsidR="009F59A9" w:rsidRDefault="009F59A9" w:rsidP="009F59A9">
      <w:pPr>
        <w:pStyle w:val="Ptableheading"/>
      </w:pPr>
      <w:r>
        <w:t>Student clean up and disposal of wastes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9F59A9" w14:paraId="32A4BAC7" w14:textId="77777777" w:rsidTr="009F59A9">
        <w:tc>
          <w:tcPr>
            <w:tcW w:w="14760" w:type="dxa"/>
            <w:tcBorders>
              <w:top w:val="single" w:sz="4" w:space="0" w:color="000000"/>
              <w:left w:val="single" w:sz="4" w:space="0" w:color="000000"/>
              <w:bottom w:val="single" w:sz="4" w:space="0" w:color="000000"/>
              <w:right w:val="single" w:sz="4" w:space="0" w:color="000000"/>
            </w:tcBorders>
            <w:hideMark/>
          </w:tcPr>
          <w:p w14:paraId="4841D540" w14:textId="77777777" w:rsidR="009F59A9" w:rsidRDefault="009F59A9">
            <w:pPr>
              <w:pStyle w:val="PTableText"/>
              <w:rPr>
                <w:rFonts w:cs="Arial"/>
                <w:bCs/>
              </w:rPr>
            </w:pPr>
            <w:r>
              <w:rPr>
                <w:rFonts w:cs="Arial"/>
                <w:bCs/>
              </w:rPr>
              <w:t xml:space="preserve">A plastic sieve over a large beaker is ideal for pouring the magnesium metal and acid through to collect the magnesium metal. Leave for the Lab technician to dispose of. </w:t>
            </w:r>
          </w:p>
          <w:p w14:paraId="209ED025" w14:textId="77777777" w:rsidR="009F59A9" w:rsidRDefault="009F59A9">
            <w:pPr>
              <w:pStyle w:val="PTableText"/>
              <w:rPr>
                <w:rFonts w:cs="Arial"/>
                <w:bCs/>
              </w:rPr>
            </w:pPr>
            <w:r>
              <w:rPr>
                <w:rFonts w:cs="Arial"/>
                <w:bCs/>
              </w:rPr>
              <w:t>You can use long matches instead of lighting a taper/splint.</w:t>
            </w:r>
          </w:p>
          <w:p w14:paraId="07A3D165" w14:textId="77777777" w:rsidR="009F59A9" w:rsidRDefault="009F59A9">
            <w:pPr>
              <w:pStyle w:val="PTableText"/>
              <w:rPr>
                <w:rFonts w:cs="Arial"/>
                <w:bCs/>
              </w:rPr>
            </w:pPr>
            <w:r>
              <w:rPr>
                <w:rFonts w:cs="Arial"/>
                <w:bCs/>
              </w:rPr>
              <w:t xml:space="preserve">Collect equipment to one place for the lab technician. </w:t>
            </w:r>
          </w:p>
        </w:tc>
      </w:tr>
    </w:tbl>
    <w:p w14:paraId="749E28C6" w14:textId="77777777" w:rsidR="009F59A9" w:rsidRDefault="009F59A9" w:rsidP="009F59A9">
      <w:pPr>
        <w:tabs>
          <w:tab w:val="left" w:pos="6379"/>
          <w:tab w:val="left" w:pos="10773"/>
        </w:tabs>
        <w:rPr>
          <w:b/>
        </w:rPr>
      </w:pPr>
    </w:p>
    <w:p w14:paraId="728F34E1" w14:textId="77777777" w:rsidR="009F59A9" w:rsidRDefault="009F59A9" w:rsidP="009F59A9">
      <w:pPr>
        <w:tabs>
          <w:tab w:val="left" w:pos="6804"/>
          <w:tab w:val="left" w:pos="8460"/>
        </w:tabs>
        <w:rPr>
          <w:rFonts w:cs="Arial"/>
          <w:b/>
          <w:sz w:val="20"/>
          <w:szCs w:val="16"/>
        </w:rPr>
      </w:pPr>
      <w:r>
        <w:rPr>
          <w:rFonts w:cs="Arial"/>
          <w:b/>
          <w:sz w:val="20"/>
          <w:szCs w:val="16"/>
        </w:rPr>
        <w:t>Assessor’s signature: __________________________________</w:t>
      </w:r>
      <w:r>
        <w:rPr>
          <w:rFonts w:cs="Arial"/>
          <w:b/>
          <w:sz w:val="20"/>
          <w:szCs w:val="16"/>
        </w:rPr>
        <w:tab/>
        <w:t>Date: __________________</w:t>
      </w:r>
    </w:p>
    <w:p w14:paraId="7AEC8CCD" w14:textId="77777777" w:rsidR="009F59A9" w:rsidRDefault="009F59A9" w:rsidP="009F59A9">
      <w:pPr>
        <w:spacing w:before="60" w:after="60"/>
        <w:rPr>
          <w:rFonts w:cs="Arial"/>
          <w:bCs/>
          <w:sz w:val="32"/>
          <w:szCs w:val="32"/>
        </w:rPr>
      </w:pPr>
    </w:p>
    <w:p w14:paraId="5FE2986B" w14:textId="77777777" w:rsidR="009F59A9" w:rsidRDefault="009F59A9" w:rsidP="009F59A9">
      <w:pPr>
        <w:spacing w:before="60" w:after="60"/>
        <w:rPr>
          <w:rFonts w:cs="Arial"/>
          <w:b/>
          <w:bCs/>
          <w:szCs w:val="24"/>
        </w:rPr>
      </w:pPr>
      <w:r>
        <w:rPr>
          <w:rFonts w:cs="Arial"/>
          <w:bCs/>
          <w:sz w:val="32"/>
          <w:szCs w:val="32"/>
        </w:rPr>
        <w:t>*****</w:t>
      </w:r>
      <w:r>
        <w:rPr>
          <w:rFonts w:cs="Arial"/>
          <w:b/>
          <w:bCs/>
          <w:szCs w:val="24"/>
        </w:rPr>
        <w:t xml:space="preserve">This assessment is not valid until it has been completed and signed by an assessor approved by the school. </w:t>
      </w:r>
    </w:p>
    <w:p w14:paraId="12FE3C22" w14:textId="77777777" w:rsidR="009F59A9" w:rsidRDefault="009F59A9" w:rsidP="009F59A9">
      <w:pPr>
        <w:spacing w:before="60" w:after="60"/>
        <w:rPr>
          <w:rFonts w:cs="Arial"/>
          <w:b/>
          <w:bCs/>
          <w:szCs w:val="24"/>
        </w:rPr>
      </w:pPr>
    </w:p>
    <w:p w14:paraId="3E55901C" w14:textId="77777777" w:rsidR="009F59A9" w:rsidRDefault="009F59A9" w:rsidP="009F59A9">
      <w:pPr>
        <w:spacing w:before="60" w:after="60"/>
        <w:rPr>
          <w:rFonts w:cs="Arial"/>
          <w:b/>
          <w:bCs/>
          <w:i/>
          <w:sz w:val="20"/>
          <w:u w:val="single"/>
        </w:rPr>
      </w:pPr>
      <w:r>
        <w:rPr>
          <w:rFonts w:cs="Arial"/>
          <w:b/>
          <w:bCs/>
          <w:i/>
          <w:sz w:val="20"/>
          <w:u w:val="single"/>
        </w:rPr>
        <w:t>All teachers are to sign the following statement before conducting this experiment.</w:t>
      </w:r>
    </w:p>
    <w:p w14:paraId="73865F01" w14:textId="77777777" w:rsidR="009F59A9" w:rsidRDefault="009F59A9" w:rsidP="009F59A9">
      <w:pPr>
        <w:tabs>
          <w:tab w:val="left" w:pos="6804"/>
          <w:tab w:val="left" w:pos="8460"/>
        </w:tabs>
        <w:rPr>
          <w:rFonts w:cs="Arial"/>
          <w:b/>
          <w:sz w:val="20"/>
          <w:szCs w:val="16"/>
        </w:rPr>
      </w:pPr>
    </w:p>
    <w:p w14:paraId="04F7AB98" w14:textId="77777777" w:rsidR="009F59A9" w:rsidRDefault="009F59A9" w:rsidP="009F59A9">
      <w:pPr>
        <w:rPr>
          <w:sz w:val="20"/>
        </w:rPr>
      </w:pPr>
      <w:r>
        <w:rPr>
          <w:bCs/>
          <w:sz w:val="20"/>
        </w:rPr>
        <w:t>I have read this risk assessment and I understand the safety procedures and risks</w:t>
      </w:r>
      <w:r>
        <w:t xml:space="preserve"> </w:t>
      </w:r>
      <w:r>
        <w:rPr>
          <w:sz w:val="20"/>
        </w:rPr>
        <w:t>involved.</w:t>
      </w:r>
    </w:p>
    <w:p w14:paraId="2C7E8DDB" w14:textId="77777777" w:rsidR="009F59A9" w:rsidRDefault="009F59A9" w:rsidP="009F59A9">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9F59A9" w14:paraId="0B817AB8" w14:textId="77777777" w:rsidTr="009F59A9">
        <w:tc>
          <w:tcPr>
            <w:tcW w:w="4824" w:type="dxa"/>
            <w:tcBorders>
              <w:top w:val="single" w:sz="4" w:space="0" w:color="auto"/>
              <w:left w:val="single" w:sz="4" w:space="0" w:color="auto"/>
              <w:bottom w:val="single" w:sz="4" w:space="0" w:color="auto"/>
              <w:right w:val="single" w:sz="4" w:space="0" w:color="auto"/>
            </w:tcBorders>
            <w:hideMark/>
          </w:tcPr>
          <w:p w14:paraId="0E14E7C6" w14:textId="77777777" w:rsidR="009F59A9" w:rsidRDefault="009F59A9">
            <w:pPr>
              <w:spacing w:before="60" w:after="60"/>
              <w:rPr>
                <w:rFonts w:cs="Arial"/>
                <w:b/>
                <w:bCs/>
                <w:sz w:val="20"/>
              </w:rPr>
            </w:pPr>
            <w:r>
              <w:rPr>
                <w:rFonts w:cs="Arial"/>
                <w:b/>
                <w:bCs/>
                <w:sz w:val="20"/>
              </w:rPr>
              <w:t>Teacher’s name</w:t>
            </w:r>
          </w:p>
        </w:tc>
        <w:tc>
          <w:tcPr>
            <w:tcW w:w="4824" w:type="dxa"/>
            <w:tcBorders>
              <w:top w:val="single" w:sz="4" w:space="0" w:color="auto"/>
              <w:left w:val="single" w:sz="4" w:space="0" w:color="auto"/>
              <w:bottom w:val="single" w:sz="4" w:space="0" w:color="auto"/>
              <w:right w:val="single" w:sz="4" w:space="0" w:color="auto"/>
            </w:tcBorders>
            <w:hideMark/>
          </w:tcPr>
          <w:p w14:paraId="530C48E8" w14:textId="77777777" w:rsidR="009F59A9" w:rsidRDefault="009F59A9">
            <w:pPr>
              <w:spacing w:before="60" w:after="60"/>
              <w:rPr>
                <w:rFonts w:cs="Arial"/>
                <w:b/>
                <w:bCs/>
                <w:sz w:val="20"/>
              </w:rPr>
            </w:pPr>
            <w:r>
              <w:rPr>
                <w:rFonts w:cs="Arial"/>
                <w:b/>
                <w:bCs/>
                <w:sz w:val="20"/>
              </w:rPr>
              <w:t>Teacher’s signature</w:t>
            </w:r>
          </w:p>
        </w:tc>
        <w:tc>
          <w:tcPr>
            <w:tcW w:w="1440" w:type="dxa"/>
            <w:tcBorders>
              <w:top w:val="single" w:sz="4" w:space="0" w:color="auto"/>
              <w:left w:val="single" w:sz="4" w:space="0" w:color="auto"/>
              <w:bottom w:val="single" w:sz="4" w:space="0" w:color="auto"/>
              <w:right w:val="single" w:sz="4" w:space="0" w:color="auto"/>
            </w:tcBorders>
            <w:hideMark/>
          </w:tcPr>
          <w:p w14:paraId="1955CC0B" w14:textId="77777777" w:rsidR="009F59A9" w:rsidRDefault="009F59A9">
            <w:pPr>
              <w:spacing w:before="60" w:after="60"/>
              <w:rPr>
                <w:rFonts w:cs="Arial"/>
                <w:b/>
                <w:bCs/>
                <w:sz w:val="20"/>
              </w:rPr>
            </w:pPr>
            <w:r>
              <w:rPr>
                <w:rFonts w:cs="Arial"/>
                <w:b/>
                <w:bCs/>
                <w:sz w:val="20"/>
              </w:rPr>
              <w:t>Date</w:t>
            </w:r>
          </w:p>
        </w:tc>
      </w:tr>
      <w:tr w:rsidR="009F59A9" w14:paraId="2EE3D4D1" w14:textId="77777777" w:rsidTr="009F59A9">
        <w:tc>
          <w:tcPr>
            <w:tcW w:w="4824" w:type="dxa"/>
            <w:tcBorders>
              <w:top w:val="single" w:sz="4" w:space="0" w:color="auto"/>
              <w:left w:val="single" w:sz="4" w:space="0" w:color="auto"/>
              <w:bottom w:val="single" w:sz="4" w:space="0" w:color="auto"/>
              <w:right w:val="single" w:sz="4" w:space="0" w:color="auto"/>
            </w:tcBorders>
          </w:tcPr>
          <w:p w14:paraId="014DAB95" w14:textId="77777777" w:rsidR="009F59A9" w:rsidRDefault="009F59A9">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1BBC123A" w14:textId="77777777" w:rsidR="009F59A9" w:rsidRDefault="009F59A9">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1913FD29" w14:textId="77777777" w:rsidR="009F59A9" w:rsidRDefault="009F59A9">
            <w:pPr>
              <w:spacing w:before="60" w:after="60"/>
              <w:rPr>
                <w:rFonts w:cs="Arial"/>
                <w:bCs/>
                <w:sz w:val="20"/>
              </w:rPr>
            </w:pPr>
          </w:p>
        </w:tc>
      </w:tr>
      <w:tr w:rsidR="009F59A9" w14:paraId="067B4694" w14:textId="77777777" w:rsidTr="009F59A9">
        <w:tc>
          <w:tcPr>
            <w:tcW w:w="4824" w:type="dxa"/>
            <w:tcBorders>
              <w:top w:val="single" w:sz="4" w:space="0" w:color="auto"/>
              <w:left w:val="single" w:sz="4" w:space="0" w:color="auto"/>
              <w:bottom w:val="single" w:sz="4" w:space="0" w:color="auto"/>
              <w:right w:val="single" w:sz="4" w:space="0" w:color="auto"/>
            </w:tcBorders>
          </w:tcPr>
          <w:p w14:paraId="7568199F" w14:textId="77777777" w:rsidR="009F59A9" w:rsidRDefault="009F59A9">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35ABDA17" w14:textId="77777777" w:rsidR="009F59A9" w:rsidRDefault="009F59A9">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1CDA870A" w14:textId="77777777" w:rsidR="009F59A9" w:rsidRDefault="009F59A9">
            <w:pPr>
              <w:spacing w:before="60" w:after="60"/>
              <w:rPr>
                <w:rFonts w:cs="Arial"/>
                <w:bCs/>
                <w:sz w:val="20"/>
              </w:rPr>
            </w:pPr>
          </w:p>
        </w:tc>
      </w:tr>
      <w:tr w:rsidR="009F59A9" w14:paraId="5F6E5854" w14:textId="77777777" w:rsidTr="009F59A9">
        <w:tc>
          <w:tcPr>
            <w:tcW w:w="4824" w:type="dxa"/>
            <w:tcBorders>
              <w:top w:val="single" w:sz="4" w:space="0" w:color="auto"/>
              <w:left w:val="single" w:sz="4" w:space="0" w:color="auto"/>
              <w:bottom w:val="single" w:sz="4" w:space="0" w:color="auto"/>
              <w:right w:val="single" w:sz="4" w:space="0" w:color="auto"/>
            </w:tcBorders>
          </w:tcPr>
          <w:p w14:paraId="424F5B3B" w14:textId="77777777" w:rsidR="009F59A9" w:rsidRDefault="009F59A9">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796BBA80" w14:textId="77777777" w:rsidR="009F59A9" w:rsidRDefault="009F59A9">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34DEB910" w14:textId="77777777" w:rsidR="009F59A9" w:rsidRDefault="009F59A9">
            <w:pPr>
              <w:spacing w:before="60" w:after="60"/>
              <w:rPr>
                <w:rFonts w:cs="Arial"/>
                <w:bCs/>
                <w:sz w:val="20"/>
              </w:rPr>
            </w:pPr>
          </w:p>
        </w:tc>
      </w:tr>
      <w:tr w:rsidR="009F59A9" w14:paraId="4152BA8F" w14:textId="77777777" w:rsidTr="009F59A9">
        <w:tc>
          <w:tcPr>
            <w:tcW w:w="4824" w:type="dxa"/>
            <w:tcBorders>
              <w:top w:val="single" w:sz="4" w:space="0" w:color="auto"/>
              <w:left w:val="single" w:sz="4" w:space="0" w:color="auto"/>
              <w:bottom w:val="single" w:sz="4" w:space="0" w:color="auto"/>
              <w:right w:val="single" w:sz="4" w:space="0" w:color="auto"/>
            </w:tcBorders>
          </w:tcPr>
          <w:p w14:paraId="273F6D3A" w14:textId="77777777" w:rsidR="009F59A9" w:rsidRDefault="009F59A9">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474E1453" w14:textId="77777777" w:rsidR="009F59A9" w:rsidRDefault="009F59A9">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196E8E38" w14:textId="77777777" w:rsidR="009F59A9" w:rsidRDefault="009F59A9">
            <w:pPr>
              <w:spacing w:before="60" w:after="60"/>
              <w:rPr>
                <w:rFonts w:cs="Arial"/>
                <w:bCs/>
                <w:sz w:val="20"/>
              </w:rPr>
            </w:pPr>
          </w:p>
        </w:tc>
      </w:tr>
    </w:tbl>
    <w:p w14:paraId="1DCBCCFA" w14:textId="77777777" w:rsidR="009F59A9" w:rsidRDefault="009F59A9" w:rsidP="009F59A9">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9F59A9" w14:paraId="597A7D54" w14:textId="77777777" w:rsidTr="009F59A9">
        <w:tc>
          <w:tcPr>
            <w:tcW w:w="11130" w:type="dxa"/>
            <w:tcBorders>
              <w:top w:val="single" w:sz="12" w:space="0" w:color="auto"/>
              <w:left w:val="single" w:sz="12" w:space="0" w:color="auto"/>
              <w:bottom w:val="single" w:sz="12" w:space="0" w:color="auto"/>
              <w:right w:val="single" w:sz="12" w:space="0" w:color="auto"/>
            </w:tcBorders>
          </w:tcPr>
          <w:p w14:paraId="2E83622C" w14:textId="77777777" w:rsidR="009F59A9" w:rsidRDefault="009F59A9">
            <w:pPr>
              <w:rPr>
                <w:szCs w:val="24"/>
              </w:rPr>
            </w:pPr>
          </w:p>
          <w:p w14:paraId="0159F32D" w14:textId="77777777" w:rsidR="009F59A9" w:rsidRDefault="009F59A9">
            <w:pPr>
              <w:rPr>
                <w:bCs/>
                <w:sz w:val="20"/>
              </w:rPr>
            </w:pPr>
            <w:r>
              <w:rPr>
                <w:sz w:val="20"/>
              </w:rPr>
              <w:t>****NOTES:</w:t>
            </w:r>
          </w:p>
          <w:p w14:paraId="72D2B9DF" w14:textId="77777777" w:rsidR="009F59A9" w:rsidRDefault="009F59A9" w:rsidP="009F59A9">
            <w:pPr>
              <w:numPr>
                <w:ilvl w:val="0"/>
                <w:numId w:val="4"/>
              </w:numPr>
              <w:textAlignment w:val="auto"/>
              <w:rPr>
                <w:sz w:val="20"/>
              </w:rPr>
            </w:pPr>
            <w:r>
              <w:rPr>
                <w:sz w:val="20"/>
              </w:rPr>
              <w:t>Individual schools have a legal obligation to acquire their own manufacturer’s SDS and produce a risk assessment relevant to their own situation.</w:t>
            </w:r>
          </w:p>
          <w:p w14:paraId="19318684" w14:textId="77777777" w:rsidR="009F59A9" w:rsidRDefault="009F59A9" w:rsidP="009F59A9">
            <w:pPr>
              <w:numPr>
                <w:ilvl w:val="0"/>
                <w:numId w:val="4"/>
              </w:numPr>
              <w:textAlignment w:val="auto"/>
              <w:rPr>
                <w:sz w:val="20"/>
              </w:rPr>
            </w:pPr>
            <w:r>
              <w:rPr>
                <w:sz w:val="20"/>
              </w:rPr>
              <w:t>This risk assessment sheet is provided for your guidance only.</w:t>
            </w:r>
          </w:p>
          <w:p w14:paraId="1C02478D" w14:textId="77777777" w:rsidR="009F59A9" w:rsidRDefault="009F59A9" w:rsidP="009F59A9">
            <w:pPr>
              <w:numPr>
                <w:ilvl w:val="0"/>
                <w:numId w:val="4"/>
              </w:numPr>
              <w:textAlignment w:val="auto"/>
              <w:rPr>
                <w:sz w:val="20"/>
              </w:rPr>
            </w:pPr>
            <w:r>
              <w:rPr>
                <w:sz w:val="20"/>
              </w:rPr>
              <w:t>Disposal of waste is subject to the laws and regulations of states, territories and local authorities.</w:t>
            </w:r>
          </w:p>
          <w:p w14:paraId="1E7FBEA5" w14:textId="77777777" w:rsidR="009F59A9" w:rsidRDefault="009F59A9" w:rsidP="009F59A9">
            <w:pPr>
              <w:numPr>
                <w:ilvl w:val="0"/>
                <w:numId w:val="4"/>
              </w:numPr>
              <w:textAlignment w:val="auto"/>
              <w:rPr>
                <w:sz w:val="20"/>
              </w:rPr>
            </w:pPr>
            <w:r>
              <w:rPr>
                <w:sz w:val="20"/>
              </w:rPr>
              <w:t>It is not to be assumed that products bought from supermarkets are non-hazardous.</w:t>
            </w:r>
          </w:p>
          <w:p w14:paraId="25C1924A" w14:textId="77777777" w:rsidR="009F59A9" w:rsidRDefault="009F59A9">
            <w:pPr>
              <w:rPr>
                <w:bCs/>
                <w:sz w:val="20"/>
              </w:rPr>
            </w:pPr>
          </w:p>
          <w:p w14:paraId="0E15EC44" w14:textId="77777777" w:rsidR="009F59A9" w:rsidRDefault="009F59A9">
            <w:pPr>
              <w:rPr>
                <w:bCs/>
                <w:sz w:val="20"/>
              </w:rPr>
            </w:pPr>
          </w:p>
          <w:p w14:paraId="7A1595D6" w14:textId="77777777" w:rsidR="009F59A9" w:rsidRDefault="009F59A9">
            <w:pPr>
              <w:rPr>
                <w:bCs/>
                <w:sz w:val="20"/>
              </w:rPr>
            </w:pPr>
          </w:p>
          <w:p w14:paraId="2922283B" w14:textId="77777777" w:rsidR="009F59A9" w:rsidRDefault="009F59A9">
            <w:pPr>
              <w:rPr>
                <w:bCs/>
                <w:sz w:val="20"/>
              </w:rPr>
            </w:pPr>
            <w:r>
              <w:rPr>
                <w:sz w:val="20"/>
              </w:rPr>
              <w:t xml:space="preserve">DISCLAIMER: </w:t>
            </w:r>
          </w:p>
          <w:p w14:paraId="1E6E3215" w14:textId="77777777" w:rsidR="009F59A9" w:rsidRDefault="009F59A9">
            <w:pPr>
              <w:rPr>
                <w:bCs/>
                <w:sz w:val="20"/>
              </w:rPr>
            </w:pPr>
            <w:r>
              <w:rPr>
                <w:sz w:val="20"/>
              </w:rPr>
              <w:t xml:space="preserve">These guidelines are designed to serve as a general reference only. It does not replace the school’s legal obligation to </w:t>
            </w:r>
            <w:r>
              <w:rPr>
                <w:sz w:val="20"/>
              </w:rPr>
              <w:lastRenderedPageBreak/>
              <w:t>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04841085" w14:textId="77777777" w:rsidR="009F59A9" w:rsidRDefault="009F59A9">
            <w:pPr>
              <w:rPr>
                <w:bCs/>
                <w:sz w:val="20"/>
              </w:rPr>
            </w:pPr>
          </w:p>
        </w:tc>
      </w:tr>
    </w:tbl>
    <w:p w14:paraId="4B26F680" w14:textId="77777777" w:rsidR="009F59A9" w:rsidRDefault="009F59A9" w:rsidP="009F59A9"/>
    <w:p w14:paraId="5D16450B" w14:textId="6C2C45DF" w:rsidR="001F7AAD" w:rsidRDefault="001F7AAD">
      <w:pPr>
        <w:overflowPunct/>
        <w:autoSpaceDE/>
        <w:autoSpaceDN/>
        <w:adjustRightInd/>
        <w:textAlignment w:val="auto"/>
      </w:pPr>
      <w:r>
        <w:br w:type="page"/>
      </w:r>
    </w:p>
    <w:p w14:paraId="0FF2CF41" w14:textId="77777777" w:rsidR="001F7AAD" w:rsidRDefault="001F7AAD" w:rsidP="001F7AAD">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7105BA6A" w14:textId="77777777" w:rsidR="001F7AAD" w:rsidRPr="00EC1F70" w:rsidRDefault="001F7AAD" w:rsidP="001F7AA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1F7AAD" w:rsidRPr="00B91C60" w14:paraId="7B87A159" w14:textId="77777777" w:rsidTr="004C2C38">
        <w:trPr>
          <w:trHeight w:val="510"/>
        </w:trPr>
        <w:tc>
          <w:tcPr>
            <w:tcW w:w="11088" w:type="dxa"/>
            <w:shd w:val="clear" w:color="auto" w:fill="C0C0C0"/>
          </w:tcPr>
          <w:p w14:paraId="03CD717E" w14:textId="77777777" w:rsidR="001F7AAD" w:rsidRPr="00B91C60" w:rsidRDefault="001F7AAD" w:rsidP="004C2C38">
            <w:pPr>
              <w:spacing w:line="360" w:lineRule="auto"/>
              <w:rPr>
                <w:b/>
              </w:rPr>
            </w:pPr>
            <w:r>
              <w:rPr>
                <w:b/>
                <w:caps/>
              </w:rPr>
              <w:t xml:space="preserve">experiment 4.1B: </w:t>
            </w:r>
            <w:r>
              <w:rPr>
                <w:b/>
              </w:rPr>
              <w:t>Decomposing a carbonate</w:t>
            </w:r>
          </w:p>
        </w:tc>
      </w:tr>
    </w:tbl>
    <w:p w14:paraId="1D45C47A" w14:textId="77777777" w:rsidR="001F7AAD" w:rsidRDefault="001F7AAD" w:rsidP="001F7AAD"/>
    <w:p w14:paraId="188F3A70" w14:textId="77777777" w:rsidR="001F7AAD" w:rsidRPr="00D0424E" w:rsidRDefault="001F7AAD" w:rsidP="001F7AAD">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49C1A46B" w14:textId="77777777" w:rsidR="001F7AAD" w:rsidRDefault="001F7AAD" w:rsidP="001F7AAD"/>
    <w:p w14:paraId="24CD6C86" w14:textId="77777777" w:rsidR="001F7AAD" w:rsidRPr="000E6F8B" w:rsidRDefault="001F7AAD" w:rsidP="001F7AAD">
      <w:r w:rsidRPr="000E6F8B">
        <w:t>Description of procedure (attach a copy of the experiment)</w:t>
      </w:r>
    </w:p>
    <w:p w14:paraId="77C90760" w14:textId="77777777" w:rsidR="001F7AAD" w:rsidRDefault="001F7AAD" w:rsidP="001F7AAD">
      <w:pPr>
        <w:rPr>
          <w:b/>
        </w:rPr>
      </w:pPr>
    </w:p>
    <w:p w14:paraId="762CDEA4" w14:textId="73F6DD08" w:rsidR="001F7AAD" w:rsidRPr="000E6F8B" w:rsidRDefault="001F7AAD" w:rsidP="001F7AAD">
      <w:r>
        <w:rPr>
          <w:b/>
        </w:rPr>
        <w:t xml:space="preserve">Oxford Science 10: </w:t>
      </w:r>
      <w:r w:rsidR="00E819D4">
        <w:t>pages 90–91 and 201</w:t>
      </w:r>
    </w:p>
    <w:p w14:paraId="326621A8" w14:textId="77777777" w:rsidR="001F7AAD" w:rsidRDefault="001F7AAD" w:rsidP="001F7AAD">
      <w:pPr>
        <w:rPr>
          <w:b/>
          <w:sz w:val="20"/>
        </w:rPr>
      </w:pPr>
    </w:p>
    <w:p w14:paraId="1325E90D" w14:textId="77777777" w:rsidR="001F7AAD" w:rsidRPr="00CF7363" w:rsidRDefault="001F7AAD" w:rsidP="001F7AAD">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F7AAD" w:rsidRPr="0063638F" w14:paraId="0587C19A" w14:textId="77777777" w:rsidTr="004C2C38">
        <w:tc>
          <w:tcPr>
            <w:tcW w:w="11165" w:type="dxa"/>
          </w:tcPr>
          <w:p w14:paraId="306A41FC" w14:textId="77777777" w:rsidR="001F7AAD" w:rsidRDefault="001F7AAD" w:rsidP="004C2C38">
            <w:pPr>
              <w:pStyle w:val="PTableText"/>
            </w:pPr>
            <w:r>
              <w:t>Each group requires:</w:t>
            </w:r>
          </w:p>
          <w:p w14:paraId="7772251A" w14:textId="77777777" w:rsidR="001F7AAD" w:rsidRDefault="001F7AAD" w:rsidP="004C2C38">
            <w:pPr>
              <w:pStyle w:val="PTableText"/>
            </w:pPr>
            <w:r>
              <w:t xml:space="preserve">Small jars (or samples) of copper carbonate, copper oxide and calcium carbonate (powder) </w:t>
            </w:r>
          </w:p>
          <w:p w14:paraId="71065E5D" w14:textId="77777777" w:rsidR="001F7AAD" w:rsidRDefault="001F7AAD" w:rsidP="004C2C38">
            <w:pPr>
              <w:pStyle w:val="PTableText"/>
            </w:pPr>
            <w:r>
              <w:t>Pyrex (high strength) test tubes x3 and test tube rack</w:t>
            </w:r>
          </w:p>
          <w:p w14:paraId="1C5F02A9" w14:textId="77777777" w:rsidR="001F7AAD" w:rsidRDefault="001F7AAD" w:rsidP="004C2C38">
            <w:pPr>
              <w:pStyle w:val="PTableText"/>
            </w:pPr>
            <w:r>
              <w:t>Test tube holder , Bunsen burner, matches and spatula</w:t>
            </w:r>
          </w:p>
          <w:p w14:paraId="03F5BE07" w14:textId="77777777" w:rsidR="001F7AAD" w:rsidRPr="0063638F" w:rsidRDefault="001F7AAD" w:rsidP="004C2C38">
            <w:pPr>
              <w:pStyle w:val="PTableText"/>
            </w:pPr>
            <w:r>
              <w:t>Additional equipment for student design may include limewater and a lit splint.</w:t>
            </w:r>
          </w:p>
        </w:tc>
      </w:tr>
    </w:tbl>
    <w:p w14:paraId="441AE71E" w14:textId="77777777" w:rsidR="001F7AAD" w:rsidRDefault="001F7AAD" w:rsidP="001F7AAD">
      <w:pPr>
        <w:spacing w:before="60" w:after="60"/>
        <w:rPr>
          <w:b/>
          <w:sz w:val="20"/>
        </w:rPr>
      </w:pPr>
    </w:p>
    <w:p w14:paraId="57215040" w14:textId="77777777" w:rsidR="001F7AAD" w:rsidRPr="00CF7363" w:rsidRDefault="001F7AAD" w:rsidP="001F7AAD">
      <w:pPr>
        <w:spacing w:before="60" w:after="60"/>
        <w:rPr>
          <w:b/>
          <w:sz w:val="20"/>
        </w:rPr>
      </w:pPr>
      <w:r>
        <w:rPr>
          <w:b/>
          <w:sz w:val="20"/>
        </w:rPr>
        <w:t>Hazardous c</w:t>
      </w:r>
      <w:r w:rsidRPr="00CF7363">
        <w:rPr>
          <w:b/>
          <w:sz w:val="20"/>
        </w:rPr>
        <w:t>hemicals required/produced</w:t>
      </w:r>
    </w:p>
    <w:tbl>
      <w:tblPr>
        <w:tblpPr w:leftFromText="180" w:rightFromText="180" w:vertAnchor="text" w:tblpY="1"/>
        <w:tblOverlap w:val="neve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3"/>
        <w:gridCol w:w="1687"/>
        <w:gridCol w:w="3087"/>
        <w:gridCol w:w="4066"/>
      </w:tblGrid>
      <w:tr w:rsidR="001F7AAD" w:rsidRPr="0063638F" w14:paraId="3714FC39" w14:textId="77777777" w:rsidTr="004C2C38">
        <w:trPr>
          <w:tblHeader/>
        </w:trPr>
        <w:tc>
          <w:tcPr>
            <w:tcW w:w="1980" w:type="dxa"/>
            <w:shd w:val="clear" w:color="auto" w:fill="C0C0C0"/>
          </w:tcPr>
          <w:p w14:paraId="341085BC" w14:textId="77777777" w:rsidR="001F7AAD" w:rsidRPr="00086C86" w:rsidRDefault="001F7AAD" w:rsidP="004C2C38">
            <w:pPr>
              <w:pStyle w:val="Ptableheading"/>
            </w:pPr>
            <w:r>
              <w:t>Reactant or product name and concentration</w:t>
            </w:r>
          </w:p>
        </w:tc>
        <w:tc>
          <w:tcPr>
            <w:tcW w:w="1702" w:type="dxa"/>
            <w:shd w:val="clear" w:color="auto" w:fill="C0C0C0"/>
          </w:tcPr>
          <w:p w14:paraId="78E75902" w14:textId="77777777" w:rsidR="001F7AAD" w:rsidRDefault="001F7AAD" w:rsidP="004C2C38">
            <w:pPr>
              <w:pStyle w:val="Ptableheading"/>
            </w:pPr>
            <w:r>
              <w:t>GHS classification</w:t>
            </w:r>
          </w:p>
        </w:tc>
        <w:tc>
          <w:tcPr>
            <w:tcW w:w="3117" w:type="dxa"/>
            <w:shd w:val="clear" w:color="auto" w:fill="C0C0C0"/>
          </w:tcPr>
          <w:p w14:paraId="5E4E8827" w14:textId="77777777" w:rsidR="001F7AAD" w:rsidRPr="00560750" w:rsidRDefault="001F7AAD" w:rsidP="004C2C38">
            <w:pPr>
              <w:pStyle w:val="Ptableheading"/>
            </w:pPr>
            <w:r>
              <w:t>GHS hazard statement</w:t>
            </w:r>
          </w:p>
        </w:tc>
        <w:tc>
          <w:tcPr>
            <w:tcW w:w="4106" w:type="dxa"/>
            <w:shd w:val="clear" w:color="auto" w:fill="C0C0C0"/>
          </w:tcPr>
          <w:p w14:paraId="05CA25B3" w14:textId="77777777" w:rsidR="001F7AAD" w:rsidRPr="0063638F" w:rsidRDefault="001F7AAD" w:rsidP="004C2C38">
            <w:pPr>
              <w:pStyle w:val="Ptableheading"/>
              <w:rPr>
                <w:bCs/>
              </w:rPr>
            </w:pPr>
            <w:r>
              <w:t>Control measures</w:t>
            </w:r>
          </w:p>
        </w:tc>
      </w:tr>
      <w:tr w:rsidR="001F7AAD" w14:paraId="53C3EF68" w14:textId="77777777" w:rsidTr="004C2C38">
        <w:tc>
          <w:tcPr>
            <w:tcW w:w="1980" w:type="dxa"/>
          </w:tcPr>
          <w:p w14:paraId="3B1CF963" w14:textId="77777777" w:rsidR="001F7AAD" w:rsidRDefault="001F7AAD" w:rsidP="004C2C38">
            <w:pPr>
              <w:pStyle w:val="PTableText"/>
            </w:pPr>
            <w:r>
              <w:t>Copper (</w:t>
            </w:r>
            <w:proofErr w:type="spellStart"/>
            <w:r>
              <w:t>ll</w:t>
            </w:r>
            <w:proofErr w:type="spellEnd"/>
            <w:r>
              <w:t>) carbonate (solid)</w:t>
            </w:r>
          </w:p>
        </w:tc>
        <w:tc>
          <w:tcPr>
            <w:tcW w:w="1702" w:type="dxa"/>
          </w:tcPr>
          <w:p w14:paraId="61982D45" w14:textId="77777777" w:rsidR="001F7AAD" w:rsidRPr="0050664E" w:rsidRDefault="001F7AAD" w:rsidP="004C2C38">
            <w:pPr>
              <w:pStyle w:val="PTableText"/>
              <w:jc w:val="center"/>
              <w:rPr>
                <w:rFonts w:cs="Arial"/>
                <w:b/>
                <w:noProof/>
                <w:color w:val="000000"/>
                <w:sz w:val="18"/>
                <w:szCs w:val="18"/>
                <w:lang w:val="en-GB" w:eastAsia="en-GB"/>
              </w:rPr>
            </w:pPr>
            <w:r w:rsidRPr="00F22912">
              <w:rPr>
                <w:rFonts w:cs="Arial"/>
                <w:b/>
                <w:noProof/>
                <w:color w:val="000000"/>
                <w:lang w:val="en-GB" w:eastAsia="en-GB"/>
              </w:rPr>
              <w:t>WARNING</w:t>
            </w:r>
          </w:p>
          <w:p w14:paraId="260D95E5" w14:textId="77777777" w:rsidR="001F7AAD" w:rsidRDefault="001F7AAD" w:rsidP="004C2C38">
            <w:pPr>
              <w:pStyle w:val="PTableText"/>
              <w:jc w:val="center"/>
              <w:rPr>
                <w:rFonts w:cs="Arial"/>
                <w:noProof/>
                <w:color w:val="000000"/>
                <w:sz w:val="18"/>
                <w:szCs w:val="18"/>
                <w:lang w:val="en-GB" w:eastAsia="en-GB"/>
              </w:rPr>
            </w:pPr>
            <w:r w:rsidRPr="00FC0FE2">
              <w:rPr>
                <w:b/>
                <w:noProof/>
                <w:lang w:val="en-GB" w:eastAsia="en-GB"/>
              </w:rPr>
              <w:drawing>
                <wp:inline distT="0" distB="0" distL="0" distR="0" wp14:anchorId="3B619427" wp14:editId="297D82C9">
                  <wp:extent cx="609600" cy="609600"/>
                  <wp:effectExtent l="0" t="0" r="0" b="0"/>
                  <wp:docPr id="3" name="Picture 3" descr="C:\Users\temp\Dropbox\th4H7Q6WY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mp\Dropbox\th4H7Q6WY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23C4642" w14:textId="77777777" w:rsidR="001F7AAD" w:rsidRDefault="001F7AAD" w:rsidP="004C2C38">
            <w:pPr>
              <w:pStyle w:val="PTableText"/>
              <w:jc w:val="center"/>
              <w:rPr>
                <w:rFonts w:cs="Arial"/>
                <w:noProof/>
                <w:color w:val="000000"/>
                <w:sz w:val="18"/>
                <w:szCs w:val="18"/>
                <w:lang w:val="en-GB" w:eastAsia="en-GB"/>
              </w:rPr>
            </w:pPr>
          </w:p>
          <w:p w14:paraId="0D604A8A" w14:textId="77777777" w:rsidR="001F7AAD" w:rsidRPr="00F22912" w:rsidRDefault="001F7AAD" w:rsidP="004C2C38">
            <w:pPr>
              <w:pStyle w:val="PTableText"/>
              <w:jc w:val="center"/>
              <w:rPr>
                <w:rFonts w:cs="Arial"/>
                <w:b/>
                <w:noProof/>
                <w:color w:val="000000"/>
                <w:sz w:val="18"/>
                <w:szCs w:val="18"/>
                <w:lang w:val="en-GB" w:eastAsia="en-GB"/>
              </w:rPr>
            </w:pPr>
            <w:r w:rsidRPr="00F22912">
              <w:rPr>
                <w:rFonts w:cs="Arial"/>
                <w:b/>
                <w:noProof/>
                <w:color w:val="000000"/>
                <w:lang w:val="en-GB" w:eastAsia="en-GB"/>
              </w:rPr>
              <w:t>Irritant</w:t>
            </w:r>
          </w:p>
          <w:p w14:paraId="42184DA6" w14:textId="77777777" w:rsidR="001F7AAD" w:rsidRDefault="001F7AAD" w:rsidP="004C2C38">
            <w:pPr>
              <w:pStyle w:val="PTableText"/>
              <w:jc w:val="center"/>
              <w:rPr>
                <w:rFonts w:cs="Arial"/>
                <w:noProof/>
                <w:color w:val="000000"/>
                <w:sz w:val="18"/>
                <w:szCs w:val="18"/>
                <w:lang w:val="en-GB" w:eastAsia="en-GB"/>
              </w:rPr>
            </w:pPr>
          </w:p>
          <w:p w14:paraId="3967B804" w14:textId="77777777" w:rsidR="001F7AAD" w:rsidRDefault="001F7AAD" w:rsidP="004C2C38">
            <w:pPr>
              <w:pStyle w:val="PTableText"/>
              <w:rPr>
                <w:rFonts w:cs="Arial"/>
                <w:noProof/>
                <w:color w:val="000000"/>
                <w:sz w:val="18"/>
                <w:szCs w:val="18"/>
                <w:lang w:val="en-GB" w:eastAsia="en-GB"/>
              </w:rPr>
            </w:pPr>
          </w:p>
          <w:p w14:paraId="5B0B3BB5" w14:textId="77777777" w:rsidR="001F7AAD" w:rsidRDefault="001F7AAD" w:rsidP="004C2C38">
            <w:pPr>
              <w:pStyle w:val="PTableText"/>
              <w:rPr>
                <w:rFonts w:cs="Arial"/>
                <w:noProof/>
                <w:color w:val="000000"/>
                <w:sz w:val="18"/>
                <w:szCs w:val="18"/>
                <w:lang w:val="en-GB" w:eastAsia="en-GB"/>
              </w:rPr>
            </w:pPr>
          </w:p>
          <w:p w14:paraId="58FE68D1" w14:textId="77777777" w:rsidR="001F7AAD" w:rsidRDefault="001F7AAD" w:rsidP="004C2C38">
            <w:pPr>
              <w:pStyle w:val="PTableText"/>
            </w:pPr>
          </w:p>
        </w:tc>
        <w:tc>
          <w:tcPr>
            <w:tcW w:w="3117" w:type="dxa"/>
          </w:tcPr>
          <w:p w14:paraId="33080081" w14:textId="77777777" w:rsidR="001F7AAD" w:rsidRDefault="001F7AAD" w:rsidP="004C2C38">
            <w:pPr>
              <w:pStyle w:val="PTableText"/>
            </w:pPr>
            <w:r>
              <w:t>H302- Harmful if swallowed</w:t>
            </w:r>
          </w:p>
          <w:p w14:paraId="550821E3" w14:textId="77777777" w:rsidR="001F7AAD" w:rsidRDefault="001F7AAD" w:rsidP="004C2C38">
            <w:pPr>
              <w:pStyle w:val="PTableText"/>
            </w:pPr>
            <w:r>
              <w:t>H315 – Causes skin irritation</w:t>
            </w:r>
          </w:p>
          <w:p w14:paraId="3408F72E" w14:textId="77777777" w:rsidR="001F7AAD" w:rsidRDefault="001F7AAD" w:rsidP="004C2C38">
            <w:pPr>
              <w:pStyle w:val="PTableText"/>
            </w:pPr>
            <w:r>
              <w:t>H319 – Causes serious eye irritation</w:t>
            </w:r>
          </w:p>
          <w:p w14:paraId="56FF60E6" w14:textId="77777777" w:rsidR="001F7AAD" w:rsidRDefault="001F7AAD" w:rsidP="004C2C38">
            <w:pPr>
              <w:pStyle w:val="PTableText"/>
            </w:pPr>
            <w:r>
              <w:t>H335 – May cause respiratory irritation</w:t>
            </w:r>
          </w:p>
        </w:tc>
        <w:tc>
          <w:tcPr>
            <w:tcW w:w="4106" w:type="dxa"/>
          </w:tcPr>
          <w:p w14:paraId="1E353272" w14:textId="77777777" w:rsidR="001F7AAD" w:rsidRDefault="001F7AAD" w:rsidP="004C2C38">
            <w:pPr>
              <w:pStyle w:val="PTableText"/>
            </w:pPr>
            <w:r>
              <w:t xml:space="preserve">Wear safety glasses, gloves and lab coats when using this substance. </w:t>
            </w:r>
          </w:p>
          <w:p w14:paraId="79DCFF8D" w14:textId="77777777" w:rsidR="001F7AAD" w:rsidRDefault="001F7AAD" w:rsidP="004C2C38">
            <w:pPr>
              <w:pStyle w:val="PTableText"/>
            </w:pPr>
          </w:p>
          <w:p w14:paraId="2E44B0A5" w14:textId="77777777" w:rsidR="001F7AAD" w:rsidRDefault="001F7AAD" w:rsidP="004C2C38">
            <w:pPr>
              <w:pStyle w:val="PTableText"/>
            </w:pPr>
            <w:r>
              <w:t>Do not, eat or drink while using this substance.</w:t>
            </w:r>
          </w:p>
          <w:p w14:paraId="1C397D7D" w14:textId="77777777" w:rsidR="001F7AAD" w:rsidRDefault="001F7AAD" w:rsidP="004C2C38">
            <w:pPr>
              <w:pStyle w:val="PTableText"/>
            </w:pPr>
          </w:p>
          <w:p w14:paraId="648FEC31" w14:textId="77777777" w:rsidR="001F7AAD" w:rsidRDefault="001F7AAD" w:rsidP="004C2C38">
            <w:pPr>
              <w:pStyle w:val="PTableText"/>
            </w:pPr>
            <w:r>
              <w:t>If SWALLOWED: rinse mouth with fresh water and seek medical attention without delay.</w:t>
            </w:r>
          </w:p>
          <w:p w14:paraId="0064EE18" w14:textId="77777777" w:rsidR="001F7AAD" w:rsidRDefault="001F7AAD" w:rsidP="004C2C38">
            <w:pPr>
              <w:spacing w:before="60" w:after="60"/>
              <w:rPr>
                <w:sz w:val="20"/>
              </w:rPr>
            </w:pPr>
            <w:r>
              <w:rPr>
                <w:sz w:val="20"/>
              </w:rPr>
              <w:t>IF IN EYES: wash immediately with fresh running water. Gently lift eye lids to irrigate occasionally. Seek medical help.</w:t>
            </w:r>
          </w:p>
          <w:p w14:paraId="3B0EBD7A" w14:textId="77777777" w:rsidR="001F7AAD" w:rsidRDefault="001F7AAD" w:rsidP="004C2C38">
            <w:pPr>
              <w:pStyle w:val="PTableText"/>
            </w:pPr>
            <w:r>
              <w:t>IF ON SKIN: wash off immediately with fresh running water and soap.</w:t>
            </w:r>
          </w:p>
          <w:p w14:paraId="3F87B1FC" w14:textId="77777777" w:rsidR="001F7AAD" w:rsidRDefault="001F7AAD" w:rsidP="004C2C38">
            <w:pPr>
              <w:pStyle w:val="PTableText"/>
            </w:pPr>
          </w:p>
        </w:tc>
      </w:tr>
      <w:tr w:rsidR="001F7AAD" w14:paraId="0B8449A7" w14:textId="77777777" w:rsidTr="004C2C38">
        <w:tc>
          <w:tcPr>
            <w:tcW w:w="1980" w:type="dxa"/>
          </w:tcPr>
          <w:p w14:paraId="1EC440F9" w14:textId="77777777" w:rsidR="001F7AAD" w:rsidRDefault="001F7AAD" w:rsidP="004C2C38">
            <w:pPr>
              <w:spacing w:before="60" w:after="60"/>
              <w:rPr>
                <w:sz w:val="20"/>
              </w:rPr>
            </w:pPr>
            <w:r>
              <w:rPr>
                <w:sz w:val="20"/>
              </w:rPr>
              <w:t>Copper (</w:t>
            </w:r>
            <w:proofErr w:type="spellStart"/>
            <w:r>
              <w:rPr>
                <w:sz w:val="20"/>
              </w:rPr>
              <w:t>ll</w:t>
            </w:r>
            <w:proofErr w:type="spellEnd"/>
            <w:r>
              <w:rPr>
                <w:sz w:val="20"/>
              </w:rPr>
              <w:t>) oxide (solid)</w:t>
            </w:r>
          </w:p>
        </w:tc>
        <w:tc>
          <w:tcPr>
            <w:tcW w:w="1702" w:type="dxa"/>
          </w:tcPr>
          <w:p w14:paraId="69FD6247" w14:textId="77777777" w:rsidR="001F7AAD" w:rsidRDefault="001F7AAD" w:rsidP="004C2C38">
            <w:pPr>
              <w:spacing w:before="60" w:after="60"/>
              <w:jc w:val="center"/>
              <w:rPr>
                <w:b/>
                <w:sz w:val="20"/>
              </w:rPr>
            </w:pPr>
            <w:r>
              <w:rPr>
                <w:b/>
                <w:sz w:val="20"/>
              </w:rPr>
              <w:t>WARNING</w:t>
            </w:r>
          </w:p>
          <w:p w14:paraId="38B0251F" w14:textId="77777777" w:rsidR="001F7AAD" w:rsidRDefault="001F7AAD" w:rsidP="004C2C38">
            <w:pPr>
              <w:spacing w:before="60" w:after="60"/>
              <w:jc w:val="center"/>
              <w:rPr>
                <w:b/>
                <w:sz w:val="20"/>
              </w:rPr>
            </w:pPr>
            <w:r w:rsidRPr="00FC0FE2">
              <w:rPr>
                <w:b/>
                <w:noProof/>
                <w:sz w:val="20"/>
                <w:lang w:val="en-GB" w:eastAsia="en-GB"/>
              </w:rPr>
              <w:drawing>
                <wp:inline distT="0" distB="0" distL="0" distR="0" wp14:anchorId="4F0F1663" wp14:editId="10DAA4BE">
                  <wp:extent cx="609600" cy="609600"/>
                  <wp:effectExtent l="0" t="0" r="0" b="0"/>
                  <wp:docPr id="4" name="Picture 4" descr="C:\Users\temp\Dropbox\th4H7Q6WY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mp\Dropbox\th4H7Q6WY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88CDC3E" w14:textId="77777777" w:rsidR="001F7AAD" w:rsidRDefault="001F7AAD" w:rsidP="004C2C38">
            <w:pPr>
              <w:spacing w:before="60" w:after="60"/>
              <w:jc w:val="center"/>
              <w:rPr>
                <w:b/>
                <w:sz w:val="20"/>
              </w:rPr>
            </w:pPr>
            <w:r w:rsidRPr="00743DED">
              <w:rPr>
                <w:b/>
                <w:noProof/>
                <w:sz w:val="20"/>
                <w:lang w:val="en-GB" w:eastAsia="en-GB"/>
              </w:rPr>
              <w:drawing>
                <wp:inline distT="0" distB="0" distL="0" distR="0" wp14:anchorId="2EEEB928" wp14:editId="17420CD9">
                  <wp:extent cx="638175" cy="638175"/>
                  <wp:effectExtent l="0" t="0" r="9525" b="9525"/>
                  <wp:docPr id="5" name="Picture 5" descr="C:\Users\temp\Dropbox\GHSEnv[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p\Dropbox\GHSEnv[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p w14:paraId="2EEA2964" w14:textId="77777777" w:rsidR="001F7AAD" w:rsidRPr="00443DCB" w:rsidRDefault="001F7AAD" w:rsidP="004C2C38">
            <w:pPr>
              <w:spacing w:before="60" w:after="60"/>
              <w:jc w:val="center"/>
              <w:rPr>
                <w:b/>
                <w:sz w:val="18"/>
                <w:szCs w:val="18"/>
              </w:rPr>
            </w:pPr>
            <w:r w:rsidRPr="00443DCB">
              <w:rPr>
                <w:b/>
                <w:sz w:val="18"/>
                <w:szCs w:val="18"/>
              </w:rPr>
              <w:t>Environmentally</w:t>
            </w:r>
          </w:p>
          <w:p w14:paraId="6842A643" w14:textId="77777777" w:rsidR="001F7AAD" w:rsidRDefault="001F7AAD" w:rsidP="004C2C38">
            <w:pPr>
              <w:spacing w:before="60" w:after="60"/>
              <w:jc w:val="center"/>
              <w:rPr>
                <w:b/>
                <w:sz w:val="18"/>
                <w:szCs w:val="18"/>
              </w:rPr>
            </w:pPr>
            <w:r w:rsidRPr="00443DCB">
              <w:rPr>
                <w:b/>
                <w:sz w:val="18"/>
                <w:szCs w:val="18"/>
              </w:rPr>
              <w:t>Hazardous</w:t>
            </w:r>
          </w:p>
          <w:p w14:paraId="5FF13660" w14:textId="77777777" w:rsidR="001F7AAD" w:rsidRPr="00784537" w:rsidRDefault="001F7AAD" w:rsidP="004C2C38">
            <w:pPr>
              <w:spacing w:before="60" w:after="60"/>
              <w:jc w:val="center"/>
              <w:rPr>
                <w:b/>
                <w:sz w:val="18"/>
                <w:szCs w:val="18"/>
              </w:rPr>
            </w:pPr>
          </w:p>
        </w:tc>
        <w:tc>
          <w:tcPr>
            <w:tcW w:w="3117" w:type="dxa"/>
          </w:tcPr>
          <w:p w14:paraId="43BFD924" w14:textId="77777777" w:rsidR="001F7AAD" w:rsidRDefault="001F7AAD" w:rsidP="004C2C38">
            <w:pPr>
              <w:spacing w:before="60" w:after="60"/>
              <w:rPr>
                <w:sz w:val="20"/>
              </w:rPr>
            </w:pPr>
            <w:r>
              <w:rPr>
                <w:sz w:val="20"/>
              </w:rPr>
              <w:t>H302 -  Harmful if swallowed</w:t>
            </w:r>
          </w:p>
          <w:p w14:paraId="31FA12DF" w14:textId="77777777" w:rsidR="001F7AAD" w:rsidRDefault="001F7AAD" w:rsidP="004C2C38">
            <w:pPr>
              <w:spacing w:before="60" w:after="60"/>
              <w:rPr>
                <w:sz w:val="20"/>
              </w:rPr>
            </w:pPr>
            <w:r>
              <w:rPr>
                <w:sz w:val="20"/>
              </w:rPr>
              <w:t>H410 -  Very toxic to aquatic life with lasting effects</w:t>
            </w:r>
          </w:p>
        </w:tc>
        <w:tc>
          <w:tcPr>
            <w:tcW w:w="4106" w:type="dxa"/>
          </w:tcPr>
          <w:p w14:paraId="61B2B1DA" w14:textId="77777777" w:rsidR="001F7AAD" w:rsidRDefault="001F7AAD" w:rsidP="004C2C38">
            <w:pPr>
              <w:spacing w:before="60" w:after="60"/>
              <w:rPr>
                <w:sz w:val="20"/>
              </w:rPr>
            </w:pPr>
            <w:r w:rsidRPr="00784537">
              <w:rPr>
                <w:sz w:val="20"/>
              </w:rPr>
              <w:t>Wear safety glasses, gloves and lab coats when using this substance.</w:t>
            </w:r>
          </w:p>
          <w:p w14:paraId="1F5DE4EB" w14:textId="77777777" w:rsidR="001F7AAD" w:rsidRPr="00784537" w:rsidRDefault="001F7AAD" w:rsidP="004C2C38">
            <w:pPr>
              <w:spacing w:before="60" w:after="60"/>
              <w:rPr>
                <w:sz w:val="20"/>
              </w:rPr>
            </w:pPr>
          </w:p>
          <w:p w14:paraId="7023D459" w14:textId="77777777" w:rsidR="001F7AAD" w:rsidRDefault="001F7AAD" w:rsidP="004C2C38">
            <w:pPr>
              <w:spacing w:before="60" w:after="60"/>
              <w:rPr>
                <w:sz w:val="20"/>
              </w:rPr>
            </w:pPr>
            <w:r>
              <w:rPr>
                <w:sz w:val="20"/>
              </w:rPr>
              <w:t>IF SWALLOWED: rinse mouth and call a poison centre. Seek medical help if unwell.</w:t>
            </w:r>
          </w:p>
          <w:p w14:paraId="29965764" w14:textId="77777777" w:rsidR="001F7AAD" w:rsidRDefault="001F7AAD" w:rsidP="004C2C38">
            <w:pPr>
              <w:spacing w:before="60" w:after="60"/>
              <w:rPr>
                <w:sz w:val="20"/>
              </w:rPr>
            </w:pPr>
            <w:r>
              <w:rPr>
                <w:sz w:val="20"/>
              </w:rPr>
              <w:t>IF IN EYES: wash immediately with fresh running water. Gently lift eye lids to irrigate occasionally. Seek medical help.</w:t>
            </w:r>
          </w:p>
          <w:p w14:paraId="07A350F4" w14:textId="77777777" w:rsidR="001F7AAD" w:rsidRDefault="001F7AAD" w:rsidP="004C2C38">
            <w:pPr>
              <w:spacing w:before="60" w:after="60"/>
              <w:rPr>
                <w:sz w:val="20"/>
              </w:rPr>
            </w:pPr>
            <w:r>
              <w:rPr>
                <w:sz w:val="20"/>
              </w:rPr>
              <w:t xml:space="preserve">IF ON SKIN: wash off immediately with fresh running water and soap. </w:t>
            </w:r>
          </w:p>
          <w:p w14:paraId="1F6547E8" w14:textId="77777777" w:rsidR="001F7AAD" w:rsidRDefault="001F7AAD" w:rsidP="004C2C38">
            <w:pPr>
              <w:spacing w:before="60" w:after="60"/>
              <w:rPr>
                <w:sz w:val="20"/>
              </w:rPr>
            </w:pPr>
          </w:p>
        </w:tc>
      </w:tr>
    </w:tbl>
    <w:tbl>
      <w:tblPr>
        <w:tblW w:w="5004"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2"/>
        <w:gridCol w:w="1686"/>
        <w:gridCol w:w="3087"/>
        <w:gridCol w:w="4071"/>
      </w:tblGrid>
      <w:tr w:rsidR="001F7AAD" w14:paraId="6AAE2A41" w14:textId="77777777" w:rsidTr="004C2C38">
        <w:tc>
          <w:tcPr>
            <w:tcW w:w="1981" w:type="dxa"/>
          </w:tcPr>
          <w:p w14:paraId="6D0A523F" w14:textId="77777777" w:rsidR="001F7AAD" w:rsidRDefault="001F7AAD" w:rsidP="004C2C38">
            <w:pPr>
              <w:spacing w:before="60" w:after="60"/>
              <w:rPr>
                <w:sz w:val="20"/>
              </w:rPr>
            </w:pPr>
            <w:r>
              <w:rPr>
                <w:sz w:val="20"/>
              </w:rPr>
              <w:lastRenderedPageBreak/>
              <w:t>Calcium carbonate</w:t>
            </w:r>
          </w:p>
          <w:p w14:paraId="40023F23" w14:textId="77777777" w:rsidR="001F7AAD" w:rsidRDefault="001F7AAD" w:rsidP="004C2C38">
            <w:pPr>
              <w:pStyle w:val="PTableText"/>
              <w:tabs>
                <w:tab w:val="left" w:pos="1076"/>
              </w:tabs>
            </w:pPr>
            <w:r>
              <w:t>(solid powder)</w:t>
            </w:r>
          </w:p>
        </w:tc>
        <w:tc>
          <w:tcPr>
            <w:tcW w:w="1702" w:type="dxa"/>
          </w:tcPr>
          <w:p w14:paraId="313CEC1F" w14:textId="77777777" w:rsidR="001F7AAD" w:rsidRPr="00784537" w:rsidRDefault="001F7AAD" w:rsidP="004C2C38">
            <w:pPr>
              <w:pStyle w:val="PTableText"/>
              <w:jc w:val="center"/>
              <w:rPr>
                <w:rFonts w:cs="Arial"/>
                <w:b/>
              </w:rPr>
            </w:pPr>
            <w:r w:rsidRPr="00784537">
              <w:rPr>
                <w:rFonts w:cs="Arial"/>
                <w:b/>
              </w:rPr>
              <w:t>DANGER</w:t>
            </w:r>
          </w:p>
          <w:p w14:paraId="093B22E7" w14:textId="77777777" w:rsidR="001F7AAD" w:rsidRDefault="001F7AAD" w:rsidP="004C2C38">
            <w:pPr>
              <w:pStyle w:val="PTableText"/>
              <w:jc w:val="center"/>
              <w:rPr>
                <w:rFonts w:cs="Arial"/>
              </w:rPr>
            </w:pPr>
            <w:r w:rsidRPr="00FC0FE2">
              <w:rPr>
                <w:b/>
                <w:noProof/>
                <w:lang w:val="en-GB" w:eastAsia="en-GB"/>
              </w:rPr>
              <w:drawing>
                <wp:inline distT="0" distB="0" distL="0" distR="0" wp14:anchorId="5BF3A816" wp14:editId="2D844A3B">
                  <wp:extent cx="609600" cy="609600"/>
                  <wp:effectExtent l="0" t="0" r="0" b="0"/>
                  <wp:docPr id="6" name="Picture 6" descr="C:\Users\temp\Dropbox\th4H7Q6WY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mp\Dropbox\th4H7Q6WY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CB6AFE4" w14:textId="77777777" w:rsidR="001F7AAD" w:rsidRDefault="001F7AAD" w:rsidP="004C2C38">
            <w:pPr>
              <w:pStyle w:val="PTableText"/>
              <w:jc w:val="center"/>
              <w:rPr>
                <w:rFonts w:cs="Arial"/>
              </w:rPr>
            </w:pPr>
            <w:r w:rsidRPr="00A17BC4">
              <w:rPr>
                <w:rFonts w:cs="Arial"/>
                <w:noProof/>
                <w:color w:val="000000"/>
                <w:sz w:val="18"/>
                <w:szCs w:val="18"/>
                <w:lang w:val="en-GB" w:eastAsia="en-GB"/>
              </w:rPr>
              <w:drawing>
                <wp:inline distT="0" distB="0" distL="0" distR="0" wp14:anchorId="47208509" wp14:editId="459C8EAC">
                  <wp:extent cx="600075" cy="600075"/>
                  <wp:effectExtent l="0" t="0" r="9525" b="9525"/>
                  <wp:docPr id="8" name="Picture 8" descr="https://jr.chemwatch.net/Resources/Images/GHSC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Cor.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p w14:paraId="47868B9B" w14:textId="77777777" w:rsidR="001F7AAD" w:rsidRPr="00F22912" w:rsidRDefault="001F7AAD" w:rsidP="004C2C38">
            <w:pPr>
              <w:pStyle w:val="PTableText"/>
              <w:jc w:val="center"/>
              <w:rPr>
                <w:rFonts w:cs="Arial"/>
                <w:b/>
              </w:rPr>
            </w:pPr>
            <w:r w:rsidRPr="00F22912">
              <w:rPr>
                <w:rFonts w:cs="Arial"/>
                <w:b/>
              </w:rPr>
              <w:t>Corrosive</w:t>
            </w:r>
          </w:p>
        </w:tc>
        <w:tc>
          <w:tcPr>
            <w:tcW w:w="3118" w:type="dxa"/>
          </w:tcPr>
          <w:p w14:paraId="0FA6819E" w14:textId="77777777" w:rsidR="001F7AAD" w:rsidRDefault="001F7AAD" w:rsidP="004C2C38">
            <w:pPr>
              <w:pStyle w:val="PTableText"/>
              <w:rPr>
                <w:rFonts w:cs="Arial"/>
              </w:rPr>
            </w:pPr>
            <w:r>
              <w:rPr>
                <w:rFonts w:cs="Arial"/>
              </w:rPr>
              <w:t>H315 - Causes skin irritation</w:t>
            </w:r>
          </w:p>
          <w:p w14:paraId="01C748BE" w14:textId="77777777" w:rsidR="001F7AAD" w:rsidRDefault="001F7AAD" w:rsidP="004C2C38">
            <w:pPr>
              <w:pStyle w:val="PTableText"/>
              <w:rPr>
                <w:rFonts w:cs="Arial"/>
              </w:rPr>
            </w:pPr>
            <w:r>
              <w:rPr>
                <w:rFonts w:cs="Arial"/>
              </w:rPr>
              <w:t>H318 -  Causes serious eye damage</w:t>
            </w:r>
          </w:p>
          <w:p w14:paraId="553E594B" w14:textId="77777777" w:rsidR="001F7AAD" w:rsidRPr="00B276A3" w:rsidRDefault="001F7AAD" w:rsidP="004C2C38">
            <w:pPr>
              <w:pStyle w:val="PTableText"/>
              <w:rPr>
                <w:rFonts w:cs="Arial"/>
              </w:rPr>
            </w:pPr>
            <w:r>
              <w:rPr>
                <w:rFonts w:cs="Arial"/>
              </w:rPr>
              <w:t>H335 -  May cause respiratory irritation</w:t>
            </w:r>
          </w:p>
        </w:tc>
        <w:tc>
          <w:tcPr>
            <w:tcW w:w="4112" w:type="dxa"/>
          </w:tcPr>
          <w:p w14:paraId="53F47BE5" w14:textId="77777777" w:rsidR="001F7AAD" w:rsidRDefault="001F7AAD" w:rsidP="004C2C38">
            <w:pPr>
              <w:pStyle w:val="PTableText"/>
            </w:pPr>
            <w:r>
              <w:t>Wear safety glasses, gloves and lab coats.</w:t>
            </w:r>
          </w:p>
          <w:p w14:paraId="6541F561" w14:textId="77777777" w:rsidR="001F7AAD" w:rsidRDefault="001F7AAD" w:rsidP="004C2C38">
            <w:pPr>
              <w:spacing w:before="60" w:after="60"/>
              <w:rPr>
                <w:sz w:val="20"/>
              </w:rPr>
            </w:pPr>
          </w:p>
          <w:p w14:paraId="2E6F6760" w14:textId="77777777" w:rsidR="001F7AAD" w:rsidRDefault="001F7AAD" w:rsidP="004C2C38">
            <w:pPr>
              <w:spacing w:before="60" w:after="60"/>
              <w:rPr>
                <w:sz w:val="20"/>
              </w:rPr>
            </w:pPr>
            <w:r>
              <w:rPr>
                <w:sz w:val="20"/>
              </w:rPr>
              <w:t>IF SWALLOWED: rinse mouth and call a poison centre. Seek medical help if unwell.</w:t>
            </w:r>
          </w:p>
          <w:p w14:paraId="02DD9F40" w14:textId="77777777" w:rsidR="001F7AAD" w:rsidRDefault="001F7AAD" w:rsidP="004C2C38">
            <w:pPr>
              <w:spacing w:before="60" w:after="60"/>
              <w:rPr>
                <w:sz w:val="20"/>
              </w:rPr>
            </w:pPr>
            <w:r>
              <w:rPr>
                <w:sz w:val="20"/>
              </w:rPr>
              <w:t>IF IN EYES: wash immediately with fresh running water. Gently lift eye lids to irrigate occasionally. Seek medical help.</w:t>
            </w:r>
          </w:p>
          <w:p w14:paraId="0B3317C5" w14:textId="77777777" w:rsidR="001F7AAD" w:rsidRDefault="001F7AAD" w:rsidP="004C2C38">
            <w:pPr>
              <w:spacing w:before="60" w:after="60"/>
              <w:rPr>
                <w:sz w:val="20"/>
              </w:rPr>
            </w:pPr>
            <w:r>
              <w:rPr>
                <w:sz w:val="20"/>
              </w:rPr>
              <w:t xml:space="preserve">IF ON SKIN: wash off immediately with fresh running water and soap. </w:t>
            </w:r>
          </w:p>
          <w:p w14:paraId="422398EA" w14:textId="77777777" w:rsidR="001F7AAD" w:rsidRDefault="001F7AAD" w:rsidP="004C2C38">
            <w:pPr>
              <w:pStyle w:val="PTableText"/>
              <w:rPr>
                <w:rFonts w:cs="Arial"/>
              </w:rPr>
            </w:pPr>
          </w:p>
        </w:tc>
      </w:tr>
      <w:tr w:rsidR="001F7AAD" w14:paraId="5B2AC531" w14:textId="77777777" w:rsidTr="004C2C38">
        <w:tc>
          <w:tcPr>
            <w:tcW w:w="1981" w:type="dxa"/>
          </w:tcPr>
          <w:p w14:paraId="3697E7B1" w14:textId="77777777" w:rsidR="001F7AAD" w:rsidRDefault="001F7AAD" w:rsidP="004C2C38">
            <w:pPr>
              <w:spacing w:before="60" w:after="60"/>
              <w:rPr>
                <w:sz w:val="20"/>
              </w:rPr>
            </w:pPr>
            <w:r w:rsidRPr="00A32039">
              <w:rPr>
                <w:sz w:val="20"/>
              </w:rPr>
              <w:t>Box of Matches</w:t>
            </w:r>
          </w:p>
        </w:tc>
        <w:tc>
          <w:tcPr>
            <w:tcW w:w="1702" w:type="dxa"/>
          </w:tcPr>
          <w:p w14:paraId="7CA0303D" w14:textId="77777777" w:rsidR="001F7AAD" w:rsidRPr="008A2E3D" w:rsidRDefault="001F7AAD" w:rsidP="004C2C38">
            <w:pPr>
              <w:spacing w:before="60" w:after="60"/>
              <w:jc w:val="center"/>
              <w:rPr>
                <w:b/>
                <w:sz w:val="20"/>
              </w:rPr>
            </w:pPr>
            <w:r w:rsidRPr="008A2E3D">
              <w:rPr>
                <w:b/>
                <w:sz w:val="20"/>
              </w:rPr>
              <w:t>WARNING</w:t>
            </w:r>
          </w:p>
          <w:p w14:paraId="2867842E" w14:textId="77777777" w:rsidR="001F7AAD" w:rsidRDefault="001F7AAD" w:rsidP="004C2C38">
            <w:pPr>
              <w:pStyle w:val="PTableText"/>
              <w:jc w:val="center"/>
              <w:rPr>
                <w:rFonts w:cs="Arial"/>
                <w:b/>
              </w:rPr>
            </w:pPr>
          </w:p>
          <w:p w14:paraId="2646A178" w14:textId="77777777" w:rsidR="001F7AAD" w:rsidRDefault="001F7AAD" w:rsidP="004C2C38">
            <w:pPr>
              <w:pStyle w:val="PTableText"/>
              <w:jc w:val="center"/>
              <w:rPr>
                <w:rFonts w:cs="Arial"/>
                <w:b/>
              </w:rPr>
            </w:pPr>
            <w:r w:rsidRPr="00CD3987">
              <w:rPr>
                <w:noProof/>
                <w:lang w:val="en-GB" w:eastAsia="en-GB"/>
              </w:rPr>
              <w:drawing>
                <wp:inline distT="0" distB="0" distL="0" distR="0" wp14:anchorId="221A459C" wp14:editId="64ED4571">
                  <wp:extent cx="628097" cy="619125"/>
                  <wp:effectExtent l="0" t="0" r="635" b="0"/>
                  <wp:docPr id="9" name="Picture 9" descr="C:\Users\temp\Dropbox\GHSFl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ropbox\GHSFla[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632578" cy="623542"/>
                          </a:xfrm>
                          <a:prstGeom prst="rect">
                            <a:avLst/>
                          </a:prstGeom>
                          <a:noFill/>
                          <a:ln>
                            <a:noFill/>
                          </a:ln>
                        </pic:spPr>
                      </pic:pic>
                    </a:graphicData>
                  </a:graphic>
                </wp:inline>
              </w:drawing>
            </w:r>
          </w:p>
          <w:p w14:paraId="7EAD3A61" w14:textId="77777777" w:rsidR="001F7AAD" w:rsidRPr="00F22912" w:rsidRDefault="001F7AAD" w:rsidP="004C2C38">
            <w:pPr>
              <w:pStyle w:val="PTableText"/>
              <w:jc w:val="center"/>
              <w:rPr>
                <w:rFonts w:cs="Arial"/>
                <w:b/>
              </w:rPr>
            </w:pPr>
            <w:r w:rsidRPr="00F22912">
              <w:rPr>
                <w:b/>
              </w:rPr>
              <w:t>Flammable</w:t>
            </w:r>
          </w:p>
          <w:p w14:paraId="56A58782" w14:textId="77777777" w:rsidR="001F7AAD" w:rsidRDefault="001F7AAD" w:rsidP="004C2C38">
            <w:pPr>
              <w:pStyle w:val="PTableText"/>
              <w:jc w:val="center"/>
              <w:rPr>
                <w:rFonts w:cs="Arial"/>
                <w:b/>
              </w:rPr>
            </w:pPr>
          </w:p>
          <w:p w14:paraId="274C7233" w14:textId="77777777" w:rsidR="001F7AAD" w:rsidRPr="00784537" w:rsidRDefault="001F7AAD" w:rsidP="004C2C38">
            <w:pPr>
              <w:pStyle w:val="PTableText"/>
              <w:jc w:val="center"/>
              <w:rPr>
                <w:rFonts w:cs="Arial"/>
                <w:b/>
              </w:rPr>
            </w:pPr>
          </w:p>
        </w:tc>
        <w:tc>
          <w:tcPr>
            <w:tcW w:w="3118" w:type="dxa"/>
          </w:tcPr>
          <w:p w14:paraId="3AC5DE8D" w14:textId="77777777" w:rsidR="001F7AAD" w:rsidRPr="00A32039" w:rsidRDefault="001F7AAD" w:rsidP="004C2C38">
            <w:pPr>
              <w:spacing w:before="60" w:after="60"/>
              <w:rPr>
                <w:sz w:val="20"/>
              </w:rPr>
            </w:pPr>
            <w:r w:rsidRPr="00A32039">
              <w:rPr>
                <w:sz w:val="20"/>
              </w:rPr>
              <w:t>H228 – Flammable solid</w:t>
            </w:r>
          </w:p>
          <w:p w14:paraId="53F7A0C3" w14:textId="77777777" w:rsidR="001F7AAD" w:rsidRDefault="001F7AAD" w:rsidP="004C2C38">
            <w:pPr>
              <w:pStyle w:val="PTableText"/>
              <w:rPr>
                <w:rFonts w:cs="Arial"/>
              </w:rPr>
            </w:pPr>
          </w:p>
        </w:tc>
        <w:tc>
          <w:tcPr>
            <w:tcW w:w="4112" w:type="dxa"/>
          </w:tcPr>
          <w:p w14:paraId="5DDF3500" w14:textId="77777777" w:rsidR="001F7AAD" w:rsidRPr="00A32039" w:rsidRDefault="001F7AAD" w:rsidP="004C2C38">
            <w:pPr>
              <w:spacing w:before="60" w:after="60"/>
              <w:rPr>
                <w:sz w:val="20"/>
              </w:rPr>
            </w:pPr>
            <w:r w:rsidRPr="00A32039">
              <w:rPr>
                <w:sz w:val="20"/>
              </w:rPr>
              <w:t xml:space="preserve">Keep the box of matches away from flames, heat, hot surfaces and sparks. </w:t>
            </w:r>
          </w:p>
          <w:p w14:paraId="57012ADF" w14:textId="77777777" w:rsidR="001F7AAD" w:rsidRPr="00A32039" w:rsidRDefault="001F7AAD" w:rsidP="004C2C38">
            <w:pPr>
              <w:spacing w:before="60" w:after="60"/>
              <w:rPr>
                <w:sz w:val="20"/>
              </w:rPr>
            </w:pPr>
            <w:r w:rsidRPr="00A32039">
              <w:rPr>
                <w:sz w:val="20"/>
              </w:rPr>
              <w:t>To safely light a match use a light downward stroke on the striking surface, away from the body, protected from wind.</w:t>
            </w:r>
          </w:p>
          <w:p w14:paraId="62D6A01A" w14:textId="77777777" w:rsidR="001F7AAD" w:rsidRDefault="001F7AAD" w:rsidP="004C2C38">
            <w:pPr>
              <w:spacing w:before="60" w:after="60"/>
              <w:rPr>
                <w:sz w:val="20"/>
              </w:rPr>
            </w:pPr>
            <w:r w:rsidRPr="00A32039">
              <w:rPr>
                <w:sz w:val="20"/>
              </w:rPr>
              <w:t>Wear safety glasses to protect the eyes from matches splintering while being ignited.</w:t>
            </w:r>
          </w:p>
          <w:p w14:paraId="5EC8DF48" w14:textId="77777777" w:rsidR="001F7AAD" w:rsidRPr="001C588F" w:rsidRDefault="001F7AAD" w:rsidP="004C2C38">
            <w:pPr>
              <w:pStyle w:val="PTableText"/>
            </w:pPr>
            <w:r>
              <w:t xml:space="preserve">Ensure hair is tied back and loose clothing tucked away. </w:t>
            </w:r>
          </w:p>
        </w:tc>
      </w:tr>
      <w:tr w:rsidR="001F7AAD" w:rsidRPr="00E67DEA" w14:paraId="656D2DF1" w14:textId="77777777" w:rsidTr="004C2C38">
        <w:tc>
          <w:tcPr>
            <w:tcW w:w="1981" w:type="dxa"/>
          </w:tcPr>
          <w:p w14:paraId="12DBC231" w14:textId="77777777" w:rsidR="001F7AAD" w:rsidRDefault="001F7AAD" w:rsidP="004C2C38">
            <w:pPr>
              <w:pStyle w:val="PTableText"/>
            </w:pPr>
            <w:r>
              <w:t>Limewater</w:t>
            </w:r>
          </w:p>
          <w:p w14:paraId="13B5A007" w14:textId="77777777" w:rsidR="001F7AAD" w:rsidRDefault="001F7AAD" w:rsidP="004C2C38">
            <w:pPr>
              <w:pStyle w:val="PTableText"/>
            </w:pPr>
            <w:r>
              <w:t>(saturated calcium hydroxide)</w:t>
            </w:r>
          </w:p>
        </w:tc>
        <w:tc>
          <w:tcPr>
            <w:tcW w:w="1702" w:type="dxa"/>
          </w:tcPr>
          <w:p w14:paraId="39C8F84C" w14:textId="77777777" w:rsidR="001F7AAD" w:rsidRPr="008A2E3D" w:rsidRDefault="001F7AAD" w:rsidP="004C2C38">
            <w:pPr>
              <w:pStyle w:val="PTableText"/>
              <w:jc w:val="center"/>
              <w:rPr>
                <w:b/>
                <w:lang w:bidi="en-US"/>
              </w:rPr>
            </w:pPr>
            <w:r>
              <w:rPr>
                <w:b/>
                <w:lang w:bidi="en-US"/>
              </w:rPr>
              <w:t>DANGER</w:t>
            </w:r>
          </w:p>
          <w:p w14:paraId="6DEA4796" w14:textId="77777777" w:rsidR="001F7AAD" w:rsidRDefault="001F7AAD" w:rsidP="004C2C38">
            <w:pPr>
              <w:pStyle w:val="PTableText"/>
              <w:jc w:val="center"/>
              <w:rPr>
                <w:lang w:bidi="en-US"/>
              </w:rPr>
            </w:pPr>
            <w:r w:rsidRPr="00A17BC4">
              <w:rPr>
                <w:rFonts w:cs="Arial"/>
                <w:noProof/>
                <w:color w:val="000000"/>
                <w:sz w:val="18"/>
                <w:szCs w:val="18"/>
                <w:lang w:val="en-GB" w:eastAsia="en-GB"/>
              </w:rPr>
              <w:drawing>
                <wp:inline distT="0" distB="0" distL="0" distR="0" wp14:anchorId="7D8DDCBC" wp14:editId="465A0C96">
                  <wp:extent cx="600075" cy="600075"/>
                  <wp:effectExtent l="0" t="0" r="9525" b="9525"/>
                  <wp:docPr id="32" name="Picture 32" descr="https://jr.chemwatch.net/Resources/Images/GHSC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Cor.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p w14:paraId="4FC92660" w14:textId="77777777" w:rsidR="001F7AAD" w:rsidRPr="00BF42D3" w:rsidRDefault="001F7AAD" w:rsidP="004C2C38">
            <w:pPr>
              <w:pStyle w:val="PTableText"/>
              <w:jc w:val="center"/>
              <w:rPr>
                <w:b/>
                <w:lang w:bidi="en-US"/>
              </w:rPr>
            </w:pPr>
            <w:r w:rsidRPr="00BF42D3">
              <w:rPr>
                <w:b/>
                <w:lang w:bidi="en-US"/>
              </w:rPr>
              <w:t>Corrosive</w:t>
            </w:r>
          </w:p>
        </w:tc>
        <w:tc>
          <w:tcPr>
            <w:tcW w:w="3117" w:type="dxa"/>
          </w:tcPr>
          <w:p w14:paraId="72D20577" w14:textId="77777777" w:rsidR="001F7AAD" w:rsidRDefault="001F7AAD" w:rsidP="004C2C38">
            <w:pPr>
              <w:pStyle w:val="PTableText"/>
              <w:spacing w:after="0"/>
              <w:rPr>
                <w:rFonts w:cs="Arial"/>
                <w:szCs w:val="18"/>
              </w:rPr>
            </w:pPr>
            <w:r>
              <w:rPr>
                <w:rFonts w:cs="Arial"/>
                <w:szCs w:val="18"/>
              </w:rPr>
              <w:t>H290 – May be corrosive to metals</w:t>
            </w:r>
          </w:p>
          <w:p w14:paraId="7E28A934" w14:textId="77777777" w:rsidR="001F7AAD" w:rsidRDefault="001F7AAD" w:rsidP="004C2C38">
            <w:pPr>
              <w:pStyle w:val="PTableText"/>
              <w:spacing w:after="0"/>
              <w:rPr>
                <w:rFonts w:cs="Arial"/>
                <w:szCs w:val="18"/>
              </w:rPr>
            </w:pPr>
            <w:r>
              <w:rPr>
                <w:rFonts w:cs="Arial"/>
                <w:szCs w:val="18"/>
              </w:rPr>
              <w:t>H314 – Causes severe skin burns and eye damage</w:t>
            </w:r>
          </w:p>
          <w:p w14:paraId="78F01D35" w14:textId="77777777" w:rsidR="001F7AAD" w:rsidRPr="006B5CBA" w:rsidRDefault="001F7AAD" w:rsidP="004C2C38">
            <w:pPr>
              <w:pStyle w:val="PTableText"/>
              <w:spacing w:after="0"/>
              <w:rPr>
                <w:rFonts w:cs="Arial"/>
                <w:szCs w:val="18"/>
              </w:rPr>
            </w:pPr>
            <w:r>
              <w:rPr>
                <w:rFonts w:cs="Arial"/>
                <w:szCs w:val="18"/>
              </w:rPr>
              <w:t>H318 – Causes serious eye damage</w:t>
            </w:r>
          </w:p>
        </w:tc>
        <w:tc>
          <w:tcPr>
            <w:tcW w:w="4113" w:type="dxa"/>
          </w:tcPr>
          <w:p w14:paraId="2E9D7B0F" w14:textId="77777777" w:rsidR="001F7AAD" w:rsidRDefault="001F7AAD" w:rsidP="004C2C38">
            <w:pPr>
              <w:spacing w:before="60" w:after="60"/>
              <w:rPr>
                <w:sz w:val="20"/>
              </w:rPr>
            </w:pPr>
            <w:r>
              <w:rPr>
                <w:sz w:val="20"/>
              </w:rPr>
              <w:t>Wear gloves, lab coat and safety glasses.</w:t>
            </w:r>
          </w:p>
          <w:p w14:paraId="6A86AB37" w14:textId="77777777" w:rsidR="001F7AAD" w:rsidRDefault="001F7AAD" w:rsidP="004C2C38">
            <w:pPr>
              <w:spacing w:before="60" w:after="60"/>
              <w:rPr>
                <w:sz w:val="20"/>
              </w:rPr>
            </w:pPr>
            <w:r>
              <w:rPr>
                <w:sz w:val="20"/>
              </w:rPr>
              <w:t xml:space="preserve"> </w:t>
            </w:r>
          </w:p>
          <w:p w14:paraId="4B6342BC" w14:textId="77777777" w:rsidR="001F7AAD" w:rsidRPr="00BF42D3" w:rsidRDefault="001F7AAD" w:rsidP="004C2C38">
            <w:pPr>
              <w:spacing w:before="60" w:after="60"/>
              <w:rPr>
                <w:sz w:val="20"/>
              </w:rPr>
            </w:pPr>
            <w:r>
              <w:rPr>
                <w:sz w:val="20"/>
              </w:rPr>
              <w:t>IF ON SKIN: wash off with soap and water.</w:t>
            </w:r>
          </w:p>
          <w:p w14:paraId="3A03F366" w14:textId="77777777" w:rsidR="001F7AAD" w:rsidRDefault="001F7AAD" w:rsidP="004C2C38">
            <w:pPr>
              <w:spacing w:before="60"/>
              <w:rPr>
                <w:rFonts w:cs="Arial"/>
                <w:sz w:val="20"/>
              </w:rPr>
            </w:pPr>
            <w:r>
              <w:rPr>
                <w:rFonts w:cs="Arial"/>
                <w:sz w:val="20"/>
              </w:rPr>
              <w:t xml:space="preserve">IF SWALLOWED: </w:t>
            </w:r>
            <w:proofErr w:type="gramStart"/>
            <w:r>
              <w:rPr>
                <w:rFonts w:cs="Arial"/>
                <w:sz w:val="20"/>
              </w:rPr>
              <w:t>rinse mouth with fresh water do</w:t>
            </w:r>
            <w:proofErr w:type="gramEnd"/>
            <w:r>
              <w:rPr>
                <w:rFonts w:cs="Arial"/>
                <w:sz w:val="20"/>
              </w:rPr>
              <w:t xml:space="preserve"> not induce vomiting.</w:t>
            </w:r>
          </w:p>
          <w:p w14:paraId="449D665F" w14:textId="77777777" w:rsidR="001F7AAD" w:rsidRPr="00E67DEA" w:rsidRDefault="001F7AAD" w:rsidP="004C2C38">
            <w:pPr>
              <w:spacing w:before="60"/>
              <w:rPr>
                <w:rFonts w:cs="Arial"/>
                <w:sz w:val="20"/>
              </w:rPr>
            </w:pPr>
            <w:r>
              <w:rPr>
                <w:sz w:val="20"/>
              </w:rPr>
              <w:t>IF IN EYES: flush eyes with fresh running water for several minutes. Remove contact lenses if present and easy to do. Seek medical attention.</w:t>
            </w:r>
          </w:p>
        </w:tc>
      </w:tr>
    </w:tbl>
    <w:p w14:paraId="288851D1" w14:textId="77777777" w:rsidR="001F7AAD" w:rsidRDefault="001F7AAD" w:rsidP="001F7AAD">
      <w:pPr>
        <w:pStyle w:val="Ptableheading"/>
      </w:pPr>
    </w:p>
    <w:p w14:paraId="10B77B8C" w14:textId="77777777" w:rsidR="001F7AAD" w:rsidRDefault="001F7AAD" w:rsidP="001F7AAD">
      <w:pPr>
        <w:pStyle w:val="Ptableheading"/>
      </w:pPr>
      <w:r>
        <w:t>NON-HAZARDOUS substances</w:t>
      </w:r>
    </w:p>
    <w:tbl>
      <w:tblPr>
        <w:tblW w:w="50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9"/>
        <w:gridCol w:w="1516"/>
        <w:gridCol w:w="3024"/>
        <w:gridCol w:w="4120"/>
      </w:tblGrid>
      <w:tr w:rsidR="001F7AAD" w:rsidRPr="0063638F" w14:paraId="78F264F1" w14:textId="77777777" w:rsidTr="004C2C38">
        <w:trPr>
          <w:trHeight w:val="353"/>
        </w:trPr>
        <w:tc>
          <w:tcPr>
            <w:tcW w:w="2235" w:type="dxa"/>
          </w:tcPr>
          <w:p w14:paraId="6A0B5B4F" w14:textId="77777777" w:rsidR="001F7AAD" w:rsidRPr="006B5CBA" w:rsidRDefault="001F7AAD" w:rsidP="004C2C38">
            <w:pPr>
              <w:pStyle w:val="PTableText"/>
            </w:pPr>
          </w:p>
        </w:tc>
        <w:tc>
          <w:tcPr>
            <w:tcW w:w="1559" w:type="dxa"/>
          </w:tcPr>
          <w:p w14:paraId="50BAE168" w14:textId="77777777" w:rsidR="001F7AAD" w:rsidRDefault="001F7AAD" w:rsidP="004C2C38">
            <w:pPr>
              <w:pStyle w:val="PTableText"/>
            </w:pPr>
          </w:p>
        </w:tc>
        <w:tc>
          <w:tcPr>
            <w:tcW w:w="3118" w:type="dxa"/>
          </w:tcPr>
          <w:p w14:paraId="2C66285A" w14:textId="77777777" w:rsidR="001F7AAD" w:rsidRPr="006B5CBA" w:rsidRDefault="001F7AAD" w:rsidP="004C2C38">
            <w:pPr>
              <w:pStyle w:val="PTableText"/>
              <w:spacing w:after="0"/>
              <w:rPr>
                <w:rFonts w:cs="Arial"/>
                <w:szCs w:val="18"/>
              </w:rPr>
            </w:pPr>
          </w:p>
        </w:tc>
        <w:tc>
          <w:tcPr>
            <w:tcW w:w="4251" w:type="dxa"/>
          </w:tcPr>
          <w:p w14:paraId="6626C8CE" w14:textId="77777777" w:rsidR="001F7AAD" w:rsidRPr="006B5CBA" w:rsidRDefault="001F7AAD" w:rsidP="004C2C38">
            <w:pPr>
              <w:pStyle w:val="PTableText"/>
              <w:rPr>
                <w:rFonts w:cs="Arial"/>
                <w:szCs w:val="18"/>
              </w:rPr>
            </w:pPr>
          </w:p>
        </w:tc>
      </w:tr>
    </w:tbl>
    <w:p w14:paraId="06177727" w14:textId="77777777" w:rsidR="001F7AAD" w:rsidRDefault="001F7AAD" w:rsidP="001F7AAD">
      <w:pPr>
        <w:pStyle w:val="Ptableheading"/>
      </w:pPr>
    </w:p>
    <w:p w14:paraId="4D42C18C" w14:textId="77777777" w:rsidR="001F7AAD" w:rsidRPr="00560750" w:rsidRDefault="001F7AAD" w:rsidP="001F7AAD">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F7AAD" w:rsidRPr="0063638F" w14:paraId="1C0B4220" w14:textId="77777777" w:rsidTr="004C2C38">
        <w:trPr>
          <w:cantSplit/>
        </w:trPr>
        <w:tc>
          <w:tcPr>
            <w:tcW w:w="14760" w:type="dxa"/>
          </w:tcPr>
          <w:p w14:paraId="15080269" w14:textId="77777777" w:rsidR="001F7AAD" w:rsidRDefault="001F7AAD" w:rsidP="004C2C38">
            <w:pPr>
              <w:pStyle w:val="PTableText"/>
            </w:pPr>
            <w:r>
              <w:rPr>
                <w:rFonts w:cs="Arial"/>
                <w:bCs/>
              </w:rPr>
              <w:t xml:space="preserve">Bunsen burners may be hot. Allow to cool before putting away. Check hoses to Bunsen burners show no sign of wear or holes. Replace if they do. If burnt, </w:t>
            </w:r>
            <w:r>
              <w:t xml:space="preserve">run burn under cold water for 15 minutes at least. Seek medical attention if pain persists. </w:t>
            </w:r>
          </w:p>
          <w:p w14:paraId="6F5134DB" w14:textId="77777777" w:rsidR="001F7AAD" w:rsidRDefault="001F7AAD" w:rsidP="004C2C38">
            <w:pPr>
              <w:rPr>
                <w:sz w:val="20"/>
              </w:rPr>
            </w:pPr>
            <w:r w:rsidRPr="00E5158E">
              <w:rPr>
                <w:sz w:val="20"/>
              </w:rPr>
              <w:t>Test tubes may break and cause cuts. Sweep up broken glass with a brush and dustpan, do not use fingers</w:t>
            </w:r>
            <w:r>
              <w:rPr>
                <w:sz w:val="20"/>
              </w:rPr>
              <w:t>.</w:t>
            </w:r>
          </w:p>
          <w:p w14:paraId="1965B70A" w14:textId="77777777" w:rsidR="001F7AAD" w:rsidRDefault="001F7AAD" w:rsidP="004C2C38">
            <w:pPr>
              <w:rPr>
                <w:sz w:val="20"/>
              </w:rPr>
            </w:pPr>
            <w:r w:rsidRPr="007E5F9D">
              <w:rPr>
                <w:sz w:val="20"/>
              </w:rPr>
              <w:t>Discard any chipped or cracked test tubes</w:t>
            </w:r>
            <w:r w:rsidRPr="00874E03">
              <w:rPr>
                <w:sz w:val="20"/>
              </w:rPr>
              <w:t xml:space="preserve"> to a broken glass bucket.</w:t>
            </w:r>
          </w:p>
          <w:p w14:paraId="6E2BA950" w14:textId="77777777" w:rsidR="001F7AAD" w:rsidRPr="001808D5" w:rsidRDefault="001F7AAD" w:rsidP="004C2C38">
            <w:pPr>
              <w:rPr>
                <w:sz w:val="20"/>
              </w:rPr>
            </w:pPr>
            <w:r w:rsidRPr="001808D5">
              <w:rPr>
                <w:sz w:val="20"/>
              </w:rPr>
              <w:t>Wooden splint/taper may have splinters that can embed in skin. The splint/taper is also lit and may cause burns. Ensure the wooden splint/taper is extinguished with water when finished.</w:t>
            </w:r>
          </w:p>
        </w:tc>
      </w:tr>
    </w:tbl>
    <w:p w14:paraId="76F473DA" w14:textId="77777777" w:rsidR="001F7AAD" w:rsidRDefault="001F7AAD" w:rsidP="001F7AAD">
      <w:pPr>
        <w:spacing w:before="60" w:after="60"/>
        <w:rPr>
          <w:b/>
          <w:sz w:val="20"/>
        </w:rPr>
      </w:pPr>
    </w:p>
    <w:p w14:paraId="1B0D752C" w14:textId="77777777" w:rsidR="001F7AAD" w:rsidRDefault="001F7AAD" w:rsidP="001F7AAD">
      <w:pPr>
        <w:spacing w:before="60" w:after="60"/>
        <w:rPr>
          <w:b/>
          <w:sz w:val="20"/>
        </w:rPr>
      </w:pPr>
    </w:p>
    <w:p w14:paraId="6E54DFF0" w14:textId="77777777" w:rsidR="001F7AAD" w:rsidRDefault="001F7AAD" w:rsidP="001F7AAD">
      <w:pPr>
        <w:pStyle w:val="Ptableheading"/>
      </w:pPr>
    </w:p>
    <w:p w14:paraId="491FFAEA" w14:textId="77777777" w:rsidR="001F7AAD" w:rsidRPr="00560750" w:rsidRDefault="001F7AAD" w:rsidP="001F7AAD">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1F7AAD" w:rsidRPr="00560750" w14:paraId="6EE8FD17" w14:textId="77777777" w:rsidTr="004C2C38">
        <w:tc>
          <w:tcPr>
            <w:tcW w:w="1188" w:type="dxa"/>
            <w:shd w:val="clear" w:color="auto" w:fill="C0C0C0"/>
          </w:tcPr>
          <w:p w14:paraId="6AE9BF18" w14:textId="77777777" w:rsidR="001F7AAD" w:rsidRPr="00560750" w:rsidRDefault="001F7AAD" w:rsidP="004C2C38">
            <w:pPr>
              <w:pStyle w:val="Ptableheading"/>
            </w:pPr>
            <w:r w:rsidRPr="00560750">
              <w:t>Lab coat</w:t>
            </w:r>
          </w:p>
        </w:tc>
        <w:tc>
          <w:tcPr>
            <w:tcW w:w="1663" w:type="dxa"/>
            <w:shd w:val="clear" w:color="auto" w:fill="C0C0C0"/>
          </w:tcPr>
          <w:p w14:paraId="2454DEA0" w14:textId="77777777" w:rsidR="001F7AAD" w:rsidRPr="00560750" w:rsidRDefault="001F7AAD" w:rsidP="004C2C38">
            <w:pPr>
              <w:pStyle w:val="Ptableheading"/>
            </w:pPr>
            <w:r>
              <w:t>Safety g</w:t>
            </w:r>
            <w:r w:rsidRPr="00560750">
              <w:t>lasses</w:t>
            </w:r>
          </w:p>
        </w:tc>
        <w:tc>
          <w:tcPr>
            <w:tcW w:w="1217" w:type="dxa"/>
            <w:shd w:val="clear" w:color="auto" w:fill="C0C0C0"/>
          </w:tcPr>
          <w:p w14:paraId="66ED70F8" w14:textId="77777777" w:rsidR="001F7AAD" w:rsidRPr="00560750" w:rsidRDefault="001F7AAD" w:rsidP="004C2C38">
            <w:pPr>
              <w:pStyle w:val="Ptableheading"/>
            </w:pPr>
            <w:r w:rsidRPr="00560750">
              <w:t>Gloves</w:t>
            </w:r>
          </w:p>
        </w:tc>
        <w:tc>
          <w:tcPr>
            <w:tcW w:w="1800" w:type="dxa"/>
            <w:shd w:val="clear" w:color="auto" w:fill="C0C0C0"/>
          </w:tcPr>
          <w:p w14:paraId="3E13D9EC" w14:textId="77777777" w:rsidR="001F7AAD" w:rsidRPr="00560750" w:rsidRDefault="001F7AAD" w:rsidP="004C2C38">
            <w:pPr>
              <w:pStyle w:val="Ptableheading"/>
            </w:pPr>
            <w:r w:rsidRPr="00560750">
              <w:t>Fume cupboard</w:t>
            </w:r>
          </w:p>
        </w:tc>
        <w:tc>
          <w:tcPr>
            <w:tcW w:w="5262" w:type="dxa"/>
            <w:shd w:val="clear" w:color="auto" w:fill="C0C0C0"/>
          </w:tcPr>
          <w:p w14:paraId="1A9C07EE" w14:textId="77777777" w:rsidR="001F7AAD" w:rsidRPr="00560750" w:rsidRDefault="001F7AAD" w:rsidP="004C2C38">
            <w:pPr>
              <w:pStyle w:val="Ptableheading"/>
            </w:pPr>
            <w:r w:rsidRPr="00560750">
              <w:t>Other</w:t>
            </w:r>
          </w:p>
        </w:tc>
      </w:tr>
      <w:tr w:rsidR="001F7AAD" w:rsidRPr="00560750" w14:paraId="613FD8CD" w14:textId="77777777" w:rsidTr="004C2C38">
        <w:trPr>
          <w:trHeight w:val="167"/>
        </w:trPr>
        <w:tc>
          <w:tcPr>
            <w:tcW w:w="1188" w:type="dxa"/>
          </w:tcPr>
          <w:p w14:paraId="7B424E11" w14:textId="77777777" w:rsidR="001F7AAD" w:rsidRPr="00560750" w:rsidRDefault="001F7AAD" w:rsidP="004C2C38">
            <w:pPr>
              <w:pStyle w:val="PTableText"/>
              <w:keepNext/>
            </w:pPr>
            <w:r>
              <w:t>Yes</w:t>
            </w:r>
          </w:p>
        </w:tc>
        <w:tc>
          <w:tcPr>
            <w:tcW w:w="1663" w:type="dxa"/>
          </w:tcPr>
          <w:p w14:paraId="39B9E5FA" w14:textId="77777777" w:rsidR="001F7AAD" w:rsidRPr="00560750" w:rsidRDefault="001F7AAD" w:rsidP="004C2C38">
            <w:pPr>
              <w:pStyle w:val="PTableText"/>
              <w:keepNext/>
            </w:pPr>
            <w:r>
              <w:t>Yes</w:t>
            </w:r>
          </w:p>
        </w:tc>
        <w:tc>
          <w:tcPr>
            <w:tcW w:w="1217" w:type="dxa"/>
          </w:tcPr>
          <w:p w14:paraId="2BB86EC7" w14:textId="77777777" w:rsidR="001F7AAD" w:rsidRPr="00560750" w:rsidRDefault="001F7AAD" w:rsidP="004C2C38">
            <w:pPr>
              <w:pStyle w:val="PTableText"/>
              <w:keepNext/>
            </w:pPr>
            <w:r>
              <w:t>Yes</w:t>
            </w:r>
          </w:p>
        </w:tc>
        <w:tc>
          <w:tcPr>
            <w:tcW w:w="1800" w:type="dxa"/>
          </w:tcPr>
          <w:p w14:paraId="5D7EA2A8" w14:textId="77777777" w:rsidR="001F7AAD" w:rsidRPr="00560750" w:rsidRDefault="001F7AAD" w:rsidP="004C2C38">
            <w:pPr>
              <w:pStyle w:val="PTableText"/>
              <w:keepNext/>
            </w:pPr>
          </w:p>
        </w:tc>
        <w:tc>
          <w:tcPr>
            <w:tcW w:w="5262" w:type="dxa"/>
          </w:tcPr>
          <w:p w14:paraId="5E32E31E" w14:textId="77777777" w:rsidR="001F7AAD" w:rsidRPr="008B3468" w:rsidRDefault="001F7AAD" w:rsidP="004C2C38">
            <w:pPr>
              <w:pStyle w:val="PTableText"/>
              <w:keepNext/>
            </w:pPr>
          </w:p>
        </w:tc>
      </w:tr>
      <w:tr w:rsidR="001F7AAD" w:rsidRPr="00560750" w14:paraId="1B983E0B" w14:textId="77777777" w:rsidTr="004C2C38">
        <w:trPr>
          <w:trHeight w:val="158"/>
        </w:trPr>
        <w:tc>
          <w:tcPr>
            <w:tcW w:w="11130" w:type="dxa"/>
            <w:gridSpan w:val="5"/>
          </w:tcPr>
          <w:p w14:paraId="696D27AE" w14:textId="77777777" w:rsidR="001F7AAD" w:rsidRPr="009512F5" w:rsidRDefault="001F7AAD" w:rsidP="004C2C38">
            <w:pPr>
              <w:pStyle w:val="PTableTextcentred"/>
              <w:tabs>
                <w:tab w:val="left" w:pos="0"/>
                <w:tab w:val="left" w:pos="3402"/>
              </w:tabs>
              <w:jc w:val="left"/>
            </w:pPr>
          </w:p>
        </w:tc>
      </w:tr>
    </w:tbl>
    <w:p w14:paraId="3A90DAD4" w14:textId="77777777" w:rsidR="001F7AAD" w:rsidRDefault="001F7AAD" w:rsidP="001F7AAD">
      <w:pPr>
        <w:pStyle w:val="Ptableheading"/>
      </w:pPr>
    </w:p>
    <w:p w14:paraId="6227BEA5" w14:textId="77777777" w:rsidR="001F7AAD" w:rsidRPr="00560750" w:rsidRDefault="001F7AAD" w:rsidP="001F7AAD">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1F7AAD" w:rsidRPr="0063638F" w14:paraId="4C7CF819" w14:textId="77777777" w:rsidTr="004C2C38">
        <w:tc>
          <w:tcPr>
            <w:tcW w:w="14760" w:type="dxa"/>
            <w:tcBorders>
              <w:top w:val="single" w:sz="4" w:space="0" w:color="000000"/>
              <w:bottom w:val="single" w:sz="4" w:space="0" w:color="000000"/>
            </w:tcBorders>
          </w:tcPr>
          <w:p w14:paraId="29C9B2A9" w14:textId="77777777" w:rsidR="001F7AAD" w:rsidRDefault="001F7AAD" w:rsidP="004C2C38">
            <w:pPr>
              <w:pStyle w:val="PTableText"/>
              <w:rPr>
                <w:rFonts w:cs="Arial"/>
                <w:bCs/>
              </w:rPr>
            </w:pPr>
            <w:r>
              <w:rPr>
                <w:rFonts w:cs="Arial"/>
                <w:bCs/>
              </w:rPr>
              <w:t>All powders that have been heated should be collected into separate labelled waste containers for the lab technician to collect for waste disposal.</w:t>
            </w:r>
          </w:p>
          <w:p w14:paraId="39D7B465" w14:textId="77777777" w:rsidR="001F7AAD" w:rsidRDefault="001F7AAD" w:rsidP="004C2C38">
            <w:pPr>
              <w:pStyle w:val="PTableText"/>
              <w:rPr>
                <w:rFonts w:cs="Arial"/>
                <w:bCs/>
              </w:rPr>
            </w:pPr>
            <w:r>
              <w:rPr>
                <w:rFonts w:cs="Arial"/>
                <w:bCs/>
              </w:rPr>
              <w:t>Try to give the students spatula’s that will go into the test tube or, alternatively supply small powder funnels so the powder goes into the test tube. The powder tends to go everywhere if the students haven’t got the appropriate equipment.</w:t>
            </w:r>
          </w:p>
          <w:p w14:paraId="2330469B" w14:textId="77777777" w:rsidR="001F7AAD" w:rsidRDefault="001F7AAD" w:rsidP="004C2C38">
            <w:pPr>
              <w:pStyle w:val="PTableText"/>
              <w:rPr>
                <w:rFonts w:cs="Arial"/>
                <w:bCs/>
              </w:rPr>
            </w:pPr>
            <w:r>
              <w:rPr>
                <w:rFonts w:cs="Arial"/>
                <w:bCs/>
              </w:rPr>
              <w:t>Collect all equipment to one place for the lab technician.</w:t>
            </w:r>
          </w:p>
          <w:p w14:paraId="0E117FD4" w14:textId="77777777" w:rsidR="001F7AAD" w:rsidRDefault="001F7AAD" w:rsidP="004C2C38">
            <w:pPr>
              <w:pStyle w:val="PTableText"/>
              <w:rPr>
                <w:rFonts w:cs="Arial"/>
                <w:bCs/>
              </w:rPr>
            </w:pPr>
            <w:r>
              <w:rPr>
                <w:rFonts w:cs="Arial"/>
                <w:bCs/>
              </w:rPr>
              <w:t xml:space="preserve">Allow Bunsen burners to cool before putting away. </w:t>
            </w:r>
          </w:p>
          <w:p w14:paraId="5061A17C" w14:textId="77777777" w:rsidR="001F7AAD" w:rsidRPr="0063638F" w:rsidRDefault="001F7AAD" w:rsidP="004C2C38">
            <w:pPr>
              <w:pStyle w:val="PTableText"/>
              <w:rPr>
                <w:rFonts w:cs="Arial"/>
                <w:bCs/>
              </w:rPr>
            </w:pPr>
            <w:r>
              <w:rPr>
                <w:rFonts w:cs="Arial"/>
                <w:bCs/>
              </w:rPr>
              <w:t>Limewater can be flushed down the sink followed by running water.</w:t>
            </w:r>
          </w:p>
        </w:tc>
      </w:tr>
    </w:tbl>
    <w:p w14:paraId="7146C00E" w14:textId="77777777" w:rsidR="001F7AAD" w:rsidRDefault="001F7AAD" w:rsidP="001F7AAD">
      <w:pPr>
        <w:tabs>
          <w:tab w:val="left" w:pos="6379"/>
          <w:tab w:val="left" w:pos="10773"/>
        </w:tabs>
        <w:rPr>
          <w:b/>
        </w:rPr>
      </w:pPr>
    </w:p>
    <w:p w14:paraId="4242C548" w14:textId="77777777" w:rsidR="001F7AAD" w:rsidRPr="00FD36F5" w:rsidRDefault="001F7AAD" w:rsidP="001F7AAD">
      <w:pPr>
        <w:tabs>
          <w:tab w:val="left" w:pos="6804"/>
          <w:tab w:val="left" w:pos="8460"/>
        </w:tabs>
        <w:rPr>
          <w:rFonts w:cs="Arial"/>
          <w:b/>
          <w:sz w:val="20"/>
          <w:szCs w:val="16"/>
        </w:rPr>
      </w:pPr>
      <w:r w:rsidRPr="00FD36F5">
        <w:rPr>
          <w:rFonts w:cs="Arial"/>
          <w:b/>
          <w:sz w:val="20"/>
          <w:szCs w:val="16"/>
        </w:rPr>
        <w:t>Assessor’s signature: __________________________________</w:t>
      </w:r>
      <w:r w:rsidRPr="00FD36F5">
        <w:rPr>
          <w:rFonts w:cs="Arial"/>
          <w:b/>
          <w:sz w:val="20"/>
          <w:szCs w:val="16"/>
        </w:rPr>
        <w:tab/>
        <w:t>Date: __________________</w:t>
      </w:r>
    </w:p>
    <w:p w14:paraId="16974016" w14:textId="77777777" w:rsidR="001F7AAD" w:rsidRPr="00FD36F5" w:rsidRDefault="001F7AAD" w:rsidP="001F7AAD">
      <w:pPr>
        <w:spacing w:before="60" w:after="60"/>
        <w:rPr>
          <w:rFonts w:cs="Arial"/>
          <w:bCs/>
          <w:sz w:val="32"/>
          <w:szCs w:val="32"/>
        </w:rPr>
      </w:pPr>
    </w:p>
    <w:p w14:paraId="4382592B" w14:textId="77777777" w:rsidR="001F7AAD" w:rsidRPr="00FD36F5" w:rsidRDefault="001F7AAD" w:rsidP="001F7AAD">
      <w:pPr>
        <w:spacing w:before="60" w:after="60"/>
        <w:rPr>
          <w:rFonts w:cs="Arial"/>
          <w:b/>
          <w:bCs/>
          <w:szCs w:val="24"/>
        </w:rPr>
      </w:pPr>
      <w:r w:rsidRPr="00FD36F5">
        <w:rPr>
          <w:rFonts w:cs="Arial"/>
          <w:bCs/>
          <w:sz w:val="32"/>
          <w:szCs w:val="32"/>
        </w:rPr>
        <w:t>*****</w:t>
      </w:r>
      <w:r w:rsidRPr="00FD36F5">
        <w:rPr>
          <w:rFonts w:cs="Arial"/>
          <w:b/>
          <w:bCs/>
          <w:szCs w:val="24"/>
        </w:rPr>
        <w:t xml:space="preserve">This assessment is not valid until it has been completed and signed by an assessor approved by the school. </w:t>
      </w:r>
    </w:p>
    <w:p w14:paraId="7AA3A3E7" w14:textId="77777777" w:rsidR="001F7AAD" w:rsidRPr="00FD36F5" w:rsidRDefault="001F7AAD" w:rsidP="001F7AAD">
      <w:pPr>
        <w:spacing w:before="60" w:after="60"/>
        <w:rPr>
          <w:rFonts w:cs="Arial"/>
          <w:b/>
          <w:bCs/>
          <w:szCs w:val="24"/>
        </w:rPr>
      </w:pPr>
    </w:p>
    <w:p w14:paraId="72D3DA96" w14:textId="77777777" w:rsidR="001F7AAD" w:rsidRPr="00FD36F5" w:rsidRDefault="001F7AAD" w:rsidP="001F7AAD">
      <w:pPr>
        <w:spacing w:before="60" w:after="60"/>
        <w:rPr>
          <w:rFonts w:cs="Arial"/>
          <w:b/>
          <w:bCs/>
          <w:i/>
          <w:sz w:val="20"/>
          <w:u w:val="single"/>
        </w:rPr>
      </w:pPr>
      <w:r w:rsidRPr="00FD36F5">
        <w:rPr>
          <w:rFonts w:cs="Arial"/>
          <w:b/>
          <w:bCs/>
          <w:i/>
          <w:sz w:val="20"/>
          <w:u w:val="single"/>
        </w:rPr>
        <w:t>All teachers are to sign the following statement before conducting this experiment.</w:t>
      </w:r>
    </w:p>
    <w:p w14:paraId="4475AE7E" w14:textId="77777777" w:rsidR="001F7AAD" w:rsidRPr="00FD36F5" w:rsidRDefault="001F7AAD" w:rsidP="001F7AAD">
      <w:pPr>
        <w:tabs>
          <w:tab w:val="left" w:pos="6804"/>
          <w:tab w:val="left" w:pos="8460"/>
        </w:tabs>
        <w:rPr>
          <w:rFonts w:cs="Arial"/>
          <w:b/>
          <w:sz w:val="20"/>
          <w:szCs w:val="16"/>
        </w:rPr>
      </w:pPr>
    </w:p>
    <w:p w14:paraId="71B3F74E" w14:textId="77777777" w:rsidR="001F7AAD" w:rsidRPr="00FD36F5" w:rsidRDefault="001F7AAD" w:rsidP="001F7AAD">
      <w:pPr>
        <w:rPr>
          <w:sz w:val="20"/>
        </w:rPr>
      </w:pPr>
      <w:r w:rsidRPr="00FD36F5">
        <w:rPr>
          <w:bCs/>
          <w:sz w:val="20"/>
        </w:rPr>
        <w:t>I have read this risk assessment and I understand the safety procedures and risks</w:t>
      </w:r>
      <w:r w:rsidRPr="00FD36F5">
        <w:t xml:space="preserve"> </w:t>
      </w:r>
      <w:r w:rsidRPr="00FD36F5">
        <w:rPr>
          <w:sz w:val="20"/>
        </w:rPr>
        <w:t>involved.</w:t>
      </w:r>
    </w:p>
    <w:p w14:paraId="20235BE1" w14:textId="77777777" w:rsidR="001F7AAD" w:rsidRPr="00FD36F5" w:rsidRDefault="001F7AAD" w:rsidP="001F7AAD">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1F7AAD" w:rsidRPr="00FD36F5" w14:paraId="5A73CC3E" w14:textId="77777777" w:rsidTr="004C2C38">
        <w:tc>
          <w:tcPr>
            <w:tcW w:w="4824" w:type="dxa"/>
          </w:tcPr>
          <w:p w14:paraId="078899D6" w14:textId="77777777" w:rsidR="001F7AAD" w:rsidRPr="00FD36F5" w:rsidRDefault="001F7AAD" w:rsidP="004C2C38">
            <w:pPr>
              <w:spacing w:before="60" w:after="60"/>
              <w:rPr>
                <w:rFonts w:cs="Arial"/>
                <w:b/>
                <w:bCs/>
                <w:sz w:val="20"/>
              </w:rPr>
            </w:pPr>
            <w:r w:rsidRPr="00FD36F5">
              <w:rPr>
                <w:rFonts w:cs="Arial"/>
                <w:b/>
                <w:bCs/>
                <w:sz w:val="20"/>
              </w:rPr>
              <w:t>Teacher’s name</w:t>
            </w:r>
          </w:p>
        </w:tc>
        <w:tc>
          <w:tcPr>
            <w:tcW w:w="4824" w:type="dxa"/>
          </w:tcPr>
          <w:p w14:paraId="1E826B14" w14:textId="77777777" w:rsidR="001F7AAD" w:rsidRPr="00FD36F5" w:rsidRDefault="001F7AAD" w:rsidP="004C2C38">
            <w:pPr>
              <w:spacing w:before="60" w:after="60"/>
              <w:rPr>
                <w:rFonts w:cs="Arial"/>
                <w:b/>
                <w:bCs/>
                <w:sz w:val="20"/>
              </w:rPr>
            </w:pPr>
            <w:r w:rsidRPr="00FD36F5">
              <w:rPr>
                <w:rFonts w:cs="Arial"/>
                <w:b/>
                <w:bCs/>
                <w:sz w:val="20"/>
              </w:rPr>
              <w:t>Teacher’s signature</w:t>
            </w:r>
          </w:p>
        </w:tc>
        <w:tc>
          <w:tcPr>
            <w:tcW w:w="1440" w:type="dxa"/>
          </w:tcPr>
          <w:p w14:paraId="0C52AAEC" w14:textId="77777777" w:rsidR="001F7AAD" w:rsidRPr="00FD36F5" w:rsidRDefault="001F7AAD" w:rsidP="004C2C38">
            <w:pPr>
              <w:spacing w:before="60" w:after="60"/>
              <w:rPr>
                <w:rFonts w:cs="Arial"/>
                <w:b/>
                <w:bCs/>
                <w:sz w:val="20"/>
              </w:rPr>
            </w:pPr>
            <w:r w:rsidRPr="00FD36F5">
              <w:rPr>
                <w:rFonts w:cs="Arial"/>
                <w:b/>
                <w:bCs/>
                <w:sz w:val="20"/>
              </w:rPr>
              <w:t>Date</w:t>
            </w:r>
          </w:p>
        </w:tc>
      </w:tr>
      <w:tr w:rsidR="001F7AAD" w:rsidRPr="00FD36F5" w14:paraId="3C303A8B" w14:textId="77777777" w:rsidTr="004C2C38">
        <w:tc>
          <w:tcPr>
            <w:tcW w:w="4824" w:type="dxa"/>
          </w:tcPr>
          <w:p w14:paraId="276F3C51" w14:textId="77777777" w:rsidR="001F7AAD" w:rsidRPr="00FD36F5" w:rsidRDefault="001F7AAD" w:rsidP="004C2C38">
            <w:pPr>
              <w:spacing w:before="60" w:after="60"/>
              <w:rPr>
                <w:rFonts w:cs="Arial"/>
                <w:bCs/>
                <w:sz w:val="20"/>
              </w:rPr>
            </w:pPr>
          </w:p>
        </w:tc>
        <w:tc>
          <w:tcPr>
            <w:tcW w:w="4824" w:type="dxa"/>
          </w:tcPr>
          <w:p w14:paraId="7169C870" w14:textId="77777777" w:rsidR="001F7AAD" w:rsidRPr="00FD36F5" w:rsidRDefault="001F7AAD" w:rsidP="004C2C38">
            <w:pPr>
              <w:spacing w:before="60" w:after="60"/>
              <w:rPr>
                <w:rFonts w:cs="Arial"/>
                <w:bCs/>
                <w:sz w:val="20"/>
              </w:rPr>
            </w:pPr>
          </w:p>
        </w:tc>
        <w:tc>
          <w:tcPr>
            <w:tcW w:w="1440" w:type="dxa"/>
          </w:tcPr>
          <w:p w14:paraId="023B68CD" w14:textId="77777777" w:rsidR="001F7AAD" w:rsidRPr="00FD36F5" w:rsidRDefault="001F7AAD" w:rsidP="004C2C38">
            <w:pPr>
              <w:spacing w:before="60" w:after="60"/>
              <w:rPr>
                <w:rFonts w:cs="Arial"/>
                <w:bCs/>
                <w:sz w:val="20"/>
              </w:rPr>
            </w:pPr>
          </w:p>
        </w:tc>
      </w:tr>
      <w:tr w:rsidR="001F7AAD" w:rsidRPr="00FD36F5" w14:paraId="6E3081FD" w14:textId="77777777" w:rsidTr="004C2C38">
        <w:tc>
          <w:tcPr>
            <w:tcW w:w="4824" w:type="dxa"/>
          </w:tcPr>
          <w:p w14:paraId="2142B793" w14:textId="77777777" w:rsidR="001F7AAD" w:rsidRPr="00FD36F5" w:rsidRDefault="001F7AAD" w:rsidP="004C2C38">
            <w:pPr>
              <w:spacing w:before="60" w:after="60"/>
              <w:rPr>
                <w:rFonts w:cs="Arial"/>
                <w:bCs/>
                <w:sz w:val="20"/>
              </w:rPr>
            </w:pPr>
          </w:p>
        </w:tc>
        <w:tc>
          <w:tcPr>
            <w:tcW w:w="4824" w:type="dxa"/>
          </w:tcPr>
          <w:p w14:paraId="17893B0D" w14:textId="77777777" w:rsidR="001F7AAD" w:rsidRPr="00FD36F5" w:rsidRDefault="001F7AAD" w:rsidP="004C2C38">
            <w:pPr>
              <w:spacing w:before="60" w:after="60"/>
              <w:rPr>
                <w:rFonts w:cs="Arial"/>
                <w:bCs/>
                <w:sz w:val="20"/>
              </w:rPr>
            </w:pPr>
          </w:p>
        </w:tc>
        <w:tc>
          <w:tcPr>
            <w:tcW w:w="1440" w:type="dxa"/>
          </w:tcPr>
          <w:p w14:paraId="06AB217E" w14:textId="77777777" w:rsidR="001F7AAD" w:rsidRPr="00FD36F5" w:rsidRDefault="001F7AAD" w:rsidP="004C2C38">
            <w:pPr>
              <w:spacing w:before="60" w:after="60"/>
              <w:rPr>
                <w:rFonts w:cs="Arial"/>
                <w:bCs/>
                <w:sz w:val="20"/>
              </w:rPr>
            </w:pPr>
          </w:p>
        </w:tc>
      </w:tr>
      <w:tr w:rsidR="001F7AAD" w:rsidRPr="00FD36F5" w14:paraId="58C34FC4" w14:textId="77777777" w:rsidTr="004C2C38">
        <w:tc>
          <w:tcPr>
            <w:tcW w:w="4824" w:type="dxa"/>
          </w:tcPr>
          <w:p w14:paraId="55F7AEFC" w14:textId="77777777" w:rsidR="001F7AAD" w:rsidRPr="00FD36F5" w:rsidRDefault="001F7AAD" w:rsidP="004C2C38">
            <w:pPr>
              <w:spacing w:before="60" w:after="60"/>
              <w:rPr>
                <w:rFonts w:cs="Arial"/>
                <w:bCs/>
                <w:sz w:val="20"/>
              </w:rPr>
            </w:pPr>
          </w:p>
        </w:tc>
        <w:tc>
          <w:tcPr>
            <w:tcW w:w="4824" w:type="dxa"/>
          </w:tcPr>
          <w:p w14:paraId="1A00DEED" w14:textId="77777777" w:rsidR="001F7AAD" w:rsidRPr="00FD36F5" w:rsidRDefault="001F7AAD" w:rsidP="004C2C38">
            <w:pPr>
              <w:spacing w:before="60" w:after="60"/>
              <w:rPr>
                <w:rFonts w:cs="Arial"/>
                <w:bCs/>
                <w:sz w:val="20"/>
              </w:rPr>
            </w:pPr>
          </w:p>
        </w:tc>
        <w:tc>
          <w:tcPr>
            <w:tcW w:w="1440" w:type="dxa"/>
          </w:tcPr>
          <w:p w14:paraId="2E74FAB9" w14:textId="77777777" w:rsidR="001F7AAD" w:rsidRPr="00FD36F5" w:rsidRDefault="001F7AAD" w:rsidP="004C2C38">
            <w:pPr>
              <w:spacing w:before="60" w:after="60"/>
              <w:rPr>
                <w:rFonts w:cs="Arial"/>
                <w:bCs/>
                <w:sz w:val="20"/>
              </w:rPr>
            </w:pPr>
          </w:p>
        </w:tc>
      </w:tr>
      <w:tr w:rsidR="001F7AAD" w:rsidRPr="00FD36F5" w14:paraId="2292B4B4" w14:textId="77777777" w:rsidTr="004C2C38">
        <w:tc>
          <w:tcPr>
            <w:tcW w:w="4824" w:type="dxa"/>
          </w:tcPr>
          <w:p w14:paraId="57D7F3C2" w14:textId="77777777" w:rsidR="001F7AAD" w:rsidRPr="00FD36F5" w:rsidRDefault="001F7AAD" w:rsidP="004C2C38">
            <w:pPr>
              <w:spacing w:before="60" w:after="60"/>
              <w:rPr>
                <w:rFonts w:cs="Arial"/>
                <w:bCs/>
                <w:sz w:val="20"/>
              </w:rPr>
            </w:pPr>
          </w:p>
        </w:tc>
        <w:tc>
          <w:tcPr>
            <w:tcW w:w="4824" w:type="dxa"/>
          </w:tcPr>
          <w:p w14:paraId="12AF465A" w14:textId="77777777" w:rsidR="001F7AAD" w:rsidRPr="00FD36F5" w:rsidRDefault="001F7AAD" w:rsidP="004C2C38">
            <w:pPr>
              <w:spacing w:before="60" w:after="60"/>
              <w:rPr>
                <w:rFonts w:cs="Arial"/>
                <w:bCs/>
                <w:sz w:val="20"/>
              </w:rPr>
            </w:pPr>
          </w:p>
        </w:tc>
        <w:tc>
          <w:tcPr>
            <w:tcW w:w="1440" w:type="dxa"/>
          </w:tcPr>
          <w:p w14:paraId="692A9B3F" w14:textId="77777777" w:rsidR="001F7AAD" w:rsidRPr="00FD36F5" w:rsidRDefault="001F7AAD" w:rsidP="004C2C38">
            <w:pPr>
              <w:spacing w:before="60" w:after="60"/>
              <w:rPr>
                <w:rFonts w:cs="Arial"/>
                <w:bCs/>
                <w:sz w:val="20"/>
              </w:rPr>
            </w:pPr>
          </w:p>
        </w:tc>
      </w:tr>
    </w:tbl>
    <w:p w14:paraId="712B17AF" w14:textId="77777777" w:rsidR="001F7AAD" w:rsidRPr="00FD36F5" w:rsidRDefault="001F7AAD" w:rsidP="001F7AAD">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1F7AAD" w:rsidRPr="00FD36F5" w14:paraId="00CB9791" w14:textId="77777777" w:rsidTr="004C2C38">
        <w:tc>
          <w:tcPr>
            <w:tcW w:w="11130" w:type="dxa"/>
            <w:tcBorders>
              <w:top w:val="single" w:sz="12" w:space="0" w:color="auto"/>
              <w:bottom w:val="single" w:sz="12" w:space="0" w:color="auto"/>
            </w:tcBorders>
          </w:tcPr>
          <w:p w14:paraId="1D387A8E" w14:textId="77777777" w:rsidR="001F7AAD" w:rsidRPr="00FD36F5" w:rsidRDefault="001F7AAD" w:rsidP="004C2C38">
            <w:pPr>
              <w:rPr>
                <w:szCs w:val="24"/>
              </w:rPr>
            </w:pPr>
          </w:p>
          <w:p w14:paraId="1AC2554E" w14:textId="77777777" w:rsidR="001F7AAD" w:rsidRPr="00FD36F5" w:rsidRDefault="001F7AAD" w:rsidP="004C2C38">
            <w:pPr>
              <w:rPr>
                <w:bCs/>
                <w:sz w:val="20"/>
              </w:rPr>
            </w:pPr>
            <w:r w:rsidRPr="00FD36F5">
              <w:rPr>
                <w:sz w:val="20"/>
              </w:rPr>
              <w:t>****NOTES:</w:t>
            </w:r>
          </w:p>
          <w:p w14:paraId="2C4F6243" w14:textId="77777777" w:rsidR="001F7AAD" w:rsidRPr="00FD36F5" w:rsidRDefault="001F7AAD" w:rsidP="001F7AAD">
            <w:pPr>
              <w:numPr>
                <w:ilvl w:val="0"/>
                <w:numId w:val="2"/>
              </w:numPr>
              <w:rPr>
                <w:sz w:val="20"/>
              </w:rPr>
            </w:pPr>
            <w:r w:rsidRPr="00FD36F5">
              <w:rPr>
                <w:sz w:val="20"/>
              </w:rPr>
              <w:t>Individual schools have a legal obligation to acquire their own manufacturer’s SDS and produce a risk assessment relevant to their own situation.</w:t>
            </w:r>
          </w:p>
          <w:p w14:paraId="7C795E68" w14:textId="77777777" w:rsidR="001F7AAD" w:rsidRPr="00FD36F5" w:rsidRDefault="001F7AAD" w:rsidP="001F7AAD">
            <w:pPr>
              <w:numPr>
                <w:ilvl w:val="0"/>
                <w:numId w:val="2"/>
              </w:numPr>
              <w:rPr>
                <w:sz w:val="20"/>
              </w:rPr>
            </w:pPr>
            <w:r w:rsidRPr="00FD36F5">
              <w:rPr>
                <w:sz w:val="20"/>
              </w:rPr>
              <w:t>This risk assessment sheet is provided for your guidance only.</w:t>
            </w:r>
          </w:p>
          <w:p w14:paraId="5727B337" w14:textId="77777777" w:rsidR="001F7AAD" w:rsidRPr="00FD36F5" w:rsidRDefault="001F7AAD" w:rsidP="001F7AAD">
            <w:pPr>
              <w:numPr>
                <w:ilvl w:val="0"/>
                <w:numId w:val="2"/>
              </w:numPr>
              <w:rPr>
                <w:sz w:val="20"/>
              </w:rPr>
            </w:pPr>
            <w:r w:rsidRPr="00FD36F5">
              <w:rPr>
                <w:sz w:val="20"/>
              </w:rPr>
              <w:t>Disposal of waste is subject to the laws and regulations of states, territories and local authorities.</w:t>
            </w:r>
          </w:p>
          <w:p w14:paraId="2913335A" w14:textId="77777777" w:rsidR="001F7AAD" w:rsidRPr="00FD36F5" w:rsidRDefault="001F7AAD" w:rsidP="001F7AAD">
            <w:pPr>
              <w:numPr>
                <w:ilvl w:val="0"/>
                <w:numId w:val="2"/>
              </w:numPr>
              <w:rPr>
                <w:sz w:val="20"/>
              </w:rPr>
            </w:pPr>
            <w:r w:rsidRPr="00FD36F5">
              <w:rPr>
                <w:sz w:val="20"/>
              </w:rPr>
              <w:t>It is not to be assumed that products bought from supermarkets are non-hazardous.</w:t>
            </w:r>
          </w:p>
          <w:p w14:paraId="60A5CC86" w14:textId="77777777" w:rsidR="001F7AAD" w:rsidRPr="00FD36F5" w:rsidRDefault="001F7AAD" w:rsidP="004C2C38">
            <w:pPr>
              <w:rPr>
                <w:bCs/>
                <w:sz w:val="20"/>
              </w:rPr>
            </w:pPr>
          </w:p>
          <w:p w14:paraId="53A41FCC" w14:textId="77777777" w:rsidR="001F7AAD" w:rsidRPr="00FD36F5" w:rsidRDefault="001F7AAD" w:rsidP="004C2C38">
            <w:pPr>
              <w:rPr>
                <w:bCs/>
                <w:sz w:val="20"/>
              </w:rPr>
            </w:pPr>
          </w:p>
          <w:p w14:paraId="5A64BD42" w14:textId="77777777" w:rsidR="001F7AAD" w:rsidRPr="00FD36F5" w:rsidRDefault="001F7AAD" w:rsidP="004C2C38">
            <w:pPr>
              <w:rPr>
                <w:bCs/>
                <w:sz w:val="20"/>
              </w:rPr>
            </w:pPr>
          </w:p>
          <w:p w14:paraId="65BD793F" w14:textId="77777777" w:rsidR="001F7AAD" w:rsidRPr="00FD36F5" w:rsidRDefault="001F7AAD" w:rsidP="004C2C38">
            <w:pPr>
              <w:rPr>
                <w:bCs/>
                <w:sz w:val="20"/>
              </w:rPr>
            </w:pPr>
            <w:r w:rsidRPr="00FD36F5">
              <w:rPr>
                <w:sz w:val="20"/>
              </w:rPr>
              <w:t xml:space="preserve">DISCLAIMER: </w:t>
            </w:r>
          </w:p>
          <w:p w14:paraId="30E151C9" w14:textId="77777777" w:rsidR="001F7AAD" w:rsidRPr="00FD36F5" w:rsidRDefault="001F7AAD" w:rsidP="004C2C38">
            <w:pPr>
              <w:rPr>
                <w:bCs/>
                <w:sz w:val="20"/>
              </w:rPr>
            </w:pPr>
            <w:r w:rsidRPr="00FD36F5">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4F0B5513" w14:textId="77777777" w:rsidR="001F7AAD" w:rsidRPr="00FD36F5" w:rsidRDefault="001F7AAD" w:rsidP="004C2C38">
            <w:pPr>
              <w:rPr>
                <w:bCs/>
                <w:sz w:val="20"/>
              </w:rPr>
            </w:pPr>
          </w:p>
        </w:tc>
      </w:tr>
    </w:tbl>
    <w:p w14:paraId="1D824B1A" w14:textId="77777777" w:rsidR="001F7AAD" w:rsidRPr="002A7FD8" w:rsidRDefault="001F7AAD" w:rsidP="001F7AAD"/>
    <w:p w14:paraId="2A87EB7B" w14:textId="77777777" w:rsidR="001F7AAD" w:rsidRPr="00C03D5B" w:rsidRDefault="001F7AAD" w:rsidP="001F7AAD"/>
    <w:p w14:paraId="79817AB6" w14:textId="07A1ACBD" w:rsidR="001F7AAD" w:rsidRDefault="001F7AAD">
      <w:pPr>
        <w:overflowPunct/>
        <w:autoSpaceDE/>
        <w:autoSpaceDN/>
        <w:adjustRightInd/>
        <w:textAlignment w:val="auto"/>
      </w:pPr>
      <w:r>
        <w:br w:type="page"/>
      </w:r>
    </w:p>
    <w:p w14:paraId="3EFC3F72" w14:textId="77777777" w:rsidR="001F7AAD" w:rsidRDefault="001F7AAD" w:rsidP="001F7AAD">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6E1AD65F" w14:textId="77777777" w:rsidR="001F7AAD" w:rsidRPr="00EC1F70" w:rsidRDefault="001F7AAD" w:rsidP="001F7AA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1F7AAD" w:rsidRPr="00B91C60" w14:paraId="6ABD5EF8" w14:textId="77777777" w:rsidTr="004C2C38">
        <w:trPr>
          <w:trHeight w:val="510"/>
        </w:trPr>
        <w:tc>
          <w:tcPr>
            <w:tcW w:w="11088" w:type="dxa"/>
            <w:shd w:val="clear" w:color="auto" w:fill="C0C0C0"/>
          </w:tcPr>
          <w:p w14:paraId="169EF22D" w14:textId="77777777" w:rsidR="001F7AAD" w:rsidRPr="00B91C60" w:rsidRDefault="001F7AAD" w:rsidP="004C2C38">
            <w:pPr>
              <w:spacing w:line="360" w:lineRule="auto"/>
              <w:rPr>
                <w:b/>
              </w:rPr>
            </w:pPr>
            <w:r>
              <w:rPr>
                <w:b/>
                <w:caps/>
              </w:rPr>
              <w:t xml:space="preserve">experiment 4.1c: </w:t>
            </w:r>
            <w:r>
              <w:rPr>
                <w:b/>
              </w:rPr>
              <w:t>Electrolysis</w:t>
            </w:r>
          </w:p>
        </w:tc>
      </w:tr>
    </w:tbl>
    <w:p w14:paraId="7DF139E4" w14:textId="77777777" w:rsidR="001F7AAD" w:rsidRDefault="001F7AAD" w:rsidP="001F7AAD"/>
    <w:p w14:paraId="2A46CBF4" w14:textId="77777777" w:rsidR="001F7AAD" w:rsidRPr="00D0424E" w:rsidRDefault="001F7AAD" w:rsidP="001F7AAD">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790B074F" w14:textId="77777777" w:rsidR="001F7AAD" w:rsidRDefault="001F7AAD" w:rsidP="001F7AAD"/>
    <w:p w14:paraId="37246054" w14:textId="77777777" w:rsidR="001F7AAD" w:rsidRPr="000E6F8B" w:rsidRDefault="001F7AAD" w:rsidP="001F7AAD">
      <w:r w:rsidRPr="000E6F8B">
        <w:t>Description of procedure (attach a copy of the experiment)</w:t>
      </w:r>
    </w:p>
    <w:p w14:paraId="09904F4F" w14:textId="77777777" w:rsidR="001F7AAD" w:rsidRDefault="001F7AAD" w:rsidP="001F7AAD">
      <w:pPr>
        <w:rPr>
          <w:b/>
        </w:rPr>
      </w:pPr>
    </w:p>
    <w:p w14:paraId="003F468C" w14:textId="0D8A06DE" w:rsidR="001F7AAD" w:rsidRPr="000E6F8B" w:rsidRDefault="001F7AAD" w:rsidP="001F7AAD">
      <w:r>
        <w:rPr>
          <w:b/>
        </w:rPr>
        <w:t xml:space="preserve">Oxford Science 10: </w:t>
      </w:r>
      <w:r w:rsidR="00E819D4">
        <w:t>pages 90–91 and 202</w:t>
      </w:r>
    </w:p>
    <w:p w14:paraId="168208DB" w14:textId="77777777" w:rsidR="001F7AAD" w:rsidRDefault="001F7AAD" w:rsidP="001F7AAD">
      <w:pPr>
        <w:rPr>
          <w:b/>
          <w:sz w:val="20"/>
        </w:rPr>
      </w:pPr>
    </w:p>
    <w:p w14:paraId="159A828B" w14:textId="77777777" w:rsidR="001F7AAD" w:rsidRPr="00CF7363" w:rsidRDefault="001F7AAD" w:rsidP="001F7AAD">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F7AAD" w:rsidRPr="0063638F" w14:paraId="7D971F85" w14:textId="77777777" w:rsidTr="004C2C38">
        <w:tc>
          <w:tcPr>
            <w:tcW w:w="11165" w:type="dxa"/>
          </w:tcPr>
          <w:p w14:paraId="638ECD31" w14:textId="77777777" w:rsidR="001F7AAD" w:rsidRDefault="001F7AAD" w:rsidP="004C2C38">
            <w:pPr>
              <w:pStyle w:val="PTableText"/>
            </w:pPr>
            <w:r>
              <w:t xml:space="preserve">Each group requires: </w:t>
            </w:r>
          </w:p>
          <w:p w14:paraId="7862B3C2" w14:textId="77777777" w:rsidR="001F7AAD" w:rsidRPr="0063638F" w:rsidRDefault="001F7AAD" w:rsidP="004C2C38">
            <w:pPr>
              <w:pStyle w:val="PTableText"/>
            </w:pPr>
            <w:r>
              <w:t xml:space="preserve">Copper </w:t>
            </w:r>
            <w:proofErr w:type="spellStart"/>
            <w:r>
              <w:t>sulfate</w:t>
            </w:r>
            <w:proofErr w:type="spellEnd"/>
            <w:r>
              <w:t xml:space="preserve"> (solid) x 1 spatula, 100ml beaker, stirring rod, spatula, DC power supply,12 V globe and globe holder, wires with alligator clips, 2 carbon rods</w:t>
            </w:r>
          </w:p>
        </w:tc>
      </w:tr>
    </w:tbl>
    <w:p w14:paraId="29A12FDF" w14:textId="77777777" w:rsidR="001F7AAD" w:rsidRDefault="001F7AAD" w:rsidP="001F7AAD">
      <w:pPr>
        <w:spacing w:before="60" w:after="60"/>
        <w:rPr>
          <w:b/>
          <w:sz w:val="20"/>
        </w:rPr>
      </w:pPr>
    </w:p>
    <w:p w14:paraId="27B64FE9" w14:textId="77777777" w:rsidR="001F7AAD" w:rsidRPr="00474739" w:rsidRDefault="001F7AAD" w:rsidP="001F7AAD">
      <w:pPr>
        <w:spacing w:before="60" w:after="60"/>
        <w:rPr>
          <w:b/>
          <w:sz w:val="20"/>
        </w:rPr>
      </w:pPr>
      <w:r>
        <w:rPr>
          <w:b/>
          <w:sz w:val="20"/>
        </w:rPr>
        <w:t>Hazardous c</w:t>
      </w:r>
      <w:r w:rsidRPr="00CF7363">
        <w:rPr>
          <w:b/>
          <w:sz w:val="20"/>
        </w:rPr>
        <w:t>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46"/>
        <w:gridCol w:w="1757"/>
        <w:gridCol w:w="2892"/>
        <w:gridCol w:w="4102"/>
      </w:tblGrid>
      <w:tr w:rsidR="001F7AAD" w:rsidRPr="0063638F" w14:paraId="1F83ADBF" w14:textId="77777777" w:rsidTr="004C2C38">
        <w:trPr>
          <w:tblHeader/>
        </w:trPr>
        <w:tc>
          <w:tcPr>
            <w:tcW w:w="2065" w:type="dxa"/>
            <w:shd w:val="clear" w:color="auto" w:fill="C0C0C0"/>
          </w:tcPr>
          <w:p w14:paraId="18246594" w14:textId="77777777" w:rsidR="001F7AAD" w:rsidRPr="00086C86" w:rsidRDefault="001F7AAD" w:rsidP="004C2C38">
            <w:pPr>
              <w:pStyle w:val="Ptableheading"/>
            </w:pPr>
            <w:r>
              <w:t>Reactant or product name and concentration</w:t>
            </w:r>
          </w:p>
        </w:tc>
        <w:tc>
          <w:tcPr>
            <w:tcW w:w="1774" w:type="dxa"/>
            <w:shd w:val="clear" w:color="auto" w:fill="C0C0C0"/>
          </w:tcPr>
          <w:p w14:paraId="4759A0A1" w14:textId="77777777" w:rsidR="001F7AAD" w:rsidRDefault="001F7AAD" w:rsidP="004C2C38">
            <w:pPr>
              <w:pStyle w:val="Ptableheading"/>
            </w:pPr>
            <w:r>
              <w:t>GHS classification</w:t>
            </w:r>
          </w:p>
        </w:tc>
        <w:tc>
          <w:tcPr>
            <w:tcW w:w="2921" w:type="dxa"/>
            <w:shd w:val="clear" w:color="auto" w:fill="C0C0C0"/>
          </w:tcPr>
          <w:p w14:paraId="54740D5D" w14:textId="77777777" w:rsidR="001F7AAD" w:rsidRPr="00560750" w:rsidRDefault="001F7AAD" w:rsidP="004C2C38">
            <w:pPr>
              <w:pStyle w:val="Ptableheading"/>
            </w:pPr>
            <w:r>
              <w:t>GHS hazard statement</w:t>
            </w:r>
          </w:p>
        </w:tc>
        <w:tc>
          <w:tcPr>
            <w:tcW w:w="4144" w:type="dxa"/>
            <w:shd w:val="clear" w:color="auto" w:fill="C0C0C0"/>
          </w:tcPr>
          <w:p w14:paraId="03319091" w14:textId="77777777" w:rsidR="001F7AAD" w:rsidRPr="0063638F" w:rsidRDefault="001F7AAD" w:rsidP="004C2C38">
            <w:pPr>
              <w:pStyle w:val="Ptableheading"/>
              <w:rPr>
                <w:bCs/>
              </w:rPr>
            </w:pPr>
            <w:r>
              <w:t>Control measures</w:t>
            </w:r>
          </w:p>
        </w:tc>
      </w:tr>
      <w:tr w:rsidR="001F7AAD" w:rsidRPr="006B5CBA" w14:paraId="40D3ADD2" w14:textId="77777777" w:rsidTr="004C2C38">
        <w:tc>
          <w:tcPr>
            <w:tcW w:w="2065" w:type="dxa"/>
          </w:tcPr>
          <w:p w14:paraId="19AD2C2B" w14:textId="77777777" w:rsidR="001F7AAD" w:rsidRDefault="001F7AAD" w:rsidP="004C2C38">
            <w:pPr>
              <w:pStyle w:val="PTableText"/>
            </w:pPr>
            <w:r>
              <w:t xml:space="preserve">Copper (II) </w:t>
            </w:r>
            <w:proofErr w:type="spellStart"/>
            <w:r>
              <w:t>sulfate</w:t>
            </w:r>
            <w:proofErr w:type="spellEnd"/>
          </w:p>
          <w:p w14:paraId="23842572" w14:textId="77777777" w:rsidR="001F7AAD" w:rsidRDefault="001F7AAD" w:rsidP="004C2C38">
            <w:pPr>
              <w:pStyle w:val="PTableText"/>
            </w:pPr>
            <w:r>
              <w:t>(solid)</w:t>
            </w:r>
          </w:p>
        </w:tc>
        <w:tc>
          <w:tcPr>
            <w:tcW w:w="1774" w:type="dxa"/>
          </w:tcPr>
          <w:p w14:paraId="1F9D4641" w14:textId="77777777" w:rsidR="001F7AAD" w:rsidRDefault="001F7AAD" w:rsidP="004C2C38">
            <w:pPr>
              <w:pStyle w:val="PTableText"/>
              <w:jc w:val="center"/>
              <w:rPr>
                <w:b/>
                <w:lang w:bidi="en-US"/>
              </w:rPr>
            </w:pPr>
            <w:r w:rsidRPr="008A2E3D">
              <w:rPr>
                <w:b/>
                <w:lang w:bidi="en-US"/>
              </w:rPr>
              <w:t>WARNING</w:t>
            </w:r>
          </w:p>
          <w:p w14:paraId="6F9CFC29" w14:textId="77777777" w:rsidR="001F7AAD" w:rsidRPr="008A2E3D" w:rsidRDefault="001F7AAD" w:rsidP="004C2C38">
            <w:pPr>
              <w:pStyle w:val="PTableText"/>
              <w:jc w:val="center"/>
              <w:rPr>
                <w:b/>
                <w:lang w:bidi="en-US"/>
              </w:rPr>
            </w:pPr>
          </w:p>
          <w:p w14:paraId="748294D9" w14:textId="77777777" w:rsidR="001F7AAD" w:rsidRDefault="001F7AAD" w:rsidP="004C2C38">
            <w:pPr>
              <w:pStyle w:val="PTableText"/>
              <w:jc w:val="center"/>
              <w:rPr>
                <w:lang w:bidi="en-US"/>
              </w:rPr>
            </w:pPr>
            <w:r w:rsidRPr="00557F13">
              <w:rPr>
                <w:rFonts w:cs="Arial"/>
                <w:noProof/>
                <w:color w:val="000000"/>
                <w:sz w:val="18"/>
                <w:szCs w:val="18"/>
                <w:lang w:val="en-GB" w:eastAsia="en-GB"/>
              </w:rPr>
              <w:drawing>
                <wp:inline distT="0" distB="0" distL="0" distR="0" wp14:anchorId="7EA8B161" wp14:editId="28A9E13B">
                  <wp:extent cx="485775" cy="485775"/>
                  <wp:effectExtent l="0" t="0" r="9525" b="9525"/>
                  <wp:docPr id="10" name="Picture 10" descr="https://jr.chemwatch.net/Resources/Images/GHSH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Har.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50952E82" w14:textId="77777777" w:rsidR="001F7AAD" w:rsidRDefault="001F7AAD" w:rsidP="004C2C38">
            <w:pPr>
              <w:pStyle w:val="PTableText"/>
              <w:jc w:val="center"/>
              <w:rPr>
                <w:lang w:bidi="en-US"/>
              </w:rPr>
            </w:pPr>
            <w:r>
              <w:rPr>
                <w:lang w:bidi="en-US"/>
              </w:rPr>
              <w:t>Irritant</w:t>
            </w:r>
          </w:p>
          <w:p w14:paraId="06261DCD" w14:textId="77777777" w:rsidR="001F7AAD" w:rsidRDefault="001F7AAD" w:rsidP="004C2C38">
            <w:pPr>
              <w:pStyle w:val="PTableText"/>
              <w:jc w:val="center"/>
              <w:rPr>
                <w:lang w:bidi="en-US"/>
              </w:rPr>
            </w:pPr>
            <w:r w:rsidRPr="00557F13">
              <w:rPr>
                <w:rFonts w:cs="Arial"/>
                <w:noProof/>
                <w:color w:val="000000"/>
                <w:sz w:val="18"/>
                <w:szCs w:val="18"/>
                <w:lang w:val="en-GB" w:eastAsia="en-GB"/>
              </w:rPr>
              <w:drawing>
                <wp:inline distT="0" distB="0" distL="0" distR="0" wp14:anchorId="18326C2D" wp14:editId="616CC8B9">
                  <wp:extent cx="542925" cy="542925"/>
                  <wp:effectExtent l="0" t="0" r="9525" b="9525"/>
                  <wp:docPr id="11" name="Picture 11" descr="https://jr.chemwatch.net/Resources/Images/GHSEn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Env.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542925" cy="542925"/>
                          </a:xfrm>
                          <a:prstGeom prst="rect">
                            <a:avLst/>
                          </a:prstGeom>
                          <a:noFill/>
                          <a:ln>
                            <a:noFill/>
                          </a:ln>
                        </pic:spPr>
                      </pic:pic>
                    </a:graphicData>
                  </a:graphic>
                </wp:inline>
              </w:drawing>
            </w:r>
          </w:p>
          <w:p w14:paraId="7F51FC83" w14:textId="77777777" w:rsidR="001F7AAD" w:rsidRDefault="001F7AAD" w:rsidP="004C2C38">
            <w:pPr>
              <w:pStyle w:val="PTableText"/>
              <w:jc w:val="center"/>
              <w:rPr>
                <w:lang w:bidi="en-US"/>
              </w:rPr>
            </w:pPr>
            <w:r>
              <w:rPr>
                <w:lang w:bidi="en-US"/>
              </w:rPr>
              <w:t>Environmentally damaging</w:t>
            </w:r>
          </w:p>
        </w:tc>
        <w:tc>
          <w:tcPr>
            <w:tcW w:w="2921" w:type="dxa"/>
          </w:tcPr>
          <w:p w14:paraId="075132E4" w14:textId="77777777" w:rsidR="001F7AAD" w:rsidRDefault="001F7AAD" w:rsidP="004C2C38">
            <w:pPr>
              <w:pStyle w:val="PTableText"/>
              <w:spacing w:after="0"/>
              <w:rPr>
                <w:rFonts w:cs="Arial"/>
                <w:szCs w:val="18"/>
              </w:rPr>
            </w:pPr>
            <w:r>
              <w:rPr>
                <w:rFonts w:cs="Arial"/>
                <w:szCs w:val="18"/>
              </w:rPr>
              <w:t>H302 - Harmful if swallowed</w:t>
            </w:r>
          </w:p>
          <w:p w14:paraId="511A0DB3" w14:textId="77777777" w:rsidR="001F7AAD" w:rsidRDefault="001F7AAD" w:rsidP="004C2C38">
            <w:pPr>
              <w:pStyle w:val="PTableText"/>
              <w:spacing w:after="0"/>
              <w:rPr>
                <w:rFonts w:cs="Arial"/>
                <w:szCs w:val="18"/>
              </w:rPr>
            </w:pPr>
            <w:r>
              <w:rPr>
                <w:rFonts w:cs="Arial"/>
                <w:szCs w:val="18"/>
              </w:rPr>
              <w:t>H315 – Causes skin irritation</w:t>
            </w:r>
          </w:p>
          <w:p w14:paraId="6F8C60B2" w14:textId="77777777" w:rsidR="001F7AAD" w:rsidRDefault="001F7AAD" w:rsidP="004C2C38">
            <w:pPr>
              <w:pStyle w:val="PTableText"/>
              <w:spacing w:after="0"/>
              <w:rPr>
                <w:rFonts w:cs="Arial"/>
                <w:szCs w:val="18"/>
              </w:rPr>
            </w:pPr>
            <w:r>
              <w:rPr>
                <w:rFonts w:cs="Arial"/>
                <w:szCs w:val="18"/>
              </w:rPr>
              <w:t>H319 – Causes serious eye irritation</w:t>
            </w:r>
          </w:p>
          <w:p w14:paraId="7766703E" w14:textId="77777777" w:rsidR="001F7AAD" w:rsidRDefault="001F7AAD" w:rsidP="004C2C38">
            <w:pPr>
              <w:pStyle w:val="PTableText"/>
              <w:spacing w:after="0"/>
              <w:rPr>
                <w:rFonts w:cs="Arial"/>
                <w:szCs w:val="18"/>
              </w:rPr>
            </w:pPr>
          </w:p>
          <w:p w14:paraId="2FECE3CD" w14:textId="77777777" w:rsidR="001F7AAD" w:rsidRDefault="001F7AAD" w:rsidP="004C2C38">
            <w:pPr>
              <w:pStyle w:val="PTableText"/>
              <w:spacing w:after="0"/>
              <w:rPr>
                <w:rFonts w:cs="Arial"/>
                <w:szCs w:val="18"/>
              </w:rPr>
            </w:pPr>
            <w:r>
              <w:rPr>
                <w:rFonts w:cs="Arial"/>
                <w:szCs w:val="18"/>
              </w:rPr>
              <w:t>H400 – Very toxic to aquatic life</w:t>
            </w:r>
          </w:p>
          <w:p w14:paraId="2DEBEAE4" w14:textId="77777777" w:rsidR="001F7AAD" w:rsidRPr="006B5CBA" w:rsidRDefault="001F7AAD" w:rsidP="004C2C38">
            <w:pPr>
              <w:pStyle w:val="PTableText"/>
              <w:spacing w:after="0"/>
              <w:rPr>
                <w:rFonts w:cs="Arial"/>
                <w:szCs w:val="18"/>
              </w:rPr>
            </w:pPr>
            <w:r>
              <w:rPr>
                <w:rFonts w:cs="Arial"/>
                <w:szCs w:val="18"/>
              </w:rPr>
              <w:t>H410 – Very toxic to aquatic life with long lasting effects</w:t>
            </w:r>
          </w:p>
        </w:tc>
        <w:tc>
          <w:tcPr>
            <w:tcW w:w="4144" w:type="dxa"/>
          </w:tcPr>
          <w:p w14:paraId="4E9F083D" w14:textId="77777777" w:rsidR="001F7AAD" w:rsidRDefault="001F7AAD" w:rsidP="004C2C38">
            <w:pPr>
              <w:spacing w:before="60"/>
              <w:rPr>
                <w:rFonts w:cs="Arial"/>
                <w:sz w:val="20"/>
                <w:szCs w:val="18"/>
              </w:rPr>
            </w:pPr>
            <w:r>
              <w:rPr>
                <w:rFonts w:cs="Arial"/>
                <w:sz w:val="20"/>
                <w:szCs w:val="18"/>
              </w:rPr>
              <w:t>Wear gloves, safety glasses and lab coat.</w:t>
            </w:r>
          </w:p>
          <w:p w14:paraId="460BFD14" w14:textId="77777777" w:rsidR="001F7AAD" w:rsidRDefault="001F7AAD" w:rsidP="004C2C38">
            <w:pPr>
              <w:spacing w:before="60"/>
              <w:rPr>
                <w:rFonts w:cs="Arial"/>
                <w:sz w:val="20"/>
                <w:szCs w:val="18"/>
              </w:rPr>
            </w:pPr>
            <w:r>
              <w:rPr>
                <w:rFonts w:cs="Arial"/>
                <w:sz w:val="20"/>
                <w:szCs w:val="18"/>
              </w:rPr>
              <w:t>IF ON SKIN: wash off immediately with soap and water.</w:t>
            </w:r>
          </w:p>
          <w:p w14:paraId="54F8B7D7" w14:textId="77777777" w:rsidR="001F7AAD" w:rsidRDefault="001F7AAD" w:rsidP="004C2C38">
            <w:pPr>
              <w:spacing w:before="60"/>
              <w:rPr>
                <w:rFonts w:cs="Arial"/>
                <w:sz w:val="20"/>
                <w:szCs w:val="18"/>
              </w:rPr>
            </w:pPr>
          </w:p>
          <w:p w14:paraId="64B18932" w14:textId="77777777" w:rsidR="001F7AAD" w:rsidRDefault="001F7AAD" w:rsidP="004C2C38">
            <w:pPr>
              <w:spacing w:before="60"/>
              <w:rPr>
                <w:rFonts w:cs="Arial"/>
                <w:sz w:val="20"/>
                <w:szCs w:val="18"/>
              </w:rPr>
            </w:pPr>
            <w:r>
              <w:rPr>
                <w:rFonts w:cs="Arial"/>
                <w:sz w:val="20"/>
                <w:szCs w:val="18"/>
              </w:rPr>
              <w:t>IF IN EYES: rinse cautiously with water for several minutes. Remove contact lenses, if present and easy to do. Continue rinsing.</w:t>
            </w:r>
          </w:p>
          <w:p w14:paraId="09E9380E" w14:textId="77777777" w:rsidR="001F7AAD" w:rsidRDefault="001F7AAD" w:rsidP="004C2C38">
            <w:pPr>
              <w:spacing w:before="60"/>
              <w:rPr>
                <w:rFonts w:cs="Arial"/>
                <w:sz w:val="20"/>
                <w:szCs w:val="18"/>
              </w:rPr>
            </w:pPr>
          </w:p>
          <w:p w14:paraId="53183259" w14:textId="77777777" w:rsidR="001F7AAD" w:rsidRDefault="001F7AAD" w:rsidP="004C2C38">
            <w:pPr>
              <w:spacing w:before="60"/>
              <w:rPr>
                <w:rFonts w:cs="Arial"/>
                <w:sz w:val="20"/>
                <w:szCs w:val="18"/>
              </w:rPr>
            </w:pPr>
            <w:r>
              <w:rPr>
                <w:rFonts w:cs="Arial"/>
                <w:sz w:val="20"/>
                <w:szCs w:val="18"/>
              </w:rPr>
              <w:t xml:space="preserve">DO NOT put copper (II) </w:t>
            </w:r>
            <w:proofErr w:type="spellStart"/>
            <w:r>
              <w:rPr>
                <w:rFonts w:cs="Arial"/>
                <w:sz w:val="20"/>
                <w:szCs w:val="18"/>
              </w:rPr>
              <w:t>sulfate</w:t>
            </w:r>
            <w:proofErr w:type="spellEnd"/>
            <w:r>
              <w:rPr>
                <w:rFonts w:cs="Arial"/>
                <w:sz w:val="20"/>
                <w:szCs w:val="18"/>
              </w:rPr>
              <w:t xml:space="preserve"> solid or solution down the sink. Copper (II) </w:t>
            </w:r>
            <w:proofErr w:type="spellStart"/>
            <w:r>
              <w:rPr>
                <w:rFonts w:cs="Arial"/>
                <w:sz w:val="20"/>
                <w:szCs w:val="18"/>
              </w:rPr>
              <w:t>sulfate</w:t>
            </w:r>
            <w:proofErr w:type="spellEnd"/>
            <w:r>
              <w:rPr>
                <w:rFonts w:cs="Arial"/>
                <w:sz w:val="20"/>
                <w:szCs w:val="18"/>
              </w:rPr>
              <w:t xml:space="preserve"> is a hazard to the environment, particularly to aquatic/marine animals. Collect and put in a labelled waste container to recycle, reuse or store for waste collection.</w:t>
            </w:r>
          </w:p>
          <w:p w14:paraId="62506230" w14:textId="77777777" w:rsidR="001F7AAD" w:rsidRPr="006B5CBA" w:rsidRDefault="001F7AAD" w:rsidP="004C2C38">
            <w:pPr>
              <w:spacing w:before="60"/>
              <w:rPr>
                <w:rFonts w:cs="Arial"/>
                <w:sz w:val="20"/>
                <w:szCs w:val="18"/>
              </w:rPr>
            </w:pPr>
          </w:p>
        </w:tc>
      </w:tr>
      <w:tr w:rsidR="001F7AAD" w:rsidRPr="006B5CBA" w14:paraId="5F6000AC" w14:textId="77777777" w:rsidTr="004C2C38">
        <w:tc>
          <w:tcPr>
            <w:tcW w:w="2065" w:type="dxa"/>
          </w:tcPr>
          <w:p w14:paraId="13C017BA" w14:textId="77777777" w:rsidR="001F7AAD" w:rsidRDefault="001F7AAD" w:rsidP="004C2C38">
            <w:pPr>
              <w:pStyle w:val="PTableText"/>
            </w:pPr>
            <w:r>
              <w:t xml:space="preserve">Copper </w:t>
            </w:r>
            <w:proofErr w:type="spellStart"/>
            <w:r>
              <w:t>sulfate</w:t>
            </w:r>
            <w:proofErr w:type="spellEnd"/>
          </w:p>
          <w:p w14:paraId="4B5AE428" w14:textId="77777777" w:rsidR="001F7AAD" w:rsidRDefault="001F7AAD" w:rsidP="004C2C38">
            <w:pPr>
              <w:pStyle w:val="PTableText"/>
            </w:pPr>
            <w:r>
              <w:t>(solution)</w:t>
            </w:r>
          </w:p>
        </w:tc>
        <w:tc>
          <w:tcPr>
            <w:tcW w:w="1774" w:type="dxa"/>
          </w:tcPr>
          <w:p w14:paraId="78EFA519" w14:textId="77777777" w:rsidR="001F7AAD" w:rsidRDefault="001F7AAD" w:rsidP="004C2C38">
            <w:pPr>
              <w:pStyle w:val="PTableText"/>
              <w:jc w:val="center"/>
              <w:rPr>
                <w:b/>
                <w:lang w:bidi="en-US"/>
              </w:rPr>
            </w:pPr>
            <w:r w:rsidRPr="00557F13">
              <w:rPr>
                <w:rFonts w:cs="Arial"/>
                <w:noProof/>
                <w:color w:val="000000"/>
                <w:sz w:val="18"/>
                <w:szCs w:val="18"/>
                <w:lang w:val="en-GB" w:eastAsia="en-GB"/>
              </w:rPr>
              <w:drawing>
                <wp:inline distT="0" distB="0" distL="0" distR="0" wp14:anchorId="255D3AE6" wp14:editId="04A94D4B">
                  <wp:extent cx="542925" cy="542925"/>
                  <wp:effectExtent l="0" t="0" r="9525" b="9525"/>
                  <wp:docPr id="12" name="Picture 12" descr="https://jr.chemwatch.net/Resources/Images/GHSEn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Env.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542925" cy="542925"/>
                          </a:xfrm>
                          <a:prstGeom prst="rect">
                            <a:avLst/>
                          </a:prstGeom>
                          <a:noFill/>
                          <a:ln>
                            <a:noFill/>
                          </a:ln>
                        </pic:spPr>
                      </pic:pic>
                    </a:graphicData>
                  </a:graphic>
                </wp:inline>
              </w:drawing>
            </w:r>
          </w:p>
          <w:p w14:paraId="1C9DB6BB" w14:textId="77777777" w:rsidR="001F7AAD" w:rsidRPr="00D039F2" w:rsidRDefault="001F7AAD" w:rsidP="004C2C38">
            <w:pPr>
              <w:pStyle w:val="PTableText"/>
              <w:jc w:val="center"/>
              <w:rPr>
                <w:rFonts w:cs="Arial"/>
                <w:b/>
                <w:noProof/>
                <w:color w:val="000000"/>
                <w:sz w:val="18"/>
                <w:szCs w:val="18"/>
                <w:lang w:val="en-GB" w:eastAsia="en-GB"/>
              </w:rPr>
            </w:pPr>
            <w:r w:rsidRPr="00D039F2">
              <w:rPr>
                <w:b/>
                <w:lang w:bidi="en-US"/>
              </w:rPr>
              <w:t>Environmentally damaging</w:t>
            </w:r>
          </w:p>
          <w:p w14:paraId="6977E724" w14:textId="77777777" w:rsidR="001F7AAD" w:rsidRPr="008A2E3D" w:rsidRDefault="001F7AAD" w:rsidP="004C2C38">
            <w:pPr>
              <w:pStyle w:val="PTableText"/>
              <w:jc w:val="center"/>
              <w:rPr>
                <w:b/>
                <w:lang w:bidi="en-US"/>
              </w:rPr>
            </w:pPr>
          </w:p>
        </w:tc>
        <w:tc>
          <w:tcPr>
            <w:tcW w:w="2921" w:type="dxa"/>
          </w:tcPr>
          <w:p w14:paraId="37EB4DA9" w14:textId="77777777" w:rsidR="001F7AAD" w:rsidRDefault="001F7AAD" w:rsidP="004C2C38">
            <w:pPr>
              <w:pStyle w:val="PTableText"/>
              <w:spacing w:after="0"/>
              <w:rPr>
                <w:rFonts w:cs="Arial"/>
                <w:szCs w:val="18"/>
              </w:rPr>
            </w:pPr>
            <w:r>
              <w:t>H411 – Toxic to aquatic life with long lasting effects</w:t>
            </w:r>
          </w:p>
        </w:tc>
        <w:tc>
          <w:tcPr>
            <w:tcW w:w="4144" w:type="dxa"/>
          </w:tcPr>
          <w:p w14:paraId="590F105A" w14:textId="77777777" w:rsidR="001F7AAD" w:rsidRDefault="001F7AAD" w:rsidP="004C2C38">
            <w:pPr>
              <w:spacing w:before="60"/>
              <w:rPr>
                <w:rFonts w:cs="Arial"/>
                <w:sz w:val="20"/>
                <w:szCs w:val="18"/>
              </w:rPr>
            </w:pPr>
            <w:r>
              <w:rPr>
                <w:rFonts w:cs="Arial"/>
                <w:sz w:val="20"/>
                <w:szCs w:val="18"/>
              </w:rPr>
              <w:t>Wear gloves, safety glasses and lab coat.</w:t>
            </w:r>
          </w:p>
          <w:p w14:paraId="31F3433C" w14:textId="77777777" w:rsidR="001F7AAD" w:rsidRDefault="001F7AAD" w:rsidP="004C2C38">
            <w:pPr>
              <w:spacing w:before="60"/>
              <w:rPr>
                <w:rFonts w:cs="Arial"/>
                <w:sz w:val="20"/>
                <w:szCs w:val="18"/>
              </w:rPr>
            </w:pPr>
            <w:r>
              <w:rPr>
                <w:rFonts w:cs="Arial"/>
                <w:sz w:val="20"/>
                <w:szCs w:val="18"/>
              </w:rPr>
              <w:t>IF ON SKIN: wash off immediately with soap and water.</w:t>
            </w:r>
          </w:p>
          <w:p w14:paraId="5C6715E8" w14:textId="77777777" w:rsidR="001F7AAD" w:rsidRDefault="001F7AAD" w:rsidP="004C2C38">
            <w:pPr>
              <w:spacing w:before="60"/>
              <w:rPr>
                <w:rFonts w:cs="Arial"/>
                <w:sz w:val="20"/>
                <w:szCs w:val="18"/>
              </w:rPr>
            </w:pPr>
          </w:p>
          <w:p w14:paraId="79C05F90" w14:textId="77777777" w:rsidR="001F7AAD" w:rsidRDefault="001F7AAD" w:rsidP="004C2C38">
            <w:pPr>
              <w:spacing w:before="60"/>
              <w:rPr>
                <w:rFonts w:cs="Arial"/>
                <w:sz w:val="20"/>
                <w:szCs w:val="18"/>
              </w:rPr>
            </w:pPr>
            <w:r>
              <w:rPr>
                <w:rFonts w:cs="Arial"/>
                <w:sz w:val="20"/>
                <w:szCs w:val="18"/>
              </w:rPr>
              <w:t>IF IN EYES: rinse cautiously with water for several minutes. Remove contact lenses, if present and easy to do. Continue rinsing.</w:t>
            </w:r>
          </w:p>
          <w:p w14:paraId="641F01EF" w14:textId="77777777" w:rsidR="001F7AAD" w:rsidRDefault="001F7AAD" w:rsidP="004C2C38">
            <w:pPr>
              <w:spacing w:before="60"/>
              <w:rPr>
                <w:rFonts w:cs="Arial"/>
                <w:sz w:val="20"/>
                <w:szCs w:val="18"/>
              </w:rPr>
            </w:pPr>
          </w:p>
          <w:p w14:paraId="149A19F3" w14:textId="77777777" w:rsidR="001F7AAD" w:rsidRDefault="001F7AAD" w:rsidP="004C2C38">
            <w:pPr>
              <w:spacing w:before="60"/>
              <w:rPr>
                <w:rFonts w:cs="Arial"/>
                <w:sz w:val="20"/>
                <w:szCs w:val="18"/>
              </w:rPr>
            </w:pPr>
            <w:r>
              <w:rPr>
                <w:rFonts w:cs="Arial"/>
                <w:sz w:val="20"/>
                <w:szCs w:val="18"/>
              </w:rPr>
              <w:t xml:space="preserve">DO NOT put copper (II) </w:t>
            </w:r>
            <w:proofErr w:type="spellStart"/>
            <w:r>
              <w:rPr>
                <w:rFonts w:cs="Arial"/>
                <w:sz w:val="20"/>
                <w:szCs w:val="18"/>
              </w:rPr>
              <w:t>sulfate</w:t>
            </w:r>
            <w:proofErr w:type="spellEnd"/>
            <w:r>
              <w:rPr>
                <w:rFonts w:cs="Arial"/>
                <w:sz w:val="20"/>
                <w:szCs w:val="18"/>
              </w:rPr>
              <w:t xml:space="preserve"> solid or solution down the sink. Copper (II) </w:t>
            </w:r>
            <w:proofErr w:type="spellStart"/>
            <w:r>
              <w:rPr>
                <w:rFonts w:cs="Arial"/>
                <w:sz w:val="20"/>
                <w:szCs w:val="18"/>
              </w:rPr>
              <w:t>sulfate</w:t>
            </w:r>
            <w:proofErr w:type="spellEnd"/>
            <w:r>
              <w:rPr>
                <w:rFonts w:cs="Arial"/>
                <w:sz w:val="20"/>
                <w:szCs w:val="18"/>
              </w:rPr>
              <w:t xml:space="preserve"> is a hazard to the environment, particularly to aquatic/marine animals. Collect and put in a labelled waste container to recycle, reuse or store for waste collection.</w:t>
            </w:r>
          </w:p>
          <w:p w14:paraId="76E236DF" w14:textId="77777777" w:rsidR="001F7AAD" w:rsidRDefault="001F7AAD" w:rsidP="004C2C38">
            <w:pPr>
              <w:spacing w:before="60"/>
              <w:rPr>
                <w:rFonts w:cs="Arial"/>
                <w:sz w:val="20"/>
                <w:szCs w:val="18"/>
              </w:rPr>
            </w:pPr>
          </w:p>
        </w:tc>
      </w:tr>
    </w:tbl>
    <w:p w14:paraId="0106A379" w14:textId="77777777" w:rsidR="001F7AAD" w:rsidRDefault="001F7AAD" w:rsidP="001F7AAD">
      <w:pPr>
        <w:pStyle w:val="PTableText"/>
        <w:rPr>
          <w:rFonts w:cs="Arial"/>
          <w:bCs/>
        </w:rPr>
      </w:pPr>
    </w:p>
    <w:p w14:paraId="76BA1C64" w14:textId="77777777" w:rsidR="001F7AAD" w:rsidRDefault="001F7AAD" w:rsidP="001F7AAD">
      <w:pPr>
        <w:pStyle w:val="Ptableheading"/>
      </w:pPr>
      <w:r>
        <w:t>NON-HAZARDOUS substances</w:t>
      </w:r>
    </w:p>
    <w:tbl>
      <w:tblPr>
        <w:tblW w:w="50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9"/>
        <w:gridCol w:w="1516"/>
        <w:gridCol w:w="3024"/>
        <w:gridCol w:w="4120"/>
      </w:tblGrid>
      <w:tr w:rsidR="001F7AAD" w:rsidRPr="0063638F" w14:paraId="40DE95DD" w14:textId="77777777" w:rsidTr="004C2C38">
        <w:trPr>
          <w:trHeight w:val="353"/>
        </w:trPr>
        <w:tc>
          <w:tcPr>
            <w:tcW w:w="2235" w:type="dxa"/>
          </w:tcPr>
          <w:p w14:paraId="5CE01473" w14:textId="77777777" w:rsidR="001F7AAD" w:rsidRPr="006B5CBA" w:rsidRDefault="001F7AAD" w:rsidP="004C2C38">
            <w:pPr>
              <w:pStyle w:val="PTableText"/>
            </w:pPr>
          </w:p>
        </w:tc>
        <w:tc>
          <w:tcPr>
            <w:tcW w:w="1559" w:type="dxa"/>
          </w:tcPr>
          <w:p w14:paraId="1B7D6934" w14:textId="77777777" w:rsidR="001F7AAD" w:rsidRDefault="001F7AAD" w:rsidP="004C2C38">
            <w:pPr>
              <w:pStyle w:val="PTableText"/>
            </w:pPr>
          </w:p>
        </w:tc>
        <w:tc>
          <w:tcPr>
            <w:tcW w:w="3118" w:type="dxa"/>
          </w:tcPr>
          <w:p w14:paraId="3539B92C" w14:textId="77777777" w:rsidR="001F7AAD" w:rsidRPr="006B5CBA" w:rsidRDefault="001F7AAD" w:rsidP="004C2C38">
            <w:pPr>
              <w:pStyle w:val="PTableText"/>
              <w:spacing w:after="0"/>
              <w:rPr>
                <w:rFonts w:cs="Arial"/>
                <w:szCs w:val="18"/>
              </w:rPr>
            </w:pPr>
          </w:p>
        </w:tc>
        <w:tc>
          <w:tcPr>
            <w:tcW w:w="4251" w:type="dxa"/>
          </w:tcPr>
          <w:p w14:paraId="02819931" w14:textId="77777777" w:rsidR="001F7AAD" w:rsidRPr="006B5CBA" w:rsidRDefault="001F7AAD" w:rsidP="004C2C38">
            <w:pPr>
              <w:pStyle w:val="PTableText"/>
              <w:rPr>
                <w:rFonts w:cs="Arial"/>
                <w:szCs w:val="18"/>
              </w:rPr>
            </w:pPr>
          </w:p>
        </w:tc>
      </w:tr>
    </w:tbl>
    <w:p w14:paraId="36280772" w14:textId="77777777" w:rsidR="001F7AAD" w:rsidRDefault="001F7AAD" w:rsidP="001F7AAD">
      <w:pPr>
        <w:pStyle w:val="Ptableheading"/>
      </w:pPr>
    </w:p>
    <w:p w14:paraId="38B267D2" w14:textId="77777777" w:rsidR="001F7AAD" w:rsidRDefault="001F7AAD" w:rsidP="001F7AAD">
      <w:pPr>
        <w:pStyle w:val="Ptableheading"/>
      </w:pPr>
    </w:p>
    <w:p w14:paraId="2F45C11A" w14:textId="77777777" w:rsidR="001F7AAD" w:rsidRPr="00560750" w:rsidRDefault="001F7AAD" w:rsidP="001F7AAD">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F7AAD" w:rsidRPr="0063638F" w14:paraId="73489431" w14:textId="77777777" w:rsidTr="004C2C38">
        <w:trPr>
          <w:cantSplit/>
        </w:trPr>
        <w:tc>
          <w:tcPr>
            <w:tcW w:w="14760" w:type="dxa"/>
          </w:tcPr>
          <w:p w14:paraId="220DC5CF" w14:textId="77777777" w:rsidR="001F7AAD" w:rsidRDefault="001F7AAD" w:rsidP="004C2C38">
            <w:pPr>
              <w:pStyle w:val="PTableText"/>
            </w:pPr>
            <w:r>
              <w:t xml:space="preserve">Power supply boxes are plugged into mains electricity. There is the possibility of an electric shock. Ensure electrical equipment has current tag, safe and operated correctly. Check cords regularly and replace if any signs of damage. </w:t>
            </w:r>
          </w:p>
          <w:p w14:paraId="056A54FE" w14:textId="77777777" w:rsidR="001F7AAD" w:rsidRDefault="001F7AAD" w:rsidP="004C2C38">
            <w:pPr>
              <w:rPr>
                <w:sz w:val="20"/>
              </w:rPr>
            </w:pPr>
            <w:r>
              <w:rPr>
                <w:sz w:val="20"/>
              </w:rPr>
              <w:t xml:space="preserve">Glass </w:t>
            </w:r>
            <w:proofErr w:type="gramStart"/>
            <w:r>
              <w:rPr>
                <w:sz w:val="20"/>
              </w:rPr>
              <w:t>beakers,</w:t>
            </w:r>
            <w:proofErr w:type="gramEnd"/>
            <w:r>
              <w:rPr>
                <w:sz w:val="20"/>
              </w:rPr>
              <w:t xml:space="preserve"> and glass stirring rods</w:t>
            </w:r>
            <w:r w:rsidRPr="00E5158E">
              <w:rPr>
                <w:sz w:val="20"/>
              </w:rPr>
              <w:t xml:space="preserve"> may break and cause cuts. Sweep up broken glass with a brush and dustpan, do not use fingers</w:t>
            </w:r>
            <w:r>
              <w:rPr>
                <w:sz w:val="20"/>
              </w:rPr>
              <w:t xml:space="preserve">. </w:t>
            </w:r>
            <w:r w:rsidRPr="007E5F9D">
              <w:rPr>
                <w:sz w:val="20"/>
              </w:rPr>
              <w:t>Discard a</w:t>
            </w:r>
            <w:r>
              <w:rPr>
                <w:sz w:val="20"/>
              </w:rPr>
              <w:t>ny chipped or cracked beakers</w:t>
            </w:r>
            <w:r w:rsidRPr="00874E03">
              <w:rPr>
                <w:sz w:val="20"/>
              </w:rPr>
              <w:t xml:space="preserve"> to a broken glass bucket.</w:t>
            </w:r>
          </w:p>
          <w:p w14:paraId="5B4B4FFD" w14:textId="77777777" w:rsidR="001F7AAD" w:rsidRPr="00D27224" w:rsidRDefault="001F7AAD" w:rsidP="004C2C38">
            <w:pPr>
              <w:pStyle w:val="PTableText"/>
            </w:pPr>
            <w:r>
              <w:t>12V light globes can become hot during use with the possibility of causing burns if touched. They are fragile and the glass may break if not handled carefully if replacing globe or tightening. Ensure globe is cool before touching. There is a possibility of skin or eye damage. Ensure safety glasses are worn.</w:t>
            </w:r>
          </w:p>
        </w:tc>
      </w:tr>
    </w:tbl>
    <w:p w14:paraId="426A2299" w14:textId="77777777" w:rsidR="001F7AAD" w:rsidRDefault="001F7AAD" w:rsidP="001F7AAD">
      <w:pPr>
        <w:pStyle w:val="Ptableheading"/>
      </w:pPr>
    </w:p>
    <w:p w14:paraId="7CBE18BA" w14:textId="77777777" w:rsidR="001F7AAD" w:rsidRPr="00560750" w:rsidRDefault="001F7AAD" w:rsidP="001F7AAD">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1F7AAD" w:rsidRPr="00560750" w14:paraId="7D43D9D1" w14:textId="77777777" w:rsidTr="004C2C38">
        <w:tc>
          <w:tcPr>
            <w:tcW w:w="1188" w:type="dxa"/>
            <w:shd w:val="clear" w:color="auto" w:fill="C0C0C0"/>
          </w:tcPr>
          <w:p w14:paraId="23C78CE9" w14:textId="77777777" w:rsidR="001F7AAD" w:rsidRPr="00560750" w:rsidRDefault="001F7AAD" w:rsidP="004C2C38">
            <w:pPr>
              <w:pStyle w:val="Ptableheading"/>
            </w:pPr>
            <w:r w:rsidRPr="00560750">
              <w:t>Lab coat</w:t>
            </w:r>
          </w:p>
        </w:tc>
        <w:tc>
          <w:tcPr>
            <w:tcW w:w="1663" w:type="dxa"/>
            <w:shd w:val="clear" w:color="auto" w:fill="C0C0C0"/>
          </w:tcPr>
          <w:p w14:paraId="39758B5B" w14:textId="77777777" w:rsidR="001F7AAD" w:rsidRPr="00560750" w:rsidRDefault="001F7AAD" w:rsidP="004C2C38">
            <w:pPr>
              <w:pStyle w:val="Ptableheading"/>
            </w:pPr>
            <w:r>
              <w:t>Safety g</w:t>
            </w:r>
            <w:r w:rsidRPr="00560750">
              <w:t>lasses</w:t>
            </w:r>
          </w:p>
        </w:tc>
        <w:tc>
          <w:tcPr>
            <w:tcW w:w="1217" w:type="dxa"/>
            <w:shd w:val="clear" w:color="auto" w:fill="C0C0C0"/>
          </w:tcPr>
          <w:p w14:paraId="6D6FEB30" w14:textId="77777777" w:rsidR="001F7AAD" w:rsidRPr="00560750" w:rsidRDefault="001F7AAD" w:rsidP="004C2C38">
            <w:pPr>
              <w:pStyle w:val="Ptableheading"/>
            </w:pPr>
            <w:r w:rsidRPr="00560750">
              <w:t>Gloves</w:t>
            </w:r>
          </w:p>
        </w:tc>
        <w:tc>
          <w:tcPr>
            <w:tcW w:w="1800" w:type="dxa"/>
            <w:shd w:val="clear" w:color="auto" w:fill="C0C0C0"/>
          </w:tcPr>
          <w:p w14:paraId="799E7510" w14:textId="77777777" w:rsidR="001F7AAD" w:rsidRPr="00560750" w:rsidRDefault="001F7AAD" w:rsidP="004C2C38">
            <w:pPr>
              <w:pStyle w:val="Ptableheading"/>
            </w:pPr>
            <w:r w:rsidRPr="00560750">
              <w:t>Fume cupboard</w:t>
            </w:r>
          </w:p>
        </w:tc>
        <w:tc>
          <w:tcPr>
            <w:tcW w:w="5262" w:type="dxa"/>
            <w:shd w:val="clear" w:color="auto" w:fill="C0C0C0"/>
          </w:tcPr>
          <w:p w14:paraId="4EFDE4EB" w14:textId="77777777" w:rsidR="001F7AAD" w:rsidRPr="00560750" w:rsidRDefault="001F7AAD" w:rsidP="004C2C38">
            <w:pPr>
              <w:pStyle w:val="Ptableheading"/>
            </w:pPr>
            <w:r w:rsidRPr="00560750">
              <w:t>Other</w:t>
            </w:r>
          </w:p>
        </w:tc>
      </w:tr>
      <w:tr w:rsidR="001F7AAD" w:rsidRPr="00560750" w14:paraId="1A6C330B" w14:textId="77777777" w:rsidTr="004C2C38">
        <w:trPr>
          <w:trHeight w:val="167"/>
        </w:trPr>
        <w:tc>
          <w:tcPr>
            <w:tcW w:w="1188" w:type="dxa"/>
          </w:tcPr>
          <w:p w14:paraId="2F082DF3" w14:textId="77777777" w:rsidR="001F7AAD" w:rsidRPr="00560750" w:rsidRDefault="001F7AAD" w:rsidP="004C2C38">
            <w:pPr>
              <w:pStyle w:val="PTableText"/>
              <w:keepNext/>
            </w:pPr>
            <w:r>
              <w:t>Yes</w:t>
            </w:r>
          </w:p>
        </w:tc>
        <w:tc>
          <w:tcPr>
            <w:tcW w:w="1663" w:type="dxa"/>
          </w:tcPr>
          <w:p w14:paraId="67D782E4" w14:textId="77777777" w:rsidR="001F7AAD" w:rsidRPr="00560750" w:rsidRDefault="001F7AAD" w:rsidP="004C2C38">
            <w:pPr>
              <w:pStyle w:val="PTableText"/>
              <w:keepNext/>
            </w:pPr>
            <w:r>
              <w:t>Yes</w:t>
            </w:r>
          </w:p>
        </w:tc>
        <w:tc>
          <w:tcPr>
            <w:tcW w:w="1217" w:type="dxa"/>
          </w:tcPr>
          <w:p w14:paraId="51C546D5" w14:textId="77777777" w:rsidR="001F7AAD" w:rsidRPr="00560750" w:rsidRDefault="001F7AAD" w:rsidP="004C2C38">
            <w:pPr>
              <w:pStyle w:val="PTableText"/>
              <w:keepNext/>
            </w:pPr>
            <w:r>
              <w:t>Yes</w:t>
            </w:r>
          </w:p>
        </w:tc>
        <w:tc>
          <w:tcPr>
            <w:tcW w:w="1800" w:type="dxa"/>
          </w:tcPr>
          <w:p w14:paraId="183B49B3" w14:textId="77777777" w:rsidR="001F7AAD" w:rsidRPr="00560750" w:rsidRDefault="001F7AAD" w:rsidP="004C2C38">
            <w:pPr>
              <w:pStyle w:val="PTableText"/>
              <w:keepNext/>
            </w:pPr>
          </w:p>
        </w:tc>
        <w:tc>
          <w:tcPr>
            <w:tcW w:w="5262" w:type="dxa"/>
          </w:tcPr>
          <w:p w14:paraId="35871638" w14:textId="77777777" w:rsidR="001F7AAD" w:rsidRPr="008B3468" w:rsidRDefault="001F7AAD" w:rsidP="004C2C38">
            <w:pPr>
              <w:pStyle w:val="PTableText"/>
              <w:keepNext/>
            </w:pPr>
          </w:p>
        </w:tc>
      </w:tr>
      <w:tr w:rsidR="001F7AAD" w:rsidRPr="00560750" w14:paraId="41C10A1E" w14:textId="77777777" w:rsidTr="004C2C38">
        <w:trPr>
          <w:trHeight w:val="158"/>
        </w:trPr>
        <w:tc>
          <w:tcPr>
            <w:tcW w:w="11130" w:type="dxa"/>
            <w:gridSpan w:val="5"/>
          </w:tcPr>
          <w:p w14:paraId="43EEF886" w14:textId="77777777" w:rsidR="001F7AAD" w:rsidRPr="009512F5" w:rsidRDefault="001F7AAD" w:rsidP="004C2C38">
            <w:pPr>
              <w:pStyle w:val="PTableTextcentred"/>
              <w:tabs>
                <w:tab w:val="left" w:pos="0"/>
                <w:tab w:val="left" w:pos="3402"/>
              </w:tabs>
              <w:jc w:val="left"/>
            </w:pPr>
          </w:p>
        </w:tc>
      </w:tr>
    </w:tbl>
    <w:p w14:paraId="25ADE7C8" w14:textId="77777777" w:rsidR="001F7AAD" w:rsidRDefault="001F7AAD" w:rsidP="001F7AAD">
      <w:pPr>
        <w:pStyle w:val="Ptableheading"/>
      </w:pPr>
    </w:p>
    <w:p w14:paraId="1BA1B70E" w14:textId="77777777" w:rsidR="001F7AAD" w:rsidRPr="00560750" w:rsidRDefault="001F7AAD" w:rsidP="001F7AAD">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1F7AAD" w:rsidRPr="0063638F" w14:paraId="72392D9F" w14:textId="77777777" w:rsidTr="004C2C38">
        <w:tc>
          <w:tcPr>
            <w:tcW w:w="14760" w:type="dxa"/>
            <w:tcBorders>
              <w:top w:val="single" w:sz="4" w:space="0" w:color="000000"/>
              <w:bottom w:val="single" w:sz="4" w:space="0" w:color="000000"/>
            </w:tcBorders>
          </w:tcPr>
          <w:p w14:paraId="25F84DEF" w14:textId="77777777" w:rsidR="001F7AAD" w:rsidRDefault="001F7AAD" w:rsidP="004C2C38">
            <w:pPr>
              <w:pStyle w:val="PTableText"/>
              <w:rPr>
                <w:rFonts w:cs="Arial"/>
                <w:bCs/>
              </w:rPr>
            </w:pPr>
            <w:r>
              <w:rPr>
                <w:rFonts w:cs="Arial"/>
                <w:bCs/>
              </w:rPr>
              <w:t xml:space="preserve">All copper </w:t>
            </w:r>
            <w:proofErr w:type="spellStart"/>
            <w:r>
              <w:rPr>
                <w:rFonts w:cs="Arial"/>
                <w:bCs/>
              </w:rPr>
              <w:t>sulfate</w:t>
            </w:r>
            <w:proofErr w:type="spellEnd"/>
            <w:r>
              <w:rPr>
                <w:rFonts w:cs="Arial"/>
                <w:bCs/>
              </w:rPr>
              <w:t xml:space="preserve"> solid and solution must be collected into a large beaker for the lab technician to dispose of. It must not go down the sink.</w:t>
            </w:r>
          </w:p>
          <w:p w14:paraId="41D285FE" w14:textId="77777777" w:rsidR="001F7AAD" w:rsidRDefault="001F7AAD" w:rsidP="004C2C38">
            <w:pPr>
              <w:pStyle w:val="PTableText"/>
              <w:rPr>
                <w:rFonts w:cs="Arial"/>
                <w:bCs/>
              </w:rPr>
            </w:pPr>
            <w:r>
              <w:rPr>
                <w:rFonts w:cs="Arial"/>
                <w:bCs/>
              </w:rPr>
              <w:t>Collect all equipment to one place for the lab technician.</w:t>
            </w:r>
          </w:p>
          <w:p w14:paraId="446B35A5" w14:textId="77777777" w:rsidR="001F7AAD" w:rsidRDefault="001F7AAD" w:rsidP="004C2C38">
            <w:pPr>
              <w:spacing w:before="60" w:after="60"/>
              <w:rPr>
                <w:rFonts w:cs="Arial"/>
                <w:bCs/>
                <w:sz w:val="20"/>
              </w:rPr>
            </w:pPr>
            <w:r w:rsidRPr="00B55222">
              <w:rPr>
                <w:rFonts w:cs="Arial"/>
                <w:bCs/>
                <w:sz w:val="20"/>
              </w:rPr>
              <w:t>Unplug the power boxes and wrap cord around the box.</w:t>
            </w:r>
          </w:p>
          <w:p w14:paraId="5FF5C2A5" w14:textId="77777777" w:rsidR="001F7AAD" w:rsidRPr="0063638F" w:rsidRDefault="001F7AAD" w:rsidP="004C2C38">
            <w:pPr>
              <w:pStyle w:val="PTableText"/>
              <w:rPr>
                <w:rFonts w:cs="Arial"/>
                <w:bCs/>
              </w:rPr>
            </w:pPr>
            <w:r>
              <w:rPr>
                <w:rFonts w:cs="Arial"/>
                <w:bCs/>
              </w:rPr>
              <w:t xml:space="preserve">Rinse carbon rods under running water and dry. </w:t>
            </w:r>
          </w:p>
        </w:tc>
      </w:tr>
    </w:tbl>
    <w:p w14:paraId="16982C5E" w14:textId="77777777" w:rsidR="001F7AAD" w:rsidRDefault="001F7AAD" w:rsidP="001F7AAD">
      <w:pPr>
        <w:tabs>
          <w:tab w:val="left" w:pos="6379"/>
          <w:tab w:val="left" w:pos="10773"/>
        </w:tabs>
        <w:rPr>
          <w:b/>
        </w:rPr>
      </w:pPr>
    </w:p>
    <w:p w14:paraId="66EAD283" w14:textId="77777777" w:rsidR="001F7AAD" w:rsidRPr="00EE727E" w:rsidRDefault="001F7AAD" w:rsidP="001F7AAD">
      <w:pPr>
        <w:tabs>
          <w:tab w:val="left" w:pos="6804"/>
          <w:tab w:val="left" w:pos="8460"/>
        </w:tabs>
        <w:rPr>
          <w:rFonts w:cs="Arial"/>
          <w:b/>
          <w:sz w:val="20"/>
          <w:szCs w:val="16"/>
        </w:rPr>
      </w:pPr>
      <w:r w:rsidRPr="00EE727E">
        <w:rPr>
          <w:rFonts w:cs="Arial"/>
          <w:b/>
          <w:sz w:val="20"/>
          <w:szCs w:val="16"/>
        </w:rPr>
        <w:t>Assessor’s signature: __________________________________</w:t>
      </w:r>
      <w:r w:rsidRPr="00EE727E">
        <w:rPr>
          <w:rFonts w:cs="Arial"/>
          <w:b/>
          <w:sz w:val="20"/>
          <w:szCs w:val="16"/>
        </w:rPr>
        <w:tab/>
        <w:t>Date: __________________</w:t>
      </w:r>
    </w:p>
    <w:p w14:paraId="599AC68D" w14:textId="77777777" w:rsidR="001F7AAD" w:rsidRPr="00EE727E" w:rsidRDefault="001F7AAD" w:rsidP="001F7AAD">
      <w:pPr>
        <w:spacing w:before="60" w:after="60"/>
        <w:rPr>
          <w:rFonts w:cs="Arial"/>
          <w:bCs/>
          <w:sz w:val="32"/>
          <w:szCs w:val="32"/>
        </w:rPr>
      </w:pPr>
    </w:p>
    <w:p w14:paraId="21BFFCB2" w14:textId="77777777" w:rsidR="001F7AAD" w:rsidRPr="00EE727E" w:rsidRDefault="001F7AAD" w:rsidP="001F7AAD">
      <w:pPr>
        <w:spacing w:before="60" w:after="60"/>
        <w:rPr>
          <w:rFonts w:cs="Arial"/>
          <w:b/>
          <w:bCs/>
          <w:szCs w:val="24"/>
        </w:rPr>
      </w:pPr>
      <w:r w:rsidRPr="00EE727E">
        <w:rPr>
          <w:rFonts w:cs="Arial"/>
          <w:bCs/>
          <w:sz w:val="32"/>
          <w:szCs w:val="32"/>
        </w:rPr>
        <w:t>*****</w:t>
      </w:r>
      <w:r w:rsidRPr="00EE727E">
        <w:rPr>
          <w:rFonts w:cs="Arial"/>
          <w:b/>
          <w:bCs/>
          <w:szCs w:val="24"/>
        </w:rPr>
        <w:t>This assessment is not valid until it has been completed and signed by an asse</w:t>
      </w:r>
      <w:r>
        <w:rPr>
          <w:rFonts w:cs="Arial"/>
          <w:b/>
          <w:bCs/>
          <w:szCs w:val="24"/>
        </w:rPr>
        <w:t xml:space="preserve">ssor approved by the school. </w:t>
      </w:r>
    </w:p>
    <w:p w14:paraId="5D4DFA99" w14:textId="77777777" w:rsidR="001F7AAD" w:rsidRPr="00EE727E" w:rsidRDefault="001F7AAD" w:rsidP="001F7AAD">
      <w:pPr>
        <w:spacing w:before="60" w:after="60"/>
        <w:rPr>
          <w:rFonts w:cs="Arial"/>
          <w:b/>
          <w:bCs/>
          <w:szCs w:val="24"/>
        </w:rPr>
      </w:pPr>
    </w:p>
    <w:p w14:paraId="1393B9CB" w14:textId="77777777" w:rsidR="001F7AAD" w:rsidRPr="00EE727E" w:rsidRDefault="001F7AAD" w:rsidP="001F7AAD">
      <w:pPr>
        <w:spacing w:before="60" w:after="60"/>
        <w:rPr>
          <w:rFonts w:cs="Arial"/>
          <w:b/>
          <w:bCs/>
          <w:i/>
          <w:sz w:val="20"/>
          <w:u w:val="single"/>
        </w:rPr>
      </w:pPr>
      <w:r w:rsidRPr="00EE727E">
        <w:rPr>
          <w:rFonts w:cs="Arial"/>
          <w:b/>
          <w:bCs/>
          <w:i/>
          <w:sz w:val="20"/>
          <w:u w:val="single"/>
        </w:rPr>
        <w:t>All teachers are to sign the following statement before conducting this experiment.</w:t>
      </w:r>
    </w:p>
    <w:p w14:paraId="254B5E0A" w14:textId="77777777" w:rsidR="001F7AAD" w:rsidRPr="00EE727E" w:rsidRDefault="001F7AAD" w:rsidP="001F7AAD">
      <w:pPr>
        <w:tabs>
          <w:tab w:val="left" w:pos="6804"/>
          <w:tab w:val="left" w:pos="8460"/>
        </w:tabs>
        <w:rPr>
          <w:rFonts w:cs="Arial"/>
          <w:b/>
          <w:sz w:val="20"/>
          <w:szCs w:val="16"/>
        </w:rPr>
      </w:pPr>
    </w:p>
    <w:p w14:paraId="57636F70" w14:textId="77777777" w:rsidR="001F7AAD" w:rsidRPr="00EE727E" w:rsidRDefault="001F7AAD" w:rsidP="001F7AAD">
      <w:pPr>
        <w:rPr>
          <w:sz w:val="20"/>
        </w:rPr>
      </w:pPr>
      <w:r w:rsidRPr="00EE727E">
        <w:rPr>
          <w:bCs/>
          <w:sz w:val="20"/>
        </w:rPr>
        <w:t>I have read this risk assessment and I understand the safety procedures and risks</w:t>
      </w:r>
      <w:r w:rsidRPr="00EE727E">
        <w:t xml:space="preserve"> </w:t>
      </w:r>
      <w:r w:rsidRPr="00EE727E">
        <w:rPr>
          <w:sz w:val="20"/>
        </w:rPr>
        <w:t>involved.</w:t>
      </w:r>
    </w:p>
    <w:p w14:paraId="1CB6F24F" w14:textId="77777777" w:rsidR="001F7AAD" w:rsidRPr="00EE727E" w:rsidRDefault="001F7AAD" w:rsidP="001F7AAD">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1F7AAD" w:rsidRPr="00EE727E" w14:paraId="2DD7E60C" w14:textId="77777777" w:rsidTr="004C2C38">
        <w:tc>
          <w:tcPr>
            <w:tcW w:w="4824" w:type="dxa"/>
          </w:tcPr>
          <w:p w14:paraId="317A7347" w14:textId="77777777" w:rsidR="001F7AAD" w:rsidRPr="00EE727E" w:rsidRDefault="001F7AAD" w:rsidP="004C2C38">
            <w:pPr>
              <w:spacing w:before="60" w:after="60"/>
              <w:rPr>
                <w:rFonts w:cs="Arial"/>
                <w:b/>
                <w:bCs/>
                <w:sz w:val="20"/>
              </w:rPr>
            </w:pPr>
            <w:r w:rsidRPr="00EE727E">
              <w:rPr>
                <w:rFonts w:cs="Arial"/>
                <w:b/>
                <w:bCs/>
                <w:sz w:val="20"/>
              </w:rPr>
              <w:t>Teacher’s name</w:t>
            </w:r>
          </w:p>
        </w:tc>
        <w:tc>
          <w:tcPr>
            <w:tcW w:w="4824" w:type="dxa"/>
          </w:tcPr>
          <w:p w14:paraId="41A53592" w14:textId="77777777" w:rsidR="001F7AAD" w:rsidRPr="00EE727E" w:rsidRDefault="001F7AAD" w:rsidP="004C2C38">
            <w:pPr>
              <w:spacing w:before="60" w:after="60"/>
              <w:rPr>
                <w:rFonts w:cs="Arial"/>
                <w:b/>
                <w:bCs/>
                <w:sz w:val="20"/>
              </w:rPr>
            </w:pPr>
            <w:r w:rsidRPr="00EE727E">
              <w:rPr>
                <w:rFonts w:cs="Arial"/>
                <w:b/>
                <w:bCs/>
                <w:sz w:val="20"/>
              </w:rPr>
              <w:t>Teacher’s signature</w:t>
            </w:r>
          </w:p>
        </w:tc>
        <w:tc>
          <w:tcPr>
            <w:tcW w:w="1440" w:type="dxa"/>
          </w:tcPr>
          <w:p w14:paraId="7A050684" w14:textId="77777777" w:rsidR="001F7AAD" w:rsidRPr="00EE727E" w:rsidRDefault="001F7AAD" w:rsidP="004C2C38">
            <w:pPr>
              <w:spacing w:before="60" w:after="60"/>
              <w:rPr>
                <w:rFonts w:cs="Arial"/>
                <w:b/>
                <w:bCs/>
                <w:sz w:val="20"/>
              </w:rPr>
            </w:pPr>
            <w:r w:rsidRPr="00EE727E">
              <w:rPr>
                <w:rFonts w:cs="Arial"/>
                <w:b/>
                <w:bCs/>
                <w:sz w:val="20"/>
              </w:rPr>
              <w:t>Date</w:t>
            </w:r>
          </w:p>
        </w:tc>
      </w:tr>
      <w:tr w:rsidR="001F7AAD" w:rsidRPr="00EE727E" w14:paraId="79997D04" w14:textId="77777777" w:rsidTr="004C2C38">
        <w:tc>
          <w:tcPr>
            <w:tcW w:w="4824" w:type="dxa"/>
          </w:tcPr>
          <w:p w14:paraId="4EA12A02" w14:textId="77777777" w:rsidR="001F7AAD" w:rsidRPr="00EE727E" w:rsidRDefault="001F7AAD" w:rsidP="004C2C38">
            <w:pPr>
              <w:spacing w:before="60" w:after="60"/>
              <w:rPr>
                <w:rFonts w:cs="Arial"/>
                <w:bCs/>
                <w:sz w:val="20"/>
              </w:rPr>
            </w:pPr>
          </w:p>
        </w:tc>
        <w:tc>
          <w:tcPr>
            <w:tcW w:w="4824" w:type="dxa"/>
          </w:tcPr>
          <w:p w14:paraId="17D56BCA" w14:textId="77777777" w:rsidR="001F7AAD" w:rsidRPr="00EE727E" w:rsidRDefault="001F7AAD" w:rsidP="004C2C38">
            <w:pPr>
              <w:spacing w:before="60" w:after="60"/>
              <w:rPr>
                <w:rFonts w:cs="Arial"/>
                <w:bCs/>
                <w:sz w:val="20"/>
              </w:rPr>
            </w:pPr>
          </w:p>
        </w:tc>
        <w:tc>
          <w:tcPr>
            <w:tcW w:w="1440" w:type="dxa"/>
          </w:tcPr>
          <w:p w14:paraId="7194EEC9" w14:textId="77777777" w:rsidR="001F7AAD" w:rsidRPr="00EE727E" w:rsidRDefault="001F7AAD" w:rsidP="004C2C38">
            <w:pPr>
              <w:spacing w:before="60" w:after="60"/>
              <w:rPr>
                <w:rFonts w:cs="Arial"/>
                <w:bCs/>
                <w:sz w:val="20"/>
              </w:rPr>
            </w:pPr>
          </w:p>
        </w:tc>
      </w:tr>
      <w:tr w:rsidR="001F7AAD" w:rsidRPr="00EE727E" w14:paraId="5EB7BEF0" w14:textId="77777777" w:rsidTr="004C2C38">
        <w:tc>
          <w:tcPr>
            <w:tcW w:w="4824" w:type="dxa"/>
          </w:tcPr>
          <w:p w14:paraId="105E0728" w14:textId="77777777" w:rsidR="001F7AAD" w:rsidRPr="00EE727E" w:rsidRDefault="001F7AAD" w:rsidP="004C2C38">
            <w:pPr>
              <w:spacing w:before="60" w:after="60"/>
              <w:rPr>
                <w:rFonts w:cs="Arial"/>
                <w:bCs/>
                <w:sz w:val="20"/>
              </w:rPr>
            </w:pPr>
          </w:p>
        </w:tc>
        <w:tc>
          <w:tcPr>
            <w:tcW w:w="4824" w:type="dxa"/>
          </w:tcPr>
          <w:p w14:paraId="02453106" w14:textId="77777777" w:rsidR="001F7AAD" w:rsidRPr="00EE727E" w:rsidRDefault="001F7AAD" w:rsidP="004C2C38">
            <w:pPr>
              <w:spacing w:before="60" w:after="60"/>
              <w:rPr>
                <w:rFonts w:cs="Arial"/>
                <w:bCs/>
                <w:sz w:val="20"/>
              </w:rPr>
            </w:pPr>
          </w:p>
        </w:tc>
        <w:tc>
          <w:tcPr>
            <w:tcW w:w="1440" w:type="dxa"/>
          </w:tcPr>
          <w:p w14:paraId="33765C17" w14:textId="77777777" w:rsidR="001F7AAD" w:rsidRPr="00EE727E" w:rsidRDefault="001F7AAD" w:rsidP="004C2C38">
            <w:pPr>
              <w:spacing w:before="60" w:after="60"/>
              <w:rPr>
                <w:rFonts w:cs="Arial"/>
                <w:bCs/>
                <w:sz w:val="20"/>
              </w:rPr>
            </w:pPr>
          </w:p>
        </w:tc>
      </w:tr>
      <w:tr w:rsidR="001F7AAD" w:rsidRPr="00EE727E" w14:paraId="77BDB2F9" w14:textId="77777777" w:rsidTr="004C2C38">
        <w:tc>
          <w:tcPr>
            <w:tcW w:w="4824" w:type="dxa"/>
          </w:tcPr>
          <w:p w14:paraId="4A24F333" w14:textId="77777777" w:rsidR="001F7AAD" w:rsidRPr="00EE727E" w:rsidRDefault="001F7AAD" w:rsidP="004C2C38">
            <w:pPr>
              <w:spacing w:before="60" w:after="60"/>
              <w:rPr>
                <w:rFonts w:cs="Arial"/>
                <w:bCs/>
                <w:sz w:val="20"/>
              </w:rPr>
            </w:pPr>
          </w:p>
        </w:tc>
        <w:tc>
          <w:tcPr>
            <w:tcW w:w="4824" w:type="dxa"/>
          </w:tcPr>
          <w:p w14:paraId="0692C898" w14:textId="77777777" w:rsidR="001F7AAD" w:rsidRPr="00EE727E" w:rsidRDefault="001F7AAD" w:rsidP="004C2C38">
            <w:pPr>
              <w:spacing w:before="60" w:after="60"/>
              <w:rPr>
                <w:rFonts w:cs="Arial"/>
                <w:bCs/>
                <w:sz w:val="20"/>
              </w:rPr>
            </w:pPr>
          </w:p>
        </w:tc>
        <w:tc>
          <w:tcPr>
            <w:tcW w:w="1440" w:type="dxa"/>
          </w:tcPr>
          <w:p w14:paraId="48261342" w14:textId="77777777" w:rsidR="001F7AAD" w:rsidRPr="00EE727E" w:rsidRDefault="001F7AAD" w:rsidP="004C2C38">
            <w:pPr>
              <w:spacing w:before="60" w:after="60"/>
              <w:rPr>
                <w:rFonts w:cs="Arial"/>
                <w:bCs/>
                <w:sz w:val="20"/>
              </w:rPr>
            </w:pPr>
          </w:p>
        </w:tc>
      </w:tr>
      <w:tr w:rsidR="001F7AAD" w:rsidRPr="00EE727E" w14:paraId="1D1D5EF6" w14:textId="77777777" w:rsidTr="004C2C38">
        <w:tc>
          <w:tcPr>
            <w:tcW w:w="4824" w:type="dxa"/>
          </w:tcPr>
          <w:p w14:paraId="4387FF28" w14:textId="77777777" w:rsidR="001F7AAD" w:rsidRPr="00EE727E" w:rsidRDefault="001F7AAD" w:rsidP="004C2C38">
            <w:pPr>
              <w:spacing w:before="60" w:after="60"/>
              <w:rPr>
                <w:rFonts w:cs="Arial"/>
                <w:bCs/>
                <w:sz w:val="20"/>
              </w:rPr>
            </w:pPr>
          </w:p>
        </w:tc>
        <w:tc>
          <w:tcPr>
            <w:tcW w:w="4824" w:type="dxa"/>
          </w:tcPr>
          <w:p w14:paraId="53546F62" w14:textId="77777777" w:rsidR="001F7AAD" w:rsidRPr="00EE727E" w:rsidRDefault="001F7AAD" w:rsidP="004C2C38">
            <w:pPr>
              <w:spacing w:before="60" w:after="60"/>
              <w:rPr>
                <w:rFonts w:cs="Arial"/>
                <w:bCs/>
                <w:sz w:val="20"/>
              </w:rPr>
            </w:pPr>
          </w:p>
        </w:tc>
        <w:tc>
          <w:tcPr>
            <w:tcW w:w="1440" w:type="dxa"/>
          </w:tcPr>
          <w:p w14:paraId="6941D1E0" w14:textId="77777777" w:rsidR="001F7AAD" w:rsidRPr="00EE727E" w:rsidRDefault="001F7AAD" w:rsidP="004C2C38">
            <w:pPr>
              <w:spacing w:before="60" w:after="60"/>
              <w:rPr>
                <w:rFonts w:cs="Arial"/>
                <w:bCs/>
                <w:sz w:val="20"/>
              </w:rPr>
            </w:pPr>
          </w:p>
        </w:tc>
      </w:tr>
    </w:tbl>
    <w:p w14:paraId="0AD0BC04" w14:textId="77777777" w:rsidR="001F7AAD" w:rsidRDefault="001F7AAD" w:rsidP="001F7AAD">
      <w:pPr>
        <w:rPr>
          <w:bCs/>
          <w:szCs w:val="24"/>
        </w:rPr>
      </w:pPr>
    </w:p>
    <w:p w14:paraId="04C9A539" w14:textId="77777777" w:rsidR="001F7AAD" w:rsidRDefault="001F7AAD" w:rsidP="001F7AAD">
      <w:pPr>
        <w:overflowPunct/>
        <w:autoSpaceDE/>
        <w:autoSpaceDN/>
        <w:adjustRightInd/>
        <w:textAlignment w:val="auto"/>
        <w:rPr>
          <w:bCs/>
          <w:szCs w:val="24"/>
        </w:rPr>
      </w:pPr>
      <w:r>
        <w:rPr>
          <w:bCs/>
          <w:szCs w:val="24"/>
        </w:rPr>
        <w:br w:type="page"/>
      </w: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1F7AAD" w:rsidRPr="00EE727E" w14:paraId="09A516C6" w14:textId="77777777" w:rsidTr="004C2C38">
        <w:tc>
          <w:tcPr>
            <w:tcW w:w="10797" w:type="dxa"/>
            <w:tcBorders>
              <w:top w:val="single" w:sz="12" w:space="0" w:color="auto"/>
              <w:bottom w:val="single" w:sz="12" w:space="0" w:color="auto"/>
            </w:tcBorders>
          </w:tcPr>
          <w:p w14:paraId="46D41EEC" w14:textId="77777777" w:rsidR="001F7AAD" w:rsidRPr="00EE727E" w:rsidRDefault="001F7AAD" w:rsidP="004C2C38">
            <w:pPr>
              <w:rPr>
                <w:szCs w:val="24"/>
              </w:rPr>
            </w:pPr>
          </w:p>
          <w:p w14:paraId="52B32BCF" w14:textId="77777777" w:rsidR="001F7AAD" w:rsidRPr="00EE727E" w:rsidRDefault="001F7AAD" w:rsidP="004C2C38">
            <w:pPr>
              <w:rPr>
                <w:bCs/>
                <w:sz w:val="20"/>
              </w:rPr>
            </w:pPr>
            <w:r w:rsidRPr="00EE727E">
              <w:rPr>
                <w:sz w:val="20"/>
              </w:rPr>
              <w:t>****NOTES:</w:t>
            </w:r>
          </w:p>
          <w:p w14:paraId="3EA48981" w14:textId="77777777" w:rsidR="001F7AAD" w:rsidRPr="00EE727E" w:rsidRDefault="001F7AAD" w:rsidP="001F7AAD">
            <w:pPr>
              <w:numPr>
                <w:ilvl w:val="0"/>
                <w:numId w:val="2"/>
              </w:numPr>
              <w:rPr>
                <w:sz w:val="20"/>
              </w:rPr>
            </w:pPr>
            <w:r w:rsidRPr="00EE727E">
              <w:rPr>
                <w:sz w:val="20"/>
              </w:rPr>
              <w:t>Individual schools have a legal obligation to acquire their own manufacturer’s SDS and produce a risk assessment relevant to their own situation.</w:t>
            </w:r>
          </w:p>
          <w:p w14:paraId="493BE384" w14:textId="77777777" w:rsidR="001F7AAD" w:rsidRPr="00EE727E" w:rsidRDefault="001F7AAD" w:rsidP="001F7AAD">
            <w:pPr>
              <w:numPr>
                <w:ilvl w:val="0"/>
                <w:numId w:val="2"/>
              </w:numPr>
              <w:rPr>
                <w:sz w:val="20"/>
              </w:rPr>
            </w:pPr>
            <w:r w:rsidRPr="00EE727E">
              <w:rPr>
                <w:sz w:val="20"/>
              </w:rPr>
              <w:t>This risk assessment sheet is provided for your guidance only.</w:t>
            </w:r>
          </w:p>
          <w:p w14:paraId="19942E00" w14:textId="77777777" w:rsidR="001F7AAD" w:rsidRPr="00EE727E" w:rsidRDefault="001F7AAD" w:rsidP="001F7AAD">
            <w:pPr>
              <w:numPr>
                <w:ilvl w:val="0"/>
                <w:numId w:val="2"/>
              </w:numPr>
              <w:rPr>
                <w:sz w:val="20"/>
              </w:rPr>
            </w:pPr>
            <w:r w:rsidRPr="00EE727E">
              <w:rPr>
                <w:sz w:val="20"/>
              </w:rPr>
              <w:t>Disposal of waste is subject to the laws and regulations of states, territories and local authorities.</w:t>
            </w:r>
          </w:p>
          <w:p w14:paraId="64B570D1" w14:textId="77777777" w:rsidR="001F7AAD" w:rsidRPr="00EE727E" w:rsidRDefault="001F7AAD" w:rsidP="001F7AAD">
            <w:pPr>
              <w:numPr>
                <w:ilvl w:val="0"/>
                <w:numId w:val="2"/>
              </w:numPr>
              <w:rPr>
                <w:sz w:val="20"/>
              </w:rPr>
            </w:pPr>
            <w:r w:rsidRPr="00EE727E">
              <w:rPr>
                <w:sz w:val="20"/>
              </w:rPr>
              <w:t>It is not to be assumed that products bought from supermarkets are non-hazardous.</w:t>
            </w:r>
          </w:p>
          <w:p w14:paraId="1FB5F252" w14:textId="77777777" w:rsidR="001F7AAD" w:rsidRPr="00EE727E" w:rsidRDefault="001F7AAD" w:rsidP="004C2C38">
            <w:pPr>
              <w:rPr>
                <w:bCs/>
                <w:sz w:val="20"/>
              </w:rPr>
            </w:pPr>
          </w:p>
          <w:p w14:paraId="221DF8F3" w14:textId="77777777" w:rsidR="001F7AAD" w:rsidRPr="00EE727E" w:rsidRDefault="001F7AAD" w:rsidP="004C2C38">
            <w:pPr>
              <w:rPr>
                <w:bCs/>
                <w:sz w:val="20"/>
              </w:rPr>
            </w:pPr>
          </w:p>
          <w:p w14:paraId="72E44EDA" w14:textId="77777777" w:rsidR="001F7AAD" w:rsidRPr="00EE727E" w:rsidRDefault="001F7AAD" w:rsidP="004C2C38">
            <w:pPr>
              <w:rPr>
                <w:bCs/>
                <w:sz w:val="20"/>
              </w:rPr>
            </w:pPr>
          </w:p>
          <w:p w14:paraId="3BB1F376" w14:textId="77777777" w:rsidR="001F7AAD" w:rsidRPr="00EE727E" w:rsidRDefault="001F7AAD" w:rsidP="004C2C38">
            <w:pPr>
              <w:rPr>
                <w:bCs/>
                <w:sz w:val="20"/>
              </w:rPr>
            </w:pPr>
            <w:r w:rsidRPr="00EE727E">
              <w:rPr>
                <w:sz w:val="20"/>
              </w:rPr>
              <w:t xml:space="preserve">DISCLAIMER: </w:t>
            </w:r>
          </w:p>
          <w:p w14:paraId="34D5CFDB" w14:textId="77777777" w:rsidR="001F7AAD" w:rsidRPr="00EE727E" w:rsidRDefault="001F7AAD" w:rsidP="004C2C38">
            <w:pPr>
              <w:rPr>
                <w:bCs/>
                <w:sz w:val="20"/>
              </w:rPr>
            </w:pPr>
            <w:r w:rsidRPr="00EE727E">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0993E42C" w14:textId="77777777" w:rsidR="001F7AAD" w:rsidRPr="00EE727E" w:rsidRDefault="001F7AAD" w:rsidP="004C2C38">
            <w:pPr>
              <w:rPr>
                <w:bCs/>
                <w:sz w:val="20"/>
              </w:rPr>
            </w:pPr>
          </w:p>
        </w:tc>
      </w:tr>
    </w:tbl>
    <w:p w14:paraId="1D67528B" w14:textId="77777777" w:rsidR="001F7AAD" w:rsidRPr="002A7FD8" w:rsidRDefault="001F7AAD" w:rsidP="001F7AAD"/>
    <w:p w14:paraId="1FD66335" w14:textId="77777777" w:rsidR="001F7AAD" w:rsidRPr="005D38F3" w:rsidRDefault="001F7AAD" w:rsidP="001F7AAD"/>
    <w:p w14:paraId="606C84C2" w14:textId="6E06F183" w:rsidR="001F7AAD" w:rsidRDefault="001F7AAD">
      <w:pPr>
        <w:overflowPunct/>
        <w:autoSpaceDE/>
        <w:autoSpaceDN/>
        <w:adjustRightInd/>
        <w:textAlignment w:val="auto"/>
      </w:pPr>
      <w:r>
        <w:br w:type="page"/>
      </w:r>
    </w:p>
    <w:p w14:paraId="549B5C29" w14:textId="77777777" w:rsidR="001F7AAD" w:rsidRDefault="001F7AAD" w:rsidP="001F7AAD">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672B65DC" w14:textId="77777777" w:rsidR="001F7AAD" w:rsidRPr="00EC1F70" w:rsidRDefault="001F7AAD" w:rsidP="001F7AA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1F7AAD" w:rsidRPr="00B91C60" w14:paraId="331B4397" w14:textId="77777777" w:rsidTr="004C2C38">
        <w:trPr>
          <w:trHeight w:val="510"/>
        </w:trPr>
        <w:tc>
          <w:tcPr>
            <w:tcW w:w="11088" w:type="dxa"/>
            <w:shd w:val="clear" w:color="auto" w:fill="C0C0C0"/>
          </w:tcPr>
          <w:p w14:paraId="06EFA861" w14:textId="77777777" w:rsidR="001F7AAD" w:rsidRPr="00B91C60" w:rsidRDefault="001F7AAD" w:rsidP="004C2C38">
            <w:pPr>
              <w:spacing w:line="360" w:lineRule="auto"/>
              <w:rPr>
                <w:b/>
              </w:rPr>
            </w:pPr>
            <w:r>
              <w:rPr>
                <w:b/>
                <w:caps/>
              </w:rPr>
              <w:t xml:space="preserve">experiment 4.2: </w:t>
            </w:r>
            <w:r>
              <w:rPr>
                <w:b/>
              </w:rPr>
              <w:t>Acid titrations</w:t>
            </w:r>
          </w:p>
        </w:tc>
      </w:tr>
    </w:tbl>
    <w:p w14:paraId="37FCD418" w14:textId="77777777" w:rsidR="001F7AAD" w:rsidRDefault="001F7AAD" w:rsidP="001F7AAD"/>
    <w:p w14:paraId="79616732" w14:textId="77777777" w:rsidR="001F7AAD" w:rsidRPr="00D0424E" w:rsidRDefault="001F7AAD" w:rsidP="001F7AAD">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28C0D822" w14:textId="77777777" w:rsidR="001F7AAD" w:rsidRDefault="001F7AAD" w:rsidP="001F7AAD"/>
    <w:p w14:paraId="09306AA5" w14:textId="77777777" w:rsidR="001F7AAD" w:rsidRPr="000E6F8B" w:rsidRDefault="001F7AAD" w:rsidP="001F7AAD">
      <w:r w:rsidRPr="000E6F8B">
        <w:t>Description of procedure (attach a copy of the experiment)</w:t>
      </w:r>
    </w:p>
    <w:p w14:paraId="2177EAB3" w14:textId="77777777" w:rsidR="001F7AAD" w:rsidRDefault="001F7AAD" w:rsidP="001F7AAD">
      <w:pPr>
        <w:rPr>
          <w:b/>
        </w:rPr>
      </w:pPr>
    </w:p>
    <w:p w14:paraId="107395B2" w14:textId="2D2F2337" w:rsidR="001F7AAD" w:rsidRPr="000E6F8B" w:rsidRDefault="001F7AAD" w:rsidP="001F7AAD">
      <w:r>
        <w:rPr>
          <w:b/>
        </w:rPr>
        <w:t xml:space="preserve">Oxford Science 10: </w:t>
      </w:r>
      <w:r w:rsidR="00E819D4">
        <w:t>pages 92–93 and 203</w:t>
      </w:r>
    </w:p>
    <w:p w14:paraId="3D4277C6" w14:textId="77777777" w:rsidR="001F7AAD" w:rsidRDefault="001F7AAD" w:rsidP="001F7AAD">
      <w:pPr>
        <w:rPr>
          <w:b/>
          <w:sz w:val="20"/>
        </w:rPr>
      </w:pPr>
    </w:p>
    <w:p w14:paraId="39F9C3EB" w14:textId="77777777" w:rsidR="001F7AAD" w:rsidRPr="00CF7363" w:rsidRDefault="001F7AAD" w:rsidP="001F7AAD">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F7AAD" w:rsidRPr="0063638F" w14:paraId="1909EA58" w14:textId="77777777" w:rsidTr="004C2C38">
        <w:tc>
          <w:tcPr>
            <w:tcW w:w="11165" w:type="dxa"/>
          </w:tcPr>
          <w:p w14:paraId="3DDDD1CF" w14:textId="77777777" w:rsidR="001F7AAD" w:rsidRDefault="001F7AAD" w:rsidP="004C2C38">
            <w:pPr>
              <w:pStyle w:val="PTableText"/>
            </w:pPr>
            <w:r>
              <w:t xml:space="preserve">Each group requires: </w:t>
            </w:r>
          </w:p>
          <w:p w14:paraId="01C6B7F6" w14:textId="77777777" w:rsidR="001F7AAD" w:rsidRDefault="001F7AAD" w:rsidP="004C2C38">
            <w:pPr>
              <w:pStyle w:val="PTableText"/>
            </w:pPr>
            <w:r>
              <w:t xml:space="preserve">Dropper bottles of: </w:t>
            </w:r>
          </w:p>
          <w:p w14:paraId="3F8C0FF7" w14:textId="77777777" w:rsidR="001F7AAD" w:rsidRDefault="001F7AAD" w:rsidP="004C2C38">
            <w:pPr>
              <w:pStyle w:val="PTableText"/>
            </w:pPr>
            <w:r>
              <w:t>Hydrochloric acid 0.1M, hydrochloric acid 1M, ethanoic acid 0.1M,  ethanoic acid 1M, sodium hydroxide 0.1M</w:t>
            </w:r>
          </w:p>
          <w:p w14:paraId="7B4D4807" w14:textId="77777777" w:rsidR="001F7AAD" w:rsidRDefault="001F7AAD" w:rsidP="004C2C38">
            <w:pPr>
              <w:pStyle w:val="PTableText"/>
            </w:pPr>
            <w:r>
              <w:t>Universal indicator solution and pH universal indicator colour chart</w:t>
            </w:r>
          </w:p>
          <w:p w14:paraId="5ED12875" w14:textId="77777777" w:rsidR="001F7AAD" w:rsidRPr="0063638F" w:rsidRDefault="001F7AAD" w:rsidP="004C2C38">
            <w:pPr>
              <w:pStyle w:val="PTableText"/>
            </w:pPr>
            <w:r>
              <w:t>Small pieces of magnesium ribbon, 4 test tubes and rack, Matches, dropping pipette if not using dropping bottles</w:t>
            </w:r>
          </w:p>
        </w:tc>
      </w:tr>
    </w:tbl>
    <w:p w14:paraId="2C7003A4" w14:textId="77777777" w:rsidR="001F7AAD" w:rsidRDefault="001F7AAD" w:rsidP="001F7AAD">
      <w:pPr>
        <w:spacing w:before="60" w:after="60"/>
        <w:rPr>
          <w:b/>
          <w:sz w:val="20"/>
        </w:rPr>
      </w:pPr>
    </w:p>
    <w:p w14:paraId="604883F7" w14:textId="77777777" w:rsidR="001F7AAD" w:rsidRPr="00427DF5" w:rsidRDefault="001F7AAD" w:rsidP="001F7AAD">
      <w:pPr>
        <w:spacing w:before="60" w:after="60"/>
        <w:rPr>
          <w:b/>
          <w:sz w:val="20"/>
        </w:rPr>
      </w:pPr>
      <w:r>
        <w:rPr>
          <w:b/>
          <w:sz w:val="20"/>
        </w:rPr>
        <w:t>Hazardous c</w:t>
      </w:r>
      <w:r w:rsidRPr="00CF7363">
        <w:rPr>
          <w:b/>
          <w:sz w:val="20"/>
        </w:rPr>
        <w:t>hemicals required/produced</w:t>
      </w:r>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3"/>
        <w:gridCol w:w="1688"/>
        <w:gridCol w:w="2807"/>
        <w:gridCol w:w="4072"/>
      </w:tblGrid>
      <w:tr w:rsidR="001F7AAD" w:rsidRPr="0063638F" w14:paraId="3B118EB3" w14:textId="77777777" w:rsidTr="004C2C38">
        <w:trPr>
          <w:tblHeader/>
        </w:trPr>
        <w:tc>
          <w:tcPr>
            <w:tcW w:w="2265" w:type="dxa"/>
            <w:shd w:val="clear" w:color="auto" w:fill="C0C0C0"/>
          </w:tcPr>
          <w:p w14:paraId="58FB8F51" w14:textId="77777777" w:rsidR="001F7AAD" w:rsidRPr="00086C86" w:rsidRDefault="001F7AAD" w:rsidP="004C2C38">
            <w:pPr>
              <w:pStyle w:val="Ptableheading"/>
            </w:pPr>
            <w:r>
              <w:t>Reactant or product name and concentration</w:t>
            </w:r>
          </w:p>
        </w:tc>
        <w:tc>
          <w:tcPr>
            <w:tcW w:w="1703" w:type="dxa"/>
            <w:shd w:val="clear" w:color="auto" w:fill="C0C0C0"/>
          </w:tcPr>
          <w:p w14:paraId="45B6088B" w14:textId="77777777" w:rsidR="001F7AAD" w:rsidRDefault="001F7AAD" w:rsidP="004C2C38">
            <w:pPr>
              <w:pStyle w:val="Ptableheading"/>
            </w:pPr>
            <w:r>
              <w:t>GHS classification</w:t>
            </w:r>
          </w:p>
        </w:tc>
        <w:tc>
          <w:tcPr>
            <w:tcW w:w="2835" w:type="dxa"/>
            <w:shd w:val="clear" w:color="auto" w:fill="C0C0C0"/>
          </w:tcPr>
          <w:p w14:paraId="73728878" w14:textId="77777777" w:rsidR="001F7AAD" w:rsidRPr="00560750" w:rsidRDefault="001F7AAD" w:rsidP="004C2C38">
            <w:pPr>
              <w:pStyle w:val="Ptableheading"/>
            </w:pPr>
            <w:r>
              <w:t>GHS hazard statement</w:t>
            </w:r>
          </w:p>
        </w:tc>
        <w:tc>
          <w:tcPr>
            <w:tcW w:w="4114" w:type="dxa"/>
            <w:shd w:val="clear" w:color="auto" w:fill="C0C0C0"/>
          </w:tcPr>
          <w:p w14:paraId="0BEA6AD8" w14:textId="77777777" w:rsidR="001F7AAD" w:rsidRPr="0063638F" w:rsidRDefault="001F7AAD" w:rsidP="004C2C38">
            <w:pPr>
              <w:pStyle w:val="Ptableheading"/>
              <w:rPr>
                <w:bCs/>
              </w:rPr>
            </w:pPr>
            <w:r>
              <w:t>Control measures</w:t>
            </w:r>
          </w:p>
        </w:tc>
      </w:tr>
      <w:tr w:rsidR="001F7AAD" w14:paraId="56188C95" w14:textId="77777777" w:rsidTr="004C2C38">
        <w:tc>
          <w:tcPr>
            <w:tcW w:w="2265" w:type="dxa"/>
          </w:tcPr>
          <w:p w14:paraId="2B9C45A4" w14:textId="77777777" w:rsidR="001F7AAD" w:rsidRDefault="001F7AAD" w:rsidP="004C2C38">
            <w:pPr>
              <w:pStyle w:val="PTableText"/>
              <w:rPr>
                <w:b/>
              </w:rPr>
            </w:pPr>
            <w:r w:rsidRPr="005A786E">
              <w:rPr>
                <w:b/>
              </w:rPr>
              <w:t>Universal indicator</w:t>
            </w:r>
          </w:p>
          <w:p w14:paraId="25286B8A" w14:textId="77777777" w:rsidR="001F7AAD" w:rsidRPr="005A786E" w:rsidRDefault="001F7AAD" w:rsidP="004C2C38">
            <w:pPr>
              <w:pStyle w:val="PTableText"/>
              <w:rPr>
                <w:b/>
              </w:rPr>
            </w:pPr>
            <w:r>
              <w:rPr>
                <w:b/>
              </w:rPr>
              <w:t>(diluted in ethanol)</w:t>
            </w:r>
          </w:p>
        </w:tc>
        <w:tc>
          <w:tcPr>
            <w:tcW w:w="1703" w:type="dxa"/>
          </w:tcPr>
          <w:p w14:paraId="1AB24123" w14:textId="77777777" w:rsidR="001F7AAD" w:rsidRPr="00324B5E" w:rsidRDefault="001F7AAD" w:rsidP="004C2C38">
            <w:pPr>
              <w:pStyle w:val="PTableText"/>
              <w:jc w:val="center"/>
              <w:rPr>
                <w:b/>
              </w:rPr>
            </w:pPr>
            <w:r>
              <w:rPr>
                <w:b/>
              </w:rPr>
              <w:t>WARNING</w:t>
            </w:r>
          </w:p>
          <w:p w14:paraId="43799170" w14:textId="77777777" w:rsidR="001F7AAD" w:rsidRDefault="001F7AAD" w:rsidP="004C2C38">
            <w:pPr>
              <w:pStyle w:val="PTableText"/>
              <w:jc w:val="center"/>
              <w:rPr>
                <w:b/>
              </w:rPr>
            </w:pPr>
            <w:r w:rsidRPr="00DE2987">
              <w:rPr>
                <w:rFonts w:cs="Arial"/>
                <w:noProof/>
                <w:color w:val="000000"/>
                <w:sz w:val="18"/>
                <w:szCs w:val="18"/>
                <w:lang w:val="en-GB" w:eastAsia="en-GB"/>
              </w:rPr>
              <w:drawing>
                <wp:inline distT="0" distB="0" distL="0" distR="0" wp14:anchorId="4012BF69" wp14:editId="2A460353">
                  <wp:extent cx="533400" cy="533400"/>
                  <wp:effectExtent l="0" t="0" r="0" b="0"/>
                  <wp:docPr id="13" name="Picture 13" descr="https://jr.chemwatch.net/Resources/Images/GHSF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Fla.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29CD5898" w14:textId="77777777" w:rsidR="001F7AAD" w:rsidRDefault="001F7AAD" w:rsidP="004C2C38">
            <w:pPr>
              <w:pStyle w:val="PTableText"/>
              <w:jc w:val="center"/>
            </w:pPr>
            <w:r w:rsidRPr="00C1576F">
              <w:t>Flammable</w:t>
            </w:r>
          </w:p>
          <w:p w14:paraId="45CC9011" w14:textId="77777777" w:rsidR="001F7AAD" w:rsidRDefault="001F7AAD" w:rsidP="004C2C38">
            <w:pPr>
              <w:pStyle w:val="PTableText"/>
              <w:jc w:val="center"/>
            </w:pPr>
          </w:p>
          <w:p w14:paraId="53BFB5A4" w14:textId="77777777" w:rsidR="001F7AAD" w:rsidRPr="00C1576F" w:rsidRDefault="001F7AAD" w:rsidP="004C2C38">
            <w:pPr>
              <w:pStyle w:val="PTableText"/>
              <w:jc w:val="center"/>
            </w:pPr>
          </w:p>
        </w:tc>
        <w:tc>
          <w:tcPr>
            <w:tcW w:w="2835" w:type="dxa"/>
          </w:tcPr>
          <w:p w14:paraId="7CA829C5" w14:textId="77777777" w:rsidR="001F7AAD" w:rsidRDefault="001F7AAD" w:rsidP="004C2C38">
            <w:pPr>
              <w:pStyle w:val="PTableText"/>
            </w:pPr>
            <w:r>
              <w:t>H226 - flammable liquid and vapour</w:t>
            </w:r>
          </w:p>
          <w:p w14:paraId="5A57588F" w14:textId="77777777" w:rsidR="001F7AAD" w:rsidRDefault="001F7AAD" w:rsidP="004C2C38">
            <w:pPr>
              <w:pStyle w:val="PTableText"/>
            </w:pPr>
          </w:p>
          <w:p w14:paraId="63ED58AA" w14:textId="77777777" w:rsidR="001F7AAD" w:rsidRDefault="001F7AAD" w:rsidP="004C2C38">
            <w:pPr>
              <w:pStyle w:val="PTableText"/>
            </w:pPr>
          </w:p>
          <w:p w14:paraId="236F4F1F" w14:textId="77777777" w:rsidR="001F7AAD" w:rsidRDefault="001F7AAD" w:rsidP="004C2C38">
            <w:pPr>
              <w:pStyle w:val="PTableText"/>
            </w:pPr>
          </w:p>
          <w:p w14:paraId="003B182E" w14:textId="77777777" w:rsidR="001F7AAD" w:rsidRDefault="001F7AAD" w:rsidP="004C2C38">
            <w:pPr>
              <w:pStyle w:val="PTableText"/>
            </w:pPr>
          </w:p>
          <w:p w14:paraId="761B4DDC" w14:textId="77777777" w:rsidR="001F7AAD" w:rsidRDefault="001F7AAD" w:rsidP="004C2C38">
            <w:pPr>
              <w:pStyle w:val="PTableText"/>
            </w:pPr>
          </w:p>
          <w:p w14:paraId="1086F720" w14:textId="77777777" w:rsidR="001F7AAD" w:rsidRDefault="001F7AAD" w:rsidP="004C2C38">
            <w:pPr>
              <w:pStyle w:val="PTableText"/>
            </w:pPr>
          </w:p>
        </w:tc>
        <w:tc>
          <w:tcPr>
            <w:tcW w:w="4114" w:type="dxa"/>
          </w:tcPr>
          <w:p w14:paraId="24C32E44" w14:textId="77777777" w:rsidR="001F7AAD" w:rsidRDefault="001F7AAD" w:rsidP="004C2C38">
            <w:pPr>
              <w:pStyle w:val="PTableText"/>
            </w:pPr>
            <w:r>
              <w:t>Keep away from heat</w:t>
            </w:r>
          </w:p>
          <w:p w14:paraId="6ED29D8C" w14:textId="77777777" w:rsidR="001F7AAD" w:rsidRDefault="001F7AAD" w:rsidP="004C2C38">
            <w:pPr>
              <w:pStyle w:val="PTableText"/>
            </w:pPr>
          </w:p>
          <w:p w14:paraId="20F30291" w14:textId="77777777" w:rsidR="001F7AAD" w:rsidRDefault="001F7AAD" w:rsidP="004C2C38">
            <w:pPr>
              <w:pStyle w:val="PTableText"/>
            </w:pPr>
            <w:r>
              <w:t>Wear safety glasses, gloves and lab coat.</w:t>
            </w:r>
          </w:p>
          <w:p w14:paraId="25B62E26" w14:textId="77777777" w:rsidR="001F7AAD" w:rsidRDefault="001F7AAD" w:rsidP="004C2C38">
            <w:pPr>
              <w:pStyle w:val="PTableText"/>
            </w:pPr>
            <w:r>
              <w:t xml:space="preserve">IF IN EYES:  rinse with water for several minutes. If irritation persists seek medical advice. </w:t>
            </w:r>
          </w:p>
          <w:p w14:paraId="5915277E" w14:textId="77777777" w:rsidR="001F7AAD" w:rsidRDefault="001F7AAD" w:rsidP="004C2C38">
            <w:pPr>
              <w:pStyle w:val="PTableText"/>
            </w:pPr>
            <w:r>
              <w:t>IF ON SKIN: wash off with plenty of water.</w:t>
            </w:r>
          </w:p>
          <w:p w14:paraId="1B98F5C0" w14:textId="77777777" w:rsidR="001F7AAD" w:rsidRDefault="001F7AAD" w:rsidP="004C2C38">
            <w:pPr>
              <w:pStyle w:val="PTableText"/>
            </w:pPr>
            <w:r>
              <w:t>IF SWALLOWED: Immediately drink two glasses of water. Consult Doctor.</w:t>
            </w:r>
          </w:p>
        </w:tc>
      </w:tr>
      <w:tr w:rsidR="001F7AAD" w14:paraId="2FFD14CF" w14:textId="77777777" w:rsidTr="004C2C38">
        <w:tc>
          <w:tcPr>
            <w:tcW w:w="2265" w:type="dxa"/>
            <w:tcBorders>
              <w:top w:val="single" w:sz="4" w:space="0" w:color="auto"/>
              <w:left w:val="single" w:sz="4" w:space="0" w:color="auto"/>
              <w:bottom w:val="single" w:sz="4" w:space="0" w:color="auto"/>
              <w:right w:val="single" w:sz="4" w:space="0" w:color="auto"/>
            </w:tcBorders>
          </w:tcPr>
          <w:p w14:paraId="06D61510" w14:textId="77777777" w:rsidR="001F7AAD" w:rsidRPr="00FB3275" w:rsidRDefault="001F7AAD" w:rsidP="004C2C38">
            <w:pPr>
              <w:spacing w:before="60" w:after="60"/>
              <w:rPr>
                <w:b/>
                <w:sz w:val="20"/>
              </w:rPr>
            </w:pPr>
            <w:r w:rsidRPr="00FB3275">
              <w:rPr>
                <w:b/>
                <w:sz w:val="20"/>
              </w:rPr>
              <w:t>Magnesium ribbon</w:t>
            </w:r>
          </w:p>
        </w:tc>
        <w:tc>
          <w:tcPr>
            <w:tcW w:w="1703" w:type="dxa"/>
            <w:tcBorders>
              <w:top w:val="single" w:sz="4" w:space="0" w:color="auto"/>
              <w:left w:val="single" w:sz="4" w:space="0" w:color="auto"/>
              <w:bottom w:val="single" w:sz="4" w:space="0" w:color="auto"/>
              <w:right w:val="single" w:sz="4" w:space="0" w:color="auto"/>
            </w:tcBorders>
          </w:tcPr>
          <w:p w14:paraId="5DF2ADA0" w14:textId="77777777" w:rsidR="001F7AAD" w:rsidRPr="002039B3" w:rsidRDefault="001F7AAD" w:rsidP="004C2C38">
            <w:pPr>
              <w:spacing w:before="60" w:after="60"/>
              <w:jc w:val="center"/>
              <w:rPr>
                <w:b/>
                <w:sz w:val="20"/>
              </w:rPr>
            </w:pPr>
            <w:r w:rsidRPr="002039B3">
              <w:rPr>
                <w:b/>
                <w:sz w:val="20"/>
              </w:rPr>
              <w:t>DANGER</w:t>
            </w:r>
          </w:p>
          <w:p w14:paraId="41FBB069" w14:textId="77777777" w:rsidR="001F7AAD" w:rsidRDefault="001F7AAD" w:rsidP="004C2C38">
            <w:pPr>
              <w:spacing w:before="60" w:after="60"/>
              <w:jc w:val="center"/>
              <w:rPr>
                <w:sz w:val="20"/>
              </w:rPr>
            </w:pPr>
            <w:r w:rsidRPr="00F13F15">
              <w:rPr>
                <w:rFonts w:cs="Arial"/>
                <w:noProof/>
                <w:color w:val="000000"/>
                <w:sz w:val="18"/>
                <w:szCs w:val="18"/>
                <w:lang w:val="en-GB" w:eastAsia="en-GB"/>
              </w:rPr>
              <w:drawing>
                <wp:inline distT="0" distB="0" distL="0" distR="0" wp14:anchorId="5AFA5B5F" wp14:editId="51902BA5">
                  <wp:extent cx="666750" cy="666750"/>
                  <wp:effectExtent l="0" t="0" r="0" b="0"/>
                  <wp:docPr id="41" name="Picture 41" descr="https://jr.chemwatch.net/Resources/Images/GHSF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jr.chemwatch.net/Resources/Images/GHSFla.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666750" cy="666750"/>
                          </a:xfrm>
                          <a:prstGeom prst="rect">
                            <a:avLst/>
                          </a:prstGeom>
                          <a:noFill/>
                          <a:ln>
                            <a:noFill/>
                          </a:ln>
                        </pic:spPr>
                      </pic:pic>
                    </a:graphicData>
                  </a:graphic>
                </wp:inline>
              </w:drawing>
            </w:r>
          </w:p>
          <w:p w14:paraId="6FAB8B73" w14:textId="77777777" w:rsidR="001F7AAD" w:rsidRDefault="001F7AAD" w:rsidP="004C2C38">
            <w:pPr>
              <w:spacing w:before="60" w:after="60"/>
              <w:jc w:val="center"/>
              <w:rPr>
                <w:sz w:val="20"/>
              </w:rPr>
            </w:pPr>
            <w:r>
              <w:rPr>
                <w:sz w:val="20"/>
              </w:rPr>
              <w:t>Flammable</w:t>
            </w:r>
          </w:p>
          <w:p w14:paraId="2311BCC8" w14:textId="77777777" w:rsidR="001F7AAD" w:rsidRDefault="001F7AAD" w:rsidP="004C2C38">
            <w:pPr>
              <w:spacing w:before="60" w:after="60"/>
              <w:rPr>
                <w:sz w:val="20"/>
              </w:rPr>
            </w:pPr>
          </w:p>
          <w:p w14:paraId="7A83FDD3" w14:textId="77777777" w:rsidR="001F7AAD" w:rsidRDefault="001F7AAD" w:rsidP="004C2C38">
            <w:pPr>
              <w:spacing w:before="60" w:after="60"/>
              <w:rPr>
                <w:sz w:val="20"/>
              </w:rPr>
            </w:pPr>
          </w:p>
        </w:tc>
        <w:tc>
          <w:tcPr>
            <w:tcW w:w="2835" w:type="dxa"/>
            <w:tcBorders>
              <w:top w:val="single" w:sz="4" w:space="0" w:color="auto"/>
              <w:left w:val="single" w:sz="4" w:space="0" w:color="auto"/>
              <w:bottom w:val="single" w:sz="4" w:space="0" w:color="auto"/>
              <w:right w:val="single" w:sz="4" w:space="0" w:color="auto"/>
            </w:tcBorders>
          </w:tcPr>
          <w:p w14:paraId="34AD7832" w14:textId="77777777" w:rsidR="001F7AAD" w:rsidRDefault="001F7AAD" w:rsidP="004C2C38">
            <w:pPr>
              <w:spacing w:before="60" w:after="60"/>
              <w:rPr>
                <w:sz w:val="20"/>
              </w:rPr>
            </w:pPr>
            <w:r>
              <w:rPr>
                <w:sz w:val="20"/>
              </w:rPr>
              <w:t>H228 – Flammable solid</w:t>
            </w:r>
          </w:p>
          <w:p w14:paraId="7DE8E942" w14:textId="77777777" w:rsidR="001F7AAD" w:rsidRDefault="001F7AAD" w:rsidP="004C2C38">
            <w:pPr>
              <w:spacing w:before="60" w:after="60"/>
              <w:rPr>
                <w:sz w:val="20"/>
              </w:rPr>
            </w:pPr>
          </w:p>
          <w:p w14:paraId="6B4973AC" w14:textId="77777777" w:rsidR="001F7AAD" w:rsidRDefault="001F7AAD" w:rsidP="004C2C38">
            <w:pPr>
              <w:spacing w:before="60" w:after="60"/>
              <w:rPr>
                <w:sz w:val="20"/>
              </w:rPr>
            </w:pPr>
            <w:r>
              <w:rPr>
                <w:sz w:val="20"/>
              </w:rPr>
              <w:t>H261 – In contact with water releases flammable gas (which may ignite spontaneously)</w:t>
            </w:r>
          </w:p>
        </w:tc>
        <w:tc>
          <w:tcPr>
            <w:tcW w:w="4114" w:type="dxa"/>
            <w:tcBorders>
              <w:top w:val="single" w:sz="4" w:space="0" w:color="auto"/>
              <w:left w:val="single" w:sz="4" w:space="0" w:color="auto"/>
              <w:bottom w:val="single" w:sz="4" w:space="0" w:color="auto"/>
              <w:right w:val="single" w:sz="4" w:space="0" w:color="auto"/>
            </w:tcBorders>
          </w:tcPr>
          <w:p w14:paraId="7BE7807F" w14:textId="77777777" w:rsidR="001F7AAD" w:rsidRDefault="001F7AAD" w:rsidP="004C2C38">
            <w:pPr>
              <w:spacing w:before="60" w:after="60"/>
              <w:rPr>
                <w:sz w:val="20"/>
              </w:rPr>
            </w:pPr>
            <w:r>
              <w:rPr>
                <w:sz w:val="20"/>
              </w:rPr>
              <w:t>Keep away from ignition sources</w:t>
            </w:r>
          </w:p>
          <w:p w14:paraId="7B398171" w14:textId="77777777" w:rsidR="001F7AAD" w:rsidRDefault="001F7AAD" w:rsidP="004C2C38">
            <w:pPr>
              <w:spacing w:before="60" w:after="60"/>
              <w:rPr>
                <w:sz w:val="20"/>
              </w:rPr>
            </w:pPr>
          </w:p>
          <w:p w14:paraId="6827CF40" w14:textId="77777777" w:rsidR="001F7AAD" w:rsidRDefault="001F7AAD" w:rsidP="004C2C38">
            <w:pPr>
              <w:spacing w:before="60" w:after="60"/>
              <w:rPr>
                <w:sz w:val="20"/>
              </w:rPr>
            </w:pPr>
            <w:r>
              <w:rPr>
                <w:sz w:val="20"/>
              </w:rPr>
              <w:t>Use magnesium ribbon only as described in this practical. Dangerous if instructions are not followed. Magnesium reacts violently with a number of other substances.</w:t>
            </w:r>
          </w:p>
          <w:p w14:paraId="5A46A630" w14:textId="77777777" w:rsidR="001F7AAD" w:rsidRDefault="001F7AAD" w:rsidP="004C2C38">
            <w:pPr>
              <w:spacing w:before="60" w:after="60"/>
              <w:rPr>
                <w:sz w:val="20"/>
              </w:rPr>
            </w:pPr>
            <w:r>
              <w:rPr>
                <w:sz w:val="20"/>
              </w:rPr>
              <w:t>Refer to Safety Data Sheet.</w:t>
            </w:r>
          </w:p>
          <w:p w14:paraId="63625468" w14:textId="77777777" w:rsidR="001F7AAD" w:rsidRDefault="001F7AAD" w:rsidP="004C2C38">
            <w:pPr>
              <w:spacing w:before="60" w:after="60"/>
              <w:rPr>
                <w:sz w:val="20"/>
              </w:rPr>
            </w:pPr>
            <w:r>
              <w:rPr>
                <w:sz w:val="20"/>
              </w:rPr>
              <w:t xml:space="preserve">Wear gloves, lab coat and safety glasses. </w:t>
            </w:r>
          </w:p>
          <w:p w14:paraId="4E4CF2DF" w14:textId="77777777" w:rsidR="001F7AAD" w:rsidRDefault="001F7AAD" w:rsidP="004C2C38">
            <w:pPr>
              <w:spacing w:before="60" w:after="60"/>
              <w:rPr>
                <w:sz w:val="20"/>
              </w:rPr>
            </w:pPr>
            <w:r>
              <w:rPr>
                <w:sz w:val="20"/>
              </w:rPr>
              <w:t>If skin contact is made wash off with soap and water.</w:t>
            </w:r>
          </w:p>
          <w:p w14:paraId="790E2DB9" w14:textId="77777777" w:rsidR="001F7AAD" w:rsidRDefault="001F7AAD" w:rsidP="004C2C38">
            <w:pPr>
              <w:spacing w:before="60" w:after="60"/>
              <w:rPr>
                <w:sz w:val="20"/>
              </w:rPr>
            </w:pPr>
            <w:r>
              <w:rPr>
                <w:sz w:val="20"/>
              </w:rPr>
              <w:t>If magnesium comes in contact with eyes flush eyes with fresh running water. If pain or irritation persists seek medical attention.</w:t>
            </w:r>
          </w:p>
        </w:tc>
      </w:tr>
      <w:tr w:rsidR="001F7AAD" w:rsidRPr="00A32039" w14:paraId="24FEBE92" w14:textId="77777777" w:rsidTr="004C2C38">
        <w:tc>
          <w:tcPr>
            <w:tcW w:w="2265" w:type="dxa"/>
            <w:tcBorders>
              <w:top w:val="single" w:sz="4" w:space="0" w:color="auto"/>
              <w:left w:val="single" w:sz="4" w:space="0" w:color="auto"/>
              <w:bottom w:val="single" w:sz="4" w:space="0" w:color="auto"/>
              <w:right w:val="single" w:sz="4" w:space="0" w:color="auto"/>
            </w:tcBorders>
            <w:hideMark/>
          </w:tcPr>
          <w:p w14:paraId="1B1413C1" w14:textId="77777777" w:rsidR="001F7AAD" w:rsidRPr="00FB3275" w:rsidRDefault="001F7AAD" w:rsidP="004C2C38">
            <w:pPr>
              <w:spacing w:before="60" w:after="60"/>
              <w:rPr>
                <w:b/>
                <w:sz w:val="20"/>
              </w:rPr>
            </w:pPr>
            <w:r w:rsidRPr="00FB3275">
              <w:rPr>
                <w:b/>
                <w:sz w:val="20"/>
              </w:rPr>
              <w:t>Box of Matches</w:t>
            </w:r>
          </w:p>
        </w:tc>
        <w:tc>
          <w:tcPr>
            <w:tcW w:w="1704" w:type="dxa"/>
            <w:tcBorders>
              <w:top w:val="single" w:sz="4" w:space="0" w:color="auto"/>
              <w:left w:val="single" w:sz="4" w:space="0" w:color="auto"/>
              <w:bottom w:val="single" w:sz="4" w:space="0" w:color="auto"/>
              <w:right w:val="single" w:sz="4" w:space="0" w:color="auto"/>
            </w:tcBorders>
            <w:hideMark/>
          </w:tcPr>
          <w:p w14:paraId="6C46A2AF" w14:textId="77777777" w:rsidR="001F7AAD" w:rsidRPr="008A2E3D" w:rsidRDefault="001F7AAD" w:rsidP="004C2C38">
            <w:pPr>
              <w:spacing w:before="60" w:after="60"/>
              <w:jc w:val="center"/>
              <w:rPr>
                <w:b/>
                <w:sz w:val="20"/>
              </w:rPr>
            </w:pPr>
            <w:r w:rsidRPr="008A2E3D">
              <w:rPr>
                <w:b/>
                <w:sz w:val="20"/>
              </w:rPr>
              <w:t>WARNING</w:t>
            </w:r>
          </w:p>
          <w:p w14:paraId="6CDC1007" w14:textId="77777777" w:rsidR="001F7AAD" w:rsidRDefault="001F7AAD" w:rsidP="004C2C38">
            <w:pPr>
              <w:spacing w:before="60" w:after="60"/>
              <w:jc w:val="center"/>
              <w:rPr>
                <w:sz w:val="20"/>
              </w:rPr>
            </w:pPr>
            <w:r w:rsidRPr="00CD3987">
              <w:rPr>
                <w:noProof/>
                <w:sz w:val="20"/>
                <w:lang w:val="en-GB" w:eastAsia="en-GB"/>
              </w:rPr>
              <w:lastRenderedPageBreak/>
              <w:drawing>
                <wp:inline distT="0" distB="0" distL="0" distR="0" wp14:anchorId="22E73482" wp14:editId="1AD6115B">
                  <wp:extent cx="666750" cy="657225"/>
                  <wp:effectExtent l="0" t="0" r="0" b="9525"/>
                  <wp:docPr id="14" name="Picture 14" descr="C:\Users\temp\Dropbox\GHSFl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ropbox\GHSFla[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666750" cy="657225"/>
                          </a:xfrm>
                          <a:prstGeom prst="rect">
                            <a:avLst/>
                          </a:prstGeom>
                          <a:noFill/>
                          <a:ln>
                            <a:noFill/>
                          </a:ln>
                        </pic:spPr>
                      </pic:pic>
                    </a:graphicData>
                  </a:graphic>
                </wp:inline>
              </w:drawing>
            </w:r>
          </w:p>
          <w:p w14:paraId="515FD181" w14:textId="77777777" w:rsidR="001F7AAD" w:rsidRPr="00CD3987" w:rsidRDefault="001F7AAD" w:rsidP="004C2C38">
            <w:pPr>
              <w:jc w:val="center"/>
              <w:rPr>
                <w:sz w:val="20"/>
              </w:rPr>
            </w:pPr>
          </w:p>
          <w:p w14:paraId="63F53088" w14:textId="77777777" w:rsidR="001F7AAD" w:rsidRPr="00A32039" w:rsidRDefault="001F7AAD" w:rsidP="004C2C38">
            <w:pPr>
              <w:spacing w:before="60" w:after="60"/>
              <w:jc w:val="center"/>
              <w:rPr>
                <w:sz w:val="20"/>
              </w:rPr>
            </w:pPr>
            <w:r>
              <w:rPr>
                <w:sz w:val="20"/>
              </w:rPr>
              <w:t>Flammable</w:t>
            </w:r>
          </w:p>
        </w:tc>
        <w:tc>
          <w:tcPr>
            <w:tcW w:w="2834" w:type="dxa"/>
            <w:tcBorders>
              <w:top w:val="single" w:sz="4" w:space="0" w:color="auto"/>
              <w:left w:val="single" w:sz="4" w:space="0" w:color="auto"/>
              <w:bottom w:val="single" w:sz="4" w:space="0" w:color="auto"/>
              <w:right w:val="single" w:sz="4" w:space="0" w:color="auto"/>
            </w:tcBorders>
          </w:tcPr>
          <w:p w14:paraId="5053B61C" w14:textId="77777777" w:rsidR="001F7AAD" w:rsidRPr="00A32039" w:rsidRDefault="001F7AAD" w:rsidP="004C2C38">
            <w:pPr>
              <w:spacing w:before="60" w:after="60"/>
              <w:rPr>
                <w:sz w:val="20"/>
              </w:rPr>
            </w:pPr>
            <w:r w:rsidRPr="00A32039">
              <w:rPr>
                <w:sz w:val="20"/>
              </w:rPr>
              <w:lastRenderedPageBreak/>
              <w:t>H228 – Flammable solid</w:t>
            </w:r>
          </w:p>
          <w:p w14:paraId="367E2ECF" w14:textId="77777777" w:rsidR="001F7AAD" w:rsidRPr="00A32039" w:rsidRDefault="001F7AAD" w:rsidP="004C2C38">
            <w:pPr>
              <w:spacing w:before="60" w:after="60"/>
              <w:rPr>
                <w:sz w:val="20"/>
              </w:rPr>
            </w:pPr>
          </w:p>
          <w:p w14:paraId="21D67E7D" w14:textId="77777777" w:rsidR="001F7AAD" w:rsidRPr="00A32039" w:rsidRDefault="001F7AAD" w:rsidP="004C2C38">
            <w:pPr>
              <w:spacing w:before="60" w:after="60"/>
              <w:rPr>
                <w:sz w:val="20"/>
              </w:rPr>
            </w:pPr>
          </w:p>
          <w:p w14:paraId="3CBF393B" w14:textId="77777777" w:rsidR="001F7AAD" w:rsidRPr="00A32039" w:rsidRDefault="001F7AAD" w:rsidP="004C2C38">
            <w:pPr>
              <w:spacing w:before="60" w:after="60"/>
              <w:rPr>
                <w:sz w:val="20"/>
              </w:rPr>
            </w:pPr>
          </w:p>
          <w:p w14:paraId="0F0372A4" w14:textId="77777777" w:rsidR="001F7AAD" w:rsidRPr="00A32039" w:rsidRDefault="001F7AAD" w:rsidP="004C2C38">
            <w:pPr>
              <w:spacing w:before="60" w:after="60"/>
              <w:rPr>
                <w:sz w:val="20"/>
              </w:rPr>
            </w:pPr>
          </w:p>
          <w:p w14:paraId="1251A7C4" w14:textId="77777777" w:rsidR="001F7AAD" w:rsidRPr="00A32039" w:rsidRDefault="001F7AAD" w:rsidP="004C2C38">
            <w:pPr>
              <w:spacing w:before="60" w:after="60"/>
              <w:rPr>
                <w:sz w:val="20"/>
              </w:rPr>
            </w:pPr>
          </w:p>
        </w:tc>
        <w:tc>
          <w:tcPr>
            <w:tcW w:w="4114" w:type="dxa"/>
            <w:tcBorders>
              <w:top w:val="single" w:sz="4" w:space="0" w:color="auto"/>
              <w:left w:val="single" w:sz="4" w:space="0" w:color="auto"/>
              <w:bottom w:val="single" w:sz="4" w:space="0" w:color="auto"/>
              <w:right w:val="single" w:sz="4" w:space="0" w:color="auto"/>
            </w:tcBorders>
          </w:tcPr>
          <w:p w14:paraId="619DC7CB" w14:textId="77777777" w:rsidR="001F7AAD" w:rsidRPr="00A32039" w:rsidRDefault="001F7AAD" w:rsidP="004C2C38">
            <w:pPr>
              <w:spacing w:before="60" w:after="60"/>
              <w:rPr>
                <w:sz w:val="20"/>
              </w:rPr>
            </w:pPr>
            <w:r w:rsidRPr="00A32039">
              <w:rPr>
                <w:sz w:val="20"/>
              </w:rPr>
              <w:lastRenderedPageBreak/>
              <w:t xml:space="preserve">Keep the box of matches away from flames, heat, hot surfaces and sparks. </w:t>
            </w:r>
          </w:p>
          <w:p w14:paraId="7D069C6C" w14:textId="77777777" w:rsidR="001F7AAD" w:rsidRPr="00A32039" w:rsidRDefault="001F7AAD" w:rsidP="004C2C38">
            <w:pPr>
              <w:spacing w:before="60" w:after="60"/>
              <w:rPr>
                <w:sz w:val="20"/>
              </w:rPr>
            </w:pPr>
            <w:r w:rsidRPr="00A32039">
              <w:rPr>
                <w:sz w:val="20"/>
              </w:rPr>
              <w:t xml:space="preserve">To safely light a match use a light downward stroke on the striking surface, </w:t>
            </w:r>
            <w:r w:rsidRPr="00A32039">
              <w:rPr>
                <w:sz w:val="20"/>
              </w:rPr>
              <w:lastRenderedPageBreak/>
              <w:t>away from the body, protected from wind.</w:t>
            </w:r>
          </w:p>
          <w:p w14:paraId="01ABC7BC" w14:textId="77777777" w:rsidR="001F7AAD" w:rsidRPr="00A32039" w:rsidRDefault="001F7AAD" w:rsidP="004C2C38">
            <w:pPr>
              <w:spacing w:before="60" w:after="60"/>
              <w:rPr>
                <w:sz w:val="20"/>
              </w:rPr>
            </w:pPr>
            <w:r w:rsidRPr="00A32039">
              <w:rPr>
                <w:sz w:val="20"/>
              </w:rPr>
              <w:t>Wear safety glasses to protect the eyes from matches splintering while being ignited.</w:t>
            </w:r>
          </w:p>
          <w:p w14:paraId="361A2B5F" w14:textId="77777777" w:rsidR="001F7AAD" w:rsidRPr="00A32039" w:rsidRDefault="001F7AAD" w:rsidP="004C2C38">
            <w:pPr>
              <w:spacing w:before="60" w:after="60"/>
              <w:rPr>
                <w:sz w:val="20"/>
              </w:rPr>
            </w:pPr>
          </w:p>
        </w:tc>
      </w:tr>
    </w:tbl>
    <w:p w14:paraId="5BE1B676" w14:textId="77777777" w:rsidR="001F7AAD" w:rsidRDefault="001F7AAD" w:rsidP="001F7AAD">
      <w:pPr>
        <w:pStyle w:val="PTableText"/>
        <w:rPr>
          <w:rFonts w:cs="Arial"/>
          <w:bCs/>
        </w:rPr>
      </w:pPr>
    </w:p>
    <w:p w14:paraId="7D21BB62" w14:textId="77777777" w:rsidR="001F7AAD" w:rsidRDefault="001F7AAD" w:rsidP="001F7AAD">
      <w:pPr>
        <w:pStyle w:val="Ptableheading"/>
      </w:pPr>
      <w:r>
        <w:t>NON-HAZARDOUS substances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1"/>
        <w:gridCol w:w="1685"/>
        <w:gridCol w:w="2807"/>
        <w:gridCol w:w="4070"/>
      </w:tblGrid>
      <w:tr w:rsidR="001F7AAD" w:rsidRPr="006B5CBA" w14:paraId="45F78A8D" w14:textId="77777777" w:rsidTr="004C2C38">
        <w:trPr>
          <w:trHeight w:val="353"/>
        </w:trPr>
        <w:tc>
          <w:tcPr>
            <w:tcW w:w="2263" w:type="dxa"/>
          </w:tcPr>
          <w:p w14:paraId="121E9BBC" w14:textId="77777777" w:rsidR="001F7AAD" w:rsidRPr="00FB3275" w:rsidRDefault="001F7AAD" w:rsidP="004C2C38">
            <w:pPr>
              <w:pStyle w:val="PTableText"/>
              <w:rPr>
                <w:b/>
              </w:rPr>
            </w:pPr>
            <w:r w:rsidRPr="00FB3275">
              <w:rPr>
                <w:b/>
              </w:rPr>
              <w:t>1M Hydrochloric acid</w:t>
            </w:r>
          </w:p>
        </w:tc>
        <w:tc>
          <w:tcPr>
            <w:tcW w:w="1701" w:type="dxa"/>
          </w:tcPr>
          <w:p w14:paraId="3B493BD0" w14:textId="77777777" w:rsidR="001F7AAD" w:rsidRPr="00FB3275" w:rsidRDefault="001F7AAD" w:rsidP="004C2C38">
            <w:pPr>
              <w:pStyle w:val="PTableText"/>
              <w:jc w:val="center"/>
              <w:rPr>
                <w:b/>
              </w:rPr>
            </w:pPr>
            <w:r>
              <w:rPr>
                <w:rFonts w:cs="Arial"/>
                <w:szCs w:val="18"/>
              </w:rPr>
              <w:t>Not classified as Hazardous</w:t>
            </w:r>
          </w:p>
        </w:tc>
        <w:tc>
          <w:tcPr>
            <w:tcW w:w="2835" w:type="dxa"/>
          </w:tcPr>
          <w:p w14:paraId="03885D1A" w14:textId="77777777" w:rsidR="001F7AAD" w:rsidRPr="00FB3275" w:rsidRDefault="001F7AAD" w:rsidP="004C2C38">
            <w:pPr>
              <w:pStyle w:val="PTableText"/>
              <w:rPr>
                <w:b/>
              </w:rPr>
            </w:pPr>
            <w:r>
              <w:rPr>
                <w:rFonts w:cs="Arial"/>
                <w:szCs w:val="18"/>
              </w:rPr>
              <w:t xml:space="preserve"> </w:t>
            </w:r>
          </w:p>
        </w:tc>
        <w:tc>
          <w:tcPr>
            <w:tcW w:w="4112" w:type="dxa"/>
          </w:tcPr>
          <w:p w14:paraId="21686D50" w14:textId="77777777" w:rsidR="001F7AAD" w:rsidRDefault="001F7AAD" w:rsidP="004C2C38">
            <w:pPr>
              <w:pStyle w:val="PTableText"/>
              <w:rPr>
                <w:rFonts w:cs="Arial"/>
                <w:szCs w:val="18"/>
              </w:rPr>
            </w:pPr>
            <w:r>
              <w:rPr>
                <w:rFonts w:cs="Arial"/>
                <w:szCs w:val="18"/>
              </w:rPr>
              <w:t xml:space="preserve">Wear safety glasses, lab coat, gloves and closed in shoes when handling. </w:t>
            </w:r>
          </w:p>
          <w:p w14:paraId="3E3658C0" w14:textId="77777777" w:rsidR="001F7AAD" w:rsidRPr="006B5CBA" w:rsidRDefault="001F7AAD" w:rsidP="004C2C38">
            <w:pPr>
              <w:pStyle w:val="PTableText"/>
              <w:rPr>
                <w:rFonts w:cs="Arial"/>
                <w:szCs w:val="18"/>
              </w:rPr>
            </w:pPr>
            <w:r>
              <w:rPr>
                <w:rFonts w:cs="Arial"/>
                <w:szCs w:val="18"/>
              </w:rPr>
              <w:t>Diluted acid may cause burns and eye damage. Avoid inhalation of vapours. Use in a well ventilated room.</w:t>
            </w:r>
          </w:p>
        </w:tc>
      </w:tr>
      <w:tr w:rsidR="001F7AAD" w:rsidRPr="006B5CBA" w14:paraId="1983EB1E" w14:textId="77777777" w:rsidTr="004C2C38">
        <w:trPr>
          <w:trHeight w:val="353"/>
        </w:trPr>
        <w:tc>
          <w:tcPr>
            <w:tcW w:w="2263" w:type="dxa"/>
          </w:tcPr>
          <w:p w14:paraId="448B2408" w14:textId="77777777" w:rsidR="001F7AAD" w:rsidRPr="00FB3275" w:rsidRDefault="001F7AAD" w:rsidP="004C2C38">
            <w:pPr>
              <w:pStyle w:val="PTableText"/>
              <w:rPr>
                <w:b/>
              </w:rPr>
            </w:pPr>
            <w:r>
              <w:rPr>
                <w:b/>
              </w:rPr>
              <w:t>0.</w:t>
            </w:r>
            <w:r w:rsidRPr="00FB3275">
              <w:rPr>
                <w:b/>
              </w:rPr>
              <w:t>1M Hydrochloric acid</w:t>
            </w:r>
          </w:p>
        </w:tc>
        <w:tc>
          <w:tcPr>
            <w:tcW w:w="1701" w:type="dxa"/>
          </w:tcPr>
          <w:p w14:paraId="28F21475" w14:textId="77777777" w:rsidR="001F7AAD" w:rsidRPr="00FB3275" w:rsidRDefault="001F7AAD" w:rsidP="004C2C38">
            <w:pPr>
              <w:pStyle w:val="PTableText"/>
              <w:jc w:val="center"/>
              <w:rPr>
                <w:b/>
              </w:rPr>
            </w:pPr>
            <w:r>
              <w:rPr>
                <w:rFonts w:cs="Arial"/>
                <w:szCs w:val="18"/>
              </w:rPr>
              <w:t>Not classified as Hazardous</w:t>
            </w:r>
          </w:p>
        </w:tc>
        <w:tc>
          <w:tcPr>
            <w:tcW w:w="2835" w:type="dxa"/>
          </w:tcPr>
          <w:p w14:paraId="6A07A644" w14:textId="77777777" w:rsidR="001F7AAD" w:rsidRPr="00FB3275" w:rsidRDefault="001F7AAD" w:rsidP="004C2C38">
            <w:pPr>
              <w:pStyle w:val="PTableText"/>
              <w:rPr>
                <w:b/>
              </w:rPr>
            </w:pPr>
            <w:r>
              <w:rPr>
                <w:rFonts w:cs="Arial"/>
                <w:szCs w:val="18"/>
              </w:rPr>
              <w:t xml:space="preserve"> </w:t>
            </w:r>
          </w:p>
        </w:tc>
        <w:tc>
          <w:tcPr>
            <w:tcW w:w="4112" w:type="dxa"/>
          </w:tcPr>
          <w:p w14:paraId="42826FC5" w14:textId="77777777" w:rsidR="001F7AAD" w:rsidRDefault="001F7AAD" w:rsidP="004C2C38">
            <w:pPr>
              <w:pStyle w:val="PTableText"/>
              <w:rPr>
                <w:rFonts w:cs="Arial"/>
                <w:szCs w:val="18"/>
              </w:rPr>
            </w:pPr>
            <w:r>
              <w:rPr>
                <w:rFonts w:cs="Arial"/>
                <w:szCs w:val="18"/>
              </w:rPr>
              <w:t xml:space="preserve">Wear safety glasses, lab coat, gloves and closed in shoes when handling. </w:t>
            </w:r>
          </w:p>
          <w:p w14:paraId="2106B614" w14:textId="77777777" w:rsidR="001F7AAD" w:rsidRPr="006B5CBA" w:rsidRDefault="001F7AAD" w:rsidP="004C2C38">
            <w:pPr>
              <w:pStyle w:val="PTableText"/>
              <w:rPr>
                <w:rFonts w:cs="Arial"/>
                <w:szCs w:val="18"/>
              </w:rPr>
            </w:pPr>
            <w:r>
              <w:rPr>
                <w:rFonts w:cs="Arial"/>
                <w:szCs w:val="18"/>
              </w:rPr>
              <w:t>Diluted acid may cause burns and eye damage. Avoid inhalation of vapours. Use in a well ventilated room.</w:t>
            </w:r>
          </w:p>
        </w:tc>
      </w:tr>
      <w:tr w:rsidR="001F7AAD" w:rsidRPr="006B5CBA" w14:paraId="5DD7515F" w14:textId="77777777" w:rsidTr="004C2C38">
        <w:trPr>
          <w:trHeight w:val="353"/>
        </w:trPr>
        <w:tc>
          <w:tcPr>
            <w:tcW w:w="2263" w:type="dxa"/>
          </w:tcPr>
          <w:p w14:paraId="74DFAD2B" w14:textId="77777777" w:rsidR="001F7AAD" w:rsidRPr="00FB3275" w:rsidRDefault="001F7AAD" w:rsidP="004C2C38">
            <w:pPr>
              <w:pStyle w:val="PTableText"/>
              <w:rPr>
                <w:b/>
              </w:rPr>
            </w:pPr>
            <w:r>
              <w:rPr>
                <w:b/>
              </w:rPr>
              <w:t>1M Ethanoic</w:t>
            </w:r>
            <w:r w:rsidRPr="00FB3275">
              <w:rPr>
                <w:b/>
              </w:rPr>
              <w:t xml:space="preserve"> acid</w:t>
            </w:r>
          </w:p>
        </w:tc>
        <w:tc>
          <w:tcPr>
            <w:tcW w:w="1701" w:type="dxa"/>
          </w:tcPr>
          <w:p w14:paraId="44035191" w14:textId="77777777" w:rsidR="001F7AAD" w:rsidRPr="00FB3275" w:rsidRDefault="001F7AAD" w:rsidP="004C2C38">
            <w:pPr>
              <w:pStyle w:val="PTableText"/>
              <w:jc w:val="center"/>
              <w:rPr>
                <w:b/>
              </w:rPr>
            </w:pPr>
            <w:r>
              <w:rPr>
                <w:rFonts w:cs="Arial"/>
                <w:szCs w:val="18"/>
              </w:rPr>
              <w:t>Not classified as Hazardous</w:t>
            </w:r>
          </w:p>
        </w:tc>
        <w:tc>
          <w:tcPr>
            <w:tcW w:w="2835" w:type="dxa"/>
          </w:tcPr>
          <w:p w14:paraId="4E5D06C2" w14:textId="77777777" w:rsidR="001F7AAD" w:rsidRPr="00FB3275" w:rsidRDefault="001F7AAD" w:rsidP="004C2C38">
            <w:pPr>
              <w:pStyle w:val="PTableText"/>
              <w:rPr>
                <w:b/>
              </w:rPr>
            </w:pPr>
            <w:r>
              <w:rPr>
                <w:rFonts w:cs="Arial"/>
                <w:szCs w:val="18"/>
              </w:rPr>
              <w:t xml:space="preserve"> </w:t>
            </w:r>
          </w:p>
        </w:tc>
        <w:tc>
          <w:tcPr>
            <w:tcW w:w="4112" w:type="dxa"/>
          </w:tcPr>
          <w:p w14:paraId="61D92D92" w14:textId="77777777" w:rsidR="001F7AAD" w:rsidRDefault="001F7AAD" w:rsidP="004C2C38">
            <w:pPr>
              <w:pStyle w:val="PTableText"/>
              <w:rPr>
                <w:rFonts w:cs="Arial"/>
                <w:szCs w:val="18"/>
              </w:rPr>
            </w:pPr>
            <w:r>
              <w:rPr>
                <w:rFonts w:cs="Arial"/>
                <w:szCs w:val="18"/>
              </w:rPr>
              <w:t xml:space="preserve">Wear safety glasses, lab coat, gloves and closed in shoes when handling. </w:t>
            </w:r>
          </w:p>
          <w:p w14:paraId="63B625DC" w14:textId="77777777" w:rsidR="001F7AAD" w:rsidRPr="006B5CBA" w:rsidRDefault="001F7AAD" w:rsidP="004C2C38">
            <w:pPr>
              <w:pStyle w:val="PTableText"/>
              <w:rPr>
                <w:rFonts w:cs="Arial"/>
                <w:szCs w:val="18"/>
              </w:rPr>
            </w:pPr>
            <w:r>
              <w:rPr>
                <w:rFonts w:cs="Arial"/>
                <w:szCs w:val="18"/>
              </w:rPr>
              <w:t>Diluted acid may cause burns and eye damage. Avoid inhalation of vapours. Use in a well ventilated room.</w:t>
            </w:r>
          </w:p>
        </w:tc>
      </w:tr>
      <w:tr w:rsidR="001F7AAD" w:rsidRPr="006B5CBA" w14:paraId="10345B69" w14:textId="77777777" w:rsidTr="004C2C38">
        <w:trPr>
          <w:trHeight w:val="353"/>
        </w:trPr>
        <w:tc>
          <w:tcPr>
            <w:tcW w:w="2263" w:type="dxa"/>
          </w:tcPr>
          <w:p w14:paraId="28598B4B" w14:textId="77777777" w:rsidR="001F7AAD" w:rsidRPr="00FB3275" w:rsidRDefault="001F7AAD" w:rsidP="004C2C38">
            <w:pPr>
              <w:pStyle w:val="PTableText"/>
              <w:rPr>
                <w:b/>
              </w:rPr>
            </w:pPr>
            <w:r>
              <w:rPr>
                <w:b/>
              </w:rPr>
              <w:t>0.1M Ethanoic</w:t>
            </w:r>
            <w:r w:rsidRPr="00FB3275">
              <w:rPr>
                <w:b/>
              </w:rPr>
              <w:t xml:space="preserve"> acid</w:t>
            </w:r>
          </w:p>
        </w:tc>
        <w:tc>
          <w:tcPr>
            <w:tcW w:w="1701" w:type="dxa"/>
          </w:tcPr>
          <w:p w14:paraId="0E4197A9" w14:textId="77777777" w:rsidR="001F7AAD" w:rsidRPr="00FB3275" w:rsidRDefault="001F7AAD" w:rsidP="004C2C38">
            <w:pPr>
              <w:pStyle w:val="PTableText"/>
              <w:jc w:val="center"/>
              <w:rPr>
                <w:b/>
              </w:rPr>
            </w:pPr>
            <w:r>
              <w:rPr>
                <w:rFonts w:cs="Arial"/>
                <w:szCs w:val="18"/>
              </w:rPr>
              <w:t>Not classified as Hazardous</w:t>
            </w:r>
          </w:p>
        </w:tc>
        <w:tc>
          <w:tcPr>
            <w:tcW w:w="2835" w:type="dxa"/>
          </w:tcPr>
          <w:p w14:paraId="0563F8F4" w14:textId="77777777" w:rsidR="001F7AAD" w:rsidRPr="00FB3275" w:rsidRDefault="001F7AAD" w:rsidP="004C2C38">
            <w:pPr>
              <w:pStyle w:val="PTableText"/>
              <w:rPr>
                <w:b/>
              </w:rPr>
            </w:pPr>
            <w:r>
              <w:rPr>
                <w:rFonts w:cs="Arial"/>
                <w:szCs w:val="18"/>
              </w:rPr>
              <w:t xml:space="preserve"> </w:t>
            </w:r>
          </w:p>
        </w:tc>
        <w:tc>
          <w:tcPr>
            <w:tcW w:w="4112" w:type="dxa"/>
          </w:tcPr>
          <w:p w14:paraId="675251D9" w14:textId="77777777" w:rsidR="001F7AAD" w:rsidRDefault="001F7AAD" w:rsidP="004C2C38">
            <w:pPr>
              <w:pStyle w:val="PTableText"/>
              <w:rPr>
                <w:rFonts w:cs="Arial"/>
                <w:szCs w:val="18"/>
              </w:rPr>
            </w:pPr>
            <w:r>
              <w:rPr>
                <w:rFonts w:cs="Arial"/>
                <w:szCs w:val="18"/>
              </w:rPr>
              <w:t xml:space="preserve">Wear safety glasses, lab coat, gloves and closed in shoes when handling. </w:t>
            </w:r>
          </w:p>
          <w:p w14:paraId="5C1AEE49" w14:textId="77777777" w:rsidR="001F7AAD" w:rsidRPr="006B5CBA" w:rsidRDefault="001F7AAD" w:rsidP="004C2C38">
            <w:pPr>
              <w:pStyle w:val="PTableText"/>
              <w:rPr>
                <w:rFonts w:cs="Arial"/>
                <w:szCs w:val="18"/>
              </w:rPr>
            </w:pPr>
            <w:r>
              <w:rPr>
                <w:rFonts w:cs="Arial"/>
                <w:szCs w:val="18"/>
              </w:rPr>
              <w:t>Diluted acid may cause burns and eye damage. Avoid inhalation of vapours. Use in a well ventilated room.</w:t>
            </w:r>
          </w:p>
        </w:tc>
      </w:tr>
      <w:tr w:rsidR="001F7AAD" w:rsidRPr="006B5CBA" w14:paraId="02C9B360" w14:textId="77777777" w:rsidTr="004C2C38">
        <w:trPr>
          <w:trHeight w:val="353"/>
        </w:trPr>
        <w:tc>
          <w:tcPr>
            <w:tcW w:w="2263" w:type="dxa"/>
          </w:tcPr>
          <w:p w14:paraId="43A38C68" w14:textId="77777777" w:rsidR="001F7AAD" w:rsidRPr="00FB3275" w:rsidRDefault="001F7AAD" w:rsidP="004C2C38">
            <w:pPr>
              <w:pStyle w:val="PTableText"/>
              <w:rPr>
                <w:b/>
              </w:rPr>
            </w:pPr>
            <w:r>
              <w:rPr>
                <w:b/>
              </w:rPr>
              <w:t>0.1M Sodium hydroxide</w:t>
            </w:r>
          </w:p>
        </w:tc>
        <w:tc>
          <w:tcPr>
            <w:tcW w:w="1701" w:type="dxa"/>
          </w:tcPr>
          <w:p w14:paraId="744E53A2" w14:textId="77777777" w:rsidR="001F7AAD" w:rsidRDefault="001F7AAD" w:rsidP="004C2C38">
            <w:pPr>
              <w:pStyle w:val="PTableText"/>
              <w:jc w:val="center"/>
            </w:pPr>
            <w:r>
              <w:rPr>
                <w:rFonts w:cs="Arial"/>
                <w:szCs w:val="18"/>
              </w:rPr>
              <w:t>Not classified as Hazardous</w:t>
            </w:r>
          </w:p>
        </w:tc>
        <w:tc>
          <w:tcPr>
            <w:tcW w:w="2835" w:type="dxa"/>
          </w:tcPr>
          <w:p w14:paraId="7BEB7698" w14:textId="77777777" w:rsidR="001F7AAD" w:rsidRDefault="001F7AAD" w:rsidP="004C2C38">
            <w:pPr>
              <w:pStyle w:val="PTableText"/>
              <w:spacing w:after="0"/>
              <w:jc w:val="center"/>
              <w:rPr>
                <w:rFonts w:cs="Arial"/>
                <w:szCs w:val="18"/>
              </w:rPr>
            </w:pPr>
            <w:r w:rsidRPr="00A17BC4">
              <w:rPr>
                <w:rFonts w:cs="Arial"/>
                <w:noProof/>
                <w:color w:val="000000"/>
                <w:sz w:val="18"/>
                <w:szCs w:val="18"/>
                <w:lang w:val="en-GB" w:eastAsia="en-GB"/>
              </w:rPr>
              <w:drawing>
                <wp:inline distT="0" distB="0" distL="0" distR="0" wp14:anchorId="21649764" wp14:editId="2B10AE2C">
                  <wp:extent cx="552450" cy="552450"/>
                  <wp:effectExtent l="0" t="0" r="0" b="0"/>
                  <wp:docPr id="15" name="Picture 1" descr="https://jr.chemwatch.net/Resources/Images/GHSH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Har.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p w14:paraId="13319218" w14:textId="77777777" w:rsidR="001F7AAD" w:rsidRPr="00F04B1F" w:rsidRDefault="001F7AAD" w:rsidP="004C2C38">
            <w:pPr>
              <w:pStyle w:val="PTableText"/>
              <w:spacing w:after="0"/>
              <w:jc w:val="center"/>
              <w:rPr>
                <w:rFonts w:cs="Arial"/>
                <w:b/>
                <w:szCs w:val="18"/>
              </w:rPr>
            </w:pPr>
            <w:r w:rsidRPr="00F04B1F">
              <w:rPr>
                <w:rFonts w:cs="Arial"/>
                <w:b/>
                <w:szCs w:val="18"/>
              </w:rPr>
              <w:t>WARNING</w:t>
            </w:r>
          </w:p>
        </w:tc>
        <w:tc>
          <w:tcPr>
            <w:tcW w:w="4112" w:type="dxa"/>
          </w:tcPr>
          <w:p w14:paraId="6FBE5358" w14:textId="77777777" w:rsidR="001F7AAD" w:rsidRDefault="001F7AAD" w:rsidP="004C2C38">
            <w:pPr>
              <w:pStyle w:val="PTableText"/>
              <w:rPr>
                <w:rFonts w:cs="Arial"/>
                <w:szCs w:val="18"/>
              </w:rPr>
            </w:pPr>
            <w:r>
              <w:rPr>
                <w:rFonts w:cs="Arial"/>
                <w:szCs w:val="18"/>
              </w:rPr>
              <w:t xml:space="preserve">Wear safety glasses, lab coat, gloves and closed in shoes when handling. </w:t>
            </w:r>
          </w:p>
          <w:p w14:paraId="739052BF" w14:textId="77777777" w:rsidR="001F7AAD" w:rsidRDefault="001F7AAD" w:rsidP="004C2C38">
            <w:pPr>
              <w:pStyle w:val="PTableText"/>
              <w:rPr>
                <w:rFonts w:cs="Arial"/>
                <w:szCs w:val="18"/>
              </w:rPr>
            </w:pPr>
            <w:r>
              <w:rPr>
                <w:rFonts w:cs="Arial"/>
                <w:szCs w:val="18"/>
              </w:rPr>
              <w:t xml:space="preserve">Diluted sodium hydroxide may cause burns and eye damage. </w:t>
            </w:r>
          </w:p>
          <w:p w14:paraId="02C36C4A" w14:textId="77777777" w:rsidR="001F7AAD" w:rsidRDefault="001F7AAD" w:rsidP="004C2C38">
            <w:pPr>
              <w:pStyle w:val="PTableText"/>
              <w:rPr>
                <w:rFonts w:cs="Arial"/>
                <w:szCs w:val="18"/>
              </w:rPr>
            </w:pPr>
            <w:r>
              <w:rPr>
                <w:rFonts w:cs="Arial"/>
                <w:szCs w:val="18"/>
              </w:rPr>
              <w:t>If in eye rinse immediately with plenty of fresh running water. See doctor if pain, irritation or redness persists.</w:t>
            </w:r>
          </w:p>
          <w:p w14:paraId="1E1E12F3" w14:textId="77777777" w:rsidR="001F7AAD" w:rsidRPr="006B5CBA" w:rsidRDefault="001F7AAD" w:rsidP="004C2C38">
            <w:pPr>
              <w:pStyle w:val="PTableText"/>
              <w:rPr>
                <w:rFonts w:cs="Arial"/>
                <w:szCs w:val="18"/>
              </w:rPr>
            </w:pPr>
            <w:r>
              <w:rPr>
                <w:rFonts w:cs="Arial"/>
                <w:szCs w:val="18"/>
              </w:rPr>
              <w:t xml:space="preserve">Wash of skin immediately with fresh running water. </w:t>
            </w:r>
          </w:p>
        </w:tc>
      </w:tr>
    </w:tbl>
    <w:p w14:paraId="0EF30BBF" w14:textId="77777777" w:rsidR="001F7AAD" w:rsidRDefault="001F7AAD" w:rsidP="001F7AAD">
      <w:pPr>
        <w:pStyle w:val="Ptableheading"/>
      </w:pPr>
    </w:p>
    <w:p w14:paraId="1D1655C3" w14:textId="77777777" w:rsidR="001F7AAD" w:rsidRDefault="001F7AAD" w:rsidP="001F7AAD">
      <w:pPr>
        <w:pStyle w:val="Ptableheading"/>
      </w:pPr>
    </w:p>
    <w:p w14:paraId="7CE4ED3B" w14:textId="77777777" w:rsidR="001F7AAD" w:rsidRPr="00560750" w:rsidRDefault="001F7AAD" w:rsidP="001F7AAD">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F7AAD" w:rsidRPr="0063638F" w14:paraId="09CCFCA4" w14:textId="77777777" w:rsidTr="004C2C38">
        <w:trPr>
          <w:cantSplit/>
        </w:trPr>
        <w:tc>
          <w:tcPr>
            <w:tcW w:w="14760" w:type="dxa"/>
          </w:tcPr>
          <w:p w14:paraId="756DF700" w14:textId="77777777" w:rsidR="001F7AAD" w:rsidRDefault="001F7AAD" w:rsidP="004C2C38">
            <w:pPr>
              <w:rPr>
                <w:sz w:val="20"/>
              </w:rPr>
            </w:pPr>
            <w:r w:rsidRPr="00E5158E">
              <w:rPr>
                <w:sz w:val="20"/>
              </w:rPr>
              <w:t>Test tubes may break and cause cuts. Sweep up broken glass with a brush and dustpan, do not use fingers</w:t>
            </w:r>
            <w:r>
              <w:rPr>
                <w:sz w:val="20"/>
              </w:rPr>
              <w:t>.</w:t>
            </w:r>
          </w:p>
          <w:p w14:paraId="16A9C3E6" w14:textId="77777777" w:rsidR="001F7AAD" w:rsidRPr="00D27224" w:rsidRDefault="001F7AAD" w:rsidP="004C2C38">
            <w:pPr>
              <w:pStyle w:val="PTableText"/>
            </w:pPr>
            <w:r w:rsidRPr="007E5F9D">
              <w:t>Discard any chipped or cracked test tubes</w:t>
            </w:r>
            <w:r w:rsidRPr="00874E03">
              <w:t xml:space="preserve"> to a broken glass bucket.</w:t>
            </w:r>
          </w:p>
        </w:tc>
      </w:tr>
    </w:tbl>
    <w:p w14:paraId="1804C7E4" w14:textId="77777777" w:rsidR="001F7AAD" w:rsidRDefault="001F7AAD" w:rsidP="001F7AAD">
      <w:pPr>
        <w:pStyle w:val="Ptableheading"/>
      </w:pPr>
    </w:p>
    <w:p w14:paraId="0A754508" w14:textId="77777777" w:rsidR="001F7AAD" w:rsidRPr="00560750" w:rsidRDefault="001F7AAD" w:rsidP="001F7AAD">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1F7AAD" w:rsidRPr="00560750" w14:paraId="64572A03" w14:textId="77777777" w:rsidTr="004C2C38">
        <w:tc>
          <w:tcPr>
            <w:tcW w:w="1166" w:type="dxa"/>
            <w:shd w:val="clear" w:color="auto" w:fill="C0C0C0"/>
          </w:tcPr>
          <w:p w14:paraId="4FE5F728" w14:textId="77777777" w:rsidR="001F7AAD" w:rsidRPr="00560750" w:rsidRDefault="001F7AAD" w:rsidP="004C2C38">
            <w:pPr>
              <w:pStyle w:val="Ptableheading"/>
            </w:pPr>
            <w:r w:rsidRPr="00560750">
              <w:t>Lab coat</w:t>
            </w:r>
          </w:p>
        </w:tc>
        <w:tc>
          <w:tcPr>
            <w:tcW w:w="1631" w:type="dxa"/>
            <w:shd w:val="clear" w:color="auto" w:fill="C0C0C0"/>
          </w:tcPr>
          <w:p w14:paraId="44479CA9" w14:textId="77777777" w:rsidR="001F7AAD" w:rsidRPr="00560750" w:rsidRDefault="001F7AAD" w:rsidP="004C2C38">
            <w:pPr>
              <w:pStyle w:val="Ptableheading"/>
            </w:pPr>
            <w:r>
              <w:t>Safety g</w:t>
            </w:r>
            <w:r w:rsidRPr="00560750">
              <w:t>lasses</w:t>
            </w:r>
          </w:p>
        </w:tc>
        <w:tc>
          <w:tcPr>
            <w:tcW w:w="1195" w:type="dxa"/>
            <w:shd w:val="clear" w:color="auto" w:fill="C0C0C0"/>
          </w:tcPr>
          <w:p w14:paraId="0A51E527" w14:textId="77777777" w:rsidR="001F7AAD" w:rsidRPr="00560750" w:rsidRDefault="001F7AAD" w:rsidP="004C2C38">
            <w:pPr>
              <w:pStyle w:val="Ptableheading"/>
            </w:pPr>
            <w:r w:rsidRPr="00560750">
              <w:t>Gloves</w:t>
            </w:r>
          </w:p>
        </w:tc>
        <w:tc>
          <w:tcPr>
            <w:tcW w:w="1764" w:type="dxa"/>
            <w:shd w:val="clear" w:color="auto" w:fill="C0C0C0"/>
          </w:tcPr>
          <w:p w14:paraId="02D0AFE9" w14:textId="77777777" w:rsidR="001F7AAD" w:rsidRPr="00560750" w:rsidRDefault="001F7AAD" w:rsidP="004C2C38">
            <w:pPr>
              <w:pStyle w:val="Ptableheading"/>
            </w:pPr>
            <w:r w:rsidRPr="00560750">
              <w:t>Fume cupboard</w:t>
            </w:r>
          </w:p>
        </w:tc>
        <w:tc>
          <w:tcPr>
            <w:tcW w:w="5148" w:type="dxa"/>
            <w:shd w:val="clear" w:color="auto" w:fill="C0C0C0"/>
          </w:tcPr>
          <w:p w14:paraId="1AF92D9A" w14:textId="77777777" w:rsidR="001F7AAD" w:rsidRPr="00560750" w:rsidRDefault="001F7AAD" w:rsidP="004C2C38">
            <w:pPr>
              <w:pStyle w:val="Ptableheading"/>
            </w:pPr>
            <w:r w:rsidRPr="00560750">
              <w:t>Other</w:t>
            </w:r>
          </w:p>
        </w:tc>
      </w:tr>
      <w:tr w:rsidR="001F7AAD" w:rsidRPr="00560750" w14:paraId="07CB42D8" w14:textId="77777777" w:rsidTr="004C2C38">
        <w:trPr>
          <w:trHeight w:val="167"/>
        </w:trPr>
        <w:tc>
          <w:tcPr>
            <w:tcW w:w="1166" w:type="dxa"/>
          </w:tcPr>
          <w:p w14:paraId="7EF3A75A" w14:textId="77777777" w:rsidR="001F7AAD" w:rsidRPr="00560750" w:rsidRDefault="001F7AAD" w:rsidP="004C2C38">
            <w:pPr>
              <w:pStyle w:val="PTableText"/>
              <w:keepNext/>
            </w:pPr>
            <w:r>
              <w:t>Yes</w:t>
            </w:r>
          </w:p>
        </w:tc>
        <w:tc>
          <w:tcPr>
            <w:tcW w:w="1631" w:type="dxa"/>
          </w:tcPr>
          <w:p w14:paraId="646827F8" w14:textId="77777777" w:rsidR="001F7AAD" w:rsidRPr="00560750" w:rsidRDefault="001F7AAD" w:rsidP="004C2C38">
            <w:pPr>
              <w:pStyle w:val="PTableText"/>
              <w:keepNext/>
            </w:pPr>
            <w:r>
              <w:t>Yes</w:t>
            </w:r>
          </w:p>
        </w:tc>
        <w:tc>
          <w:tcPr>
            <w:tcW w:w="1195" w:type="dxa"/>
          </w:tcPr>
          <w:p w14:paraId="0AD2541A" w14:textId="77777777" w:rsidR="001F7AAD" w:rsidRPr="00560750" w:rsidRDefault="001F7AAD" w:rsidP="004C2C38">
            <w:pPr>
              <w:pStyle w:val="PTableText"/>
              <w:keepNext/>
            </w:pPr>
            <w:r>
              <w:t>Yes</w:t>
            </w:r>
          </w:p>
        </w:tc>
        <w:tc>
          <w:tcPr>
            <w:tcW w:w="1764" w:type="dxa"/>
          </w:tcPr>
          <w:p w14:paraId="41F1185A" w14:textId="77777777" w:rsidR="001F7AAD" w:rsidRPr="00560750" w:rsidRDefault="001F7AAD" w:rsidP="004C2C38">
            <w:pPr>
              <w:pStyle w:val="PTableText"/>
              <w:keepNext/>
            </w:pPr>
          </w:p>
        </w:tc>
        <w:tc>
          <w:tcPr>
            <w:tcW w:w="5148" w:type="dxa"/>
          </w:tcPr>
          <w:p w14:paraId="5940034B" w14:textId="77777777" w:rsidR="001F7AAD" w:rsidRPr="008B3468" w:rsidRDefault="001F7AAD" w:rsidP="004C2C38">
            <w:pPr>
              <w:pStyle w:val="PTableText"/>
              <w:keepNext/>
            </w:pPr>
          </w:p>
        </w:tc>
      </w:tr>
    </w:tbl>
    <w:p w14:paraId="1BD00FD8" w14:textId="77777777" w:rsidR="001F7AAD" w:rsidRDefault="001F7AAD" w:rsidP="001F7AAD">
      <w:pPr>
        <w:pStyle w:val="Ptableheading"/>
      </w:pPr>
    </w:p>
    <w:p w14:paraId="17FC8DDD" w14:textId="77777777" w:rsidR="001F7AAD" w:rsidRPr="00560750" w:rsidRDefault="001F7AAD" w:rsidP="001F7AAD">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1F7AAD" w:rsidRPr="0063638F" w14:paraId="79C9DAE8" w14:textId="77777777" w:rsidTr="004C2C38">
        <w:tc>
          <w:tcPr>
            <w:tcW w:w="14760" w:type="dxa"/>
            <w:tcBorders>
              <w:top w:val="single" w:sz="4" w:space="0" w:color="000000"/>
              <w:bottom w:val="single" w:sz="4" w:space="0" w:color="000000"/>
            </w:tcBorders>
          </w:tcPr>
          <w:p w14:paraId="4EDB1A32" w14:textId="77777777" w:rsidR="001F7AAD" w:rsidRDefault="001F7AAD" w:rsidP="004C2C38">
            <w:pPr>
              <w:pStyle w:val="PTableText"/>
              <w:rPr>
                <w:rFonts w:cs="Arial"/>
                <w:bCs/>
                <w:szCs w:val="18"/>
              </w:rPr>
            </w:pPr>
            <w:r>
              <w:rPr>
                <w:rFonts w:cs="Arial"/>
                <w:bCs/>
                <w:szCs w:val="18"/>
              </w:rPr>
              <w:t xml:space="preserve">A plastic sieve and a large beaker could be supplied to the class, so solutions containing the magnesium metal can be separated from the hydrochloric acid. Rinse magnesium with water and leave to dry on paper towel for the lab technician to collect and dispose of. No metals down the sink. </w:t>
            </w:r>
          </w:p>
          <w:p w14:paraId="4688D1DF" w14:textId="77777777" w:rsidR="001F7AAD" w:rsidRDefault="001F7AAD" w:rsidP="004C2C38">
            <w:pPr>
              <w:pStyle w:val="PTableText"/>
              <w:rPr>
                <w:rFonts w:cs="Arial"/>
                <w:bCs/>
                <w:szCs w:val="18"/>
              </w:rPr>
            </w:pPr>
            <w:r>
              <w:rPr>
                <w:rFonts w:cs="Arial"/>
                <w:bCs/>
                <w:szCs w:val="18"/>
              </w:rPr>
              <w:t>The diluted hydrochloric acid, ethanoic acid, sodium hydroxide and the drops of universal indicator can be put down the sink, followed by water.</w:t>
            </w:r>
          </w:p>
          <w:p w14:paraId="09E82C76" w14:textId="77777777" w:rsidR="001F7AAD" w:rsidRDefault="001F7AAD" w:rsidP="004C2C38">
            <w:pPr>
              <w:pStyle w:val="PTableText"/>
              <w:rPr>
                <w:rFonts w:cs="Arial"/>
                <w:bCs/>
                <w:szCs w:val="18"/>
              </w:rPr>
            </w:pPr>
            <w:r>
              <w:rPr>
                <w:rFonts w:cs="Arial"/>
                <w:bCs/>
                <w:szCs w:val="18"/>
              </w:rPr>
              <w:t xml:space="preserve">Collect equipment to one place for the lab technician. </w:t>
            </w:r>
          </w:p>
          <w:p w14:paraId="2AFE532E" w14:textId="77777777" w:rsidR="001F7AAD" w:rsidRPr="006D525D" w:rsidRDefault="001F7AAD" w:rsidP="004C2C38">
            <w:pPr>
              <w:pStyle w:val="PTableText"/>
              <w:rPr>
                <w:szCs w:val="18"/>
              </w:rPr>
            </w:pPr>
            <w:r>
              <w:rPr>
                <w:szCs w:val="18"/>
              </w:rPr>
              <w:t>Ensure sinks are clear and work area wiped clean and dried.</w:t>
            </w:r>
          </w:p>
        </w:tc>
      </w:tr>
    </w:tbl>
    <w:p w14:paraId="4FDFF642" w14:textId="77777777" w:rsidR="001F7AAD" w:rsidRDefault="001F7AAD" w:rsidP="001F7AAD">
      <w:pPr>
        <w:tabs>
          <w:tab w:val="left" w:pos="6379"/>
          <w:tab w:val="left" w:pos="10773"/>
        </w:tabs>
        <w:rPr>
          <w:b/>
        </w:rPr>
      </w:pPr>
    </w:p>
    <w:p w14:paraId="5DF7251B" w14:textId="77777777" w:rsidR="001F7AAD" w:rsidRPr="002D3989" w:rsidRDefault="001F7AAD" w:rsidP="001F7AAD">
      <w:pPr>
        <w:tabs>
          <w:tab w:val="left" w:pos="6804"/>
          <w:tab w:val="left" w:pos="8460"/>
        </w:tabs>
        <w:rPr>
          <w:rFonts w:cs="Arial"/>
          <w:b/>
          <w:sz w:val="20"/>
          <w:szCs w:val="16"/>
        </w:rPr>
      </w:pPr>
      <w:r w:rsidRPr="002D3989">
        <w:rPr>
          <w:rFonts w:cs="Arial"/>
          <w:b/>
          <w:sz w:val="20"/>
          <w:szCs w:val="16"/>
        </w:rPr>
        <w:t>Assessor’s signature: __________________________________</w:t>
      </w:r>
      <w:r w:rsidRPr="002D3989">
        <w:rPr>
          <w:rFonts w:cs="Arial"/>
          <w:b/>
          <w:sz w:val="20"/>
          <w:szCs w:val="16"/>
        </w:rPr>
        <w:tab/>
        <w:t>Date: __________________</w:t>
      </w:r>
    </w:p>
    <w:p w14:paraId="6D57628F" w14:textId="77777777" w:rsidR="001F7AAD" w:rsidRPr="002D3989" w:rsidRDefault="001F7AAD" w:rsidP="001F7AAD">
      <w:pPr>
        <w:spacing w:before="60" w:after="60"/>
        <w:rPr>
          <w:rFonts w:cs="Arial"/>
          <w:bCs/>
          <w:sz w:val="32"/>
          <w:szCs w:val="32"/>
        </w:rPr>
      </w:pPr>
    </w:p>
    <w:p w14:paraId="4C6CFB6A" w14:textId="77777777" w:rsidR="001F7AAD" w:rsidRPr="002D3989" w:rsidRDefault="001F7AAD" w:rsidP="001F7AAD">
      <w:pPr>
        <w:spacing w:before="60" w:after="60"/>
        <w:rPr>
          <w:rFonts w:cs="Arial"/>
          <w:b/>
          <w:bCs/>
          <w:szCs w:val="24"/>
        </w:rPr>
      </w:pPr>
      <w:r w:rsidRPr="002D3989">
        <w:rPr>
          <w:rFonts w:cs="Arial"/>
          <w:bCs/>
          <w:sz w:val="32"/>
          <w:szCs w:val="32"/>
        </w:rPr>
        <w:t>*****</w:t>
      </w:r>
      <w:r w:rsidRPr="002D3989">
        <w:rPr>
          <w:rFonts w:cs="Arial"/>
          <w:b/>
          <w:bCs/>
          <w:szCs w:val="24"/>
        </w:rPr>
        <w:t>This assessment is not valid until it has been completed and signed by an asse</w:t>
      </w:r>
      <w:r>
        <w:rPr>
          <w:rFonts w:cs="Arial"/>
          <w:b/>
          <w:bCs/>
          <w:szCs w:val="24"/>
        </w:rPr>
        <w:t xml:space="preserve">ssor approved by the school. </w:t>
      </w:r>
    </w:p>
    <w:p w14:paraId="0BF5E7E7" w14:textId="77777777" w:rsidR="001F7AAD" w:rsidRPr="002D3989" w:rsidRDefault="001F7AAD" w:rsidP="001F7AAD">
      <w:pPr>
        <w:spacing w:before="60" w:after="60"/>
        <w:rPr>
          <w:rFonts w:cs="Arial"/>
          <w:b/>
          <w:bCs/>
          <w:szCs w:val="24"/>
        </w:rPr>
      </w:pPr>
    </w:p>
    <w:p w14:paraId="73CE4CF3" w14:textId="77777777" w:rsidR="001F7AAD" w:rsidRPr="002D3989" w:rsidRDefault="001F7AAD" w:rsidP="001F7AAD">
      <w:pPr>
        <w:spacing w:before="60" w:after="60"/>
        <w:rPr>
          <w:rFonts w:cs="Arial"/>
          <w:b/>
          <w:bCs/>
          <w:i/>
          <w:sz w:val="20"/>
          <w:u w:val="single"/>
        </w:rPr>
      </w:pPr>
      <w:r w:rsidRPr="002D3989">
        <w:rPr>
          <w:rFonts w:cs="Arial"/>
          <w:b/>
          <w:bCs/>
          <w:i/>
          <w:sz w:val="20"/>
          <w:u w:val="single"/>
        </w:rPr>
        <w:t>All teachers are to sign the following statement before conducting this experiment.</w:t>
      </w:r>
    </w:p>
    <w:p w14:paraId="4C6B03C8" w14:textId="77777777" w:rsidR="001F7AAD" w:rsidRPr="002D3989" w:rsidRDefault="001F7AAD" w:rsidP="001F7AAD">
      <w:pPr>
        <w:tabs>
          <w:tab w:val="left" w:pos="6804"/>
          <w:tab w:val="left" w:pos="8460"/>
        </w:tabs>
        <w:rPr>
          <w:rFonts w:cs="Arial"/>
          <w:b/>
          <w:sz w:val="20"/>
          <w:szCs w:val="16"/>
        </w:rPr>
      </w:pPr>
    </w:p>
    <w:p w14:paraId="407CF316" w14:textId="77777777" w:rsidR="001F7AAD" w:rsidRPr="002D3989" w:rsidRDefault="001F7AAD" w:rsidP="001F7AAD">
      <w:pPr>
        <w:rPr>
          <w:sz w:val="20"/>
        </w:rPr>
      </w:pPr>
      <w:r w:rsidRPr="002D3989">
        <w:rPr>
          <w:bCs/>
          <w:sz w:val="20"/>
        </w:rPr>
        <w:t>I have read this risk assessment and I understand the safety procedures and risks</w:t>
      </w:r>
      <w:r w:rsidRPr="002D3989">
        <w:t xml:space="preserve"> </w:t>
      </w:r>
      <w:r w:rsidRPr="002D3989">
        <w:rPr>
          <w:sz w:val="20"/>
        </w:rPr>
        <w:t>involved.</w:t>
      </w:r>
    </w:p>
    <w:p w14:paraId="14866E42" w14:textId="77777777" w:rsidR="001F7AAD" w:rsidRPr="002D3989" w:rsidRDefault="001F7AAD" w:rsidP="001F7AAD">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1F7AAD" w:rsidRPr="002D3989" w14:paraId="72ECD79A" w14:textId="77777777" w:rsidTr="004C2C38">
        <w:tc>
          <w:tcPr>
            <w:tcW w:w="4824" w:type="dxa"/>
          </w:tcPr>
          <w:p w14:paraId="04409699" w14:textId="77777777" w:rsidR="001F7AAD" w:rsidRPr="002D3989" w:rsidRDefault="001F7AAD" w:rsidP="004C2C38">
            <w:pPr>
              <w:spacing w:before="60" w:after="60"/>
              <w:rPr>
                <w:rFonts w:cs="Arial"/>
                <w:b/>
                <w:bCs/>
                <w:sz w:val="20"/>
              </w:rPr>
            </w:pPr>
            <w:r w:rsidRPr="002D3989">
              <w:rPr>
                <w:rFonts w:cs="Arial"/>
                <w:b/>
                <w:bCs/>
                <w:sz w:val="20"/>
              </w:rPr>
              <w:t>Teacher’s name</w:t>
            </w:r>
          </w:p>
        </w:tc>
        <w:tc>
          <w:tcPr>
            <w:tcW w:w="4824" w:type="dxa"/>
          </w:tcPr>
          <w:p w14:paraId="3CDE1D09" w14:textId="77777777" w:rsidR="001F7AAD" w:rsidRPr="002D3989" w:rsidRDefault="001F7AAD" w:rsidP="004C2C38">
            <w:pPr>
              <w:spacing w:before="60" w:after="60"/>
              <w:rPr>
                <w:rFonts w:cs="Arial"/>
                <w:b/>
                <w:bCs/>
                <w:sz w:val="20"/>
              </w:rPr>
            </w:pPr>
            <w:r w:rsidRPr="002D3989">
              <w:rPr>
                <w:rFonts w:cs="Arial"/>
                <w:b/>
                <w:bCs/>
                <w:sz w:val="20"/>
              </w:rPr>
              <w:t>Teacher’s signature</w:t>
            </w:r>
          </w:p>
        </w:tc>
        <w:tc>
          <w:tcPr>
            <w:tcW w:w="1440" w:type="dxa"/>
          </w:tcPr>
          <w:p w14:paraId="300CB79D" w14:textId="77777777" w:rsidR="001F7AAD" w:rsidRPr="002D3989" w:rsidRDefault="001F7AAD" w:rsidP="004C2C38">
            <w:pPr>
              <w:spacing w:before="60" w:after="60"/>
              <w:rPr>
                <w:rFonts w:cs="Arial"/>
                <w:b/>
                <w:bCs/>
                <w:sz w:val="20"/>
              </w:rPr>
            </w:pPr>
            <w:r w:rsidRPr="002D3989">
              <w:rPr>
                <w:rFonts w:cs="Arial"/>
                <w:b/>
                <w:bCs/>
                <w:sz w:val="20"/>
              </w:rPr>
              <w:t>Date</w:t>
            </w:r>
          </w:p>
        </w:tc>
      </w:tr>
      <w:tr w:rsidR="001F7AAD" w:rsidRPr="002D3989" w14:paraId="20A17D70" w14:textId="77777777" w:rsidTr="004C2C38">
        <w:tc>
          <w:tcPr>
            <w:tcW w:w="4824" w:type="dxa"/>
          </w:tcPr>
          <w:p w14:paraId="0318196C" w14:textId="77777777" w:rsidR="001F7AAD" w:rsidRPr="002D3989" w:rsidRDefault="001F7AAD" w:rsidP="004C2C38">
            <w:pPr>
              <w:spacing w:before="60" w:after="60"/>
              <w:rPr>
                <w:rFonts w:cs="Arial"/>
                <w:bCs/>
                <w:sz w:val="20"/>
              </w:rPr>
            </w:pPr>
          </w:p>
        </w:tc>
        <w:tc>
          <w:tcPr>
            <w:tcW w:w="4824" w:type="dxa"/>
          </w:tcPr>
          <w:p w14:paraId="4E93FC0E" w14:textId="77777777" w:rsidR="001F7AAD" w:rsidRPr="002D3989" w:rsidRDefault="001F7AAD" w:rsidP="004C2C38">
            <w:pPr>
              <w:spacing w:before="60" w:after="60"/>
              <w:rPr>
                <w:rFonts w:cs="Arial"/>
                <w:bCs/>
                <w:sz w:val="20"/>
              </w:rPr>
            </w:pPr>
          </w:p>
        </w:tc>
        <w:tc>
          <w:tcPr>
            <w:tcW w:w="1440" w:type="dxa"/>
          </w:tcPr>
          <w:p w14:paraId="1E398B4B" w14:textId="77777777" w:rsidR="001F7AAD" w:rsidRPr="002D3989" w:rsidRDefault="001F7AAD" w:rsidP="004C2C38">
            <w:pPr>
              <w:spacing w:before="60" w:after="60"/>
              <w:rPr>
                <w:rFonts w:cs="Arial"/>
                <w:bCs/>
                <w:sz w:val="20"/>
              </w:rPr>
            </w:pPr>
          </w:p>
        </w:tc>
      </w:tr>
      <w:tr w:rsidR="001F7AAD" w:rsidRPr="002D3989" w14:paraId="20ADE856" w14:textId="77777777" w:rsidTr="004C2C38">
        <w:tc>
          <w:tcPr>
            <w:tcW w:w="4824" w:type="dxa"/>
          </w:tcPr>
          <w:p w14:paraId="6E55E636" w14:textId="77777777" w:rsidR="001F7AAD" w:rsidRPr="002D3989" w:rsidRDefault="001F7AAD" w:rsidP="004C2C38">
            <w:pPr>
              <w:spacing w:before="60" w:after="60"/>
              <w:rPr>
                <w:rFonts w:cs="Arial"/>
                <w:bCs/>
                <w:sz w:val="20"/>
              </w:rPr>
            </w:pPr>
          </w:p>
        </w:tc>
        <w:tc>
          <w:tcPr>
            <w:tcW w:w="4824" w:type="dxa"/>
          </w:tcPr>
          <w:p w14:paraId="706D8C1E" w14:textId="77777777" w:rsidR="001F7AAD" w:rsidRPr="002D3989" w:rsidRDefault="001F7AAD" w:rsidP="004C2C38">
            <w:pPr>
              <w:spacing w:before="60" w:after="60"/>
              <w:rPr>
                <w:rFonts w:cs="Arial"/>
                <w:bCs/>
                <w:sz w:val="20"/>
              </w:rPr>
            </w:pPr>
          </w:p>
        </w:tc>
        <w:tc>
          <w:tcPr>
            <w:tcW w:w="1440" w:type="dxa"/>
          </w:tcPr>
          <w:p w14:paraId="35A54752" w14:textId="77777777" w:rsidR="001F7AAD" w:rsidRPr="002D3989" w:rsidRDefault="001F7AAD" w:rsidP="004C2C38">
            <w:pPr>
              <w:spacing w:before="60" w:after="60"/>
              <w:rPr>
                <w:rFonts w:cs="Arial"/>
                <w:bCs/>
                <w:sz w:val="20"/>
              </w:rPr>
            </w:pPr>
          </w:p>
        </w:tc>
      </w:tr>
      <w:tr w:rsidR="001F7AAD" w:rsidRPr="002D3989" w14:paraId="59303C24" w14:textId="77777777" w:rsidTr="004C2C38">
        <w:tc>
          <w:tcPr>
            <w:tcW w:w="4824" w:type="dxa"/>
          </w:tcPr>
          <w:p w14:paraId="4AB6F306" w14:textId="77777777" w:rsidR="001F7AAD" w:rsidRPr="002D3989" w:rsidRDefault="001F7AAD" w:rsidP="004C2C38">
            <w:pPr>
              <w:spacing w:before="60" w:after="60"/>
              <w:rPr>
                <w:rFonts w:cs="Arial"/>
                <w:bCs/>
                <w:sz w:val="20"/>
              </w:rPr>
            </w:pPr>
          </w:p>
        </w:tc>
        <w:tc>
          <w:tcPr>
            <w:tcW w:w="4824" w:type="dxa"/>
          </w:tcPr>
          <w:p w14:paraId="67960777" w14:textId="77777777" w:rsidR="001F7AAD" w:rsidRPr="002D3989" w:rsidRDefault="001F7AAD" w:rsidP="004C2C38">
            <w:pPr>
              <w:spacing w:before="60" w:after="60"/>
              <w:rPr>
                <w:rFonts w:cs="Arial"/>
                <w:bCs/>
                <w:sz w:val="20"/>
              </w:rPr>
            </w:pPr>
          </w:p>
        </w:tc>
        <w:tc>
          <w:tcPr>
            <w:tcW w:w="1440" w:type="dxa"/>
          </w:tcPr>
          <w:p w14:paraId="01A95BB7" w14:textId="77777777" w:rsidR="001F7AAD" w:rsidRPr="002D3989" w:rsidRDefault="001F7AAD" w:rsidP="004C2C38">
            <w:pPr>
              <w:spacing w:before="60" w:after="60"/>
              <w:rPr>
                <w:rFonts w:cs="Arial"/>
                <w:bCs/>
                <w:sz w:val="20"/>
              </w:rPr>
            </w:pPr>
          </w:p>
        </w:tc>
      </w:tr>
      <w:tr w:rsidR="001F7AAD" w:rsidRPr="002D3989" w14:paraId="1B5891EF" w14:textId="77777777" w:rsidTr="004C2C38">
        <w:tc>
          <w:tcPr>
            <w:tcW w:w="4824" w:type="dxa"/>
          </w:tcPr>
          <w:p w14:paraId="2A8027EB" w14:textId="77777777" w:rsidR="001F7AAD" w:rsidRPr="002D3989" w:rsidRDefault="001F7AAD" w:rsidP="004C2C38">
            <w:pPr>
              <w:spacing w:before="60" w:after="60"/>
              <w:rPr>
                <w:rFonts w:cs="Arial"/>
                <w:bCs/>
                <w:sz w:val="20"/>
              </w:rPr>
            </w:pPr>
          </w:p>
        </w:tc>
        <w:tc>
          <w:tcPr>
            <w:tcW w:w="4824" w:type="dxa"/>
          </w:tcPr>
          <w:p w14:paraId="11882476" w14:textId="77777777" w:rsidR="001F7AAD" w:rsidRPr="002D3989" w:rsidRDefault="001F7AAD" w:rsidP="004C2C38">
            <w:pPr>
              <w:spacing w:before="60" w:after="60"/>
              <w:rPr>
                <w:rFonts w:cs="Arial"/>
                <w:bCs/>
                <w:sz w:val="20"/>
              </w:rPr>
            </w:pPr>
          </w:p>
        </w:tc>
        <w:tc>
          <w:tcPr>
            <w:tcW w:w="1440" w:type="dxa"/>
          </w:tcPr>
          <w:p w14:paraId="2EEB7E49" w14:textId="77777777" w:rsidR="001F7AAD" w:rsidRPr="002D3989" w:rsidRDefault="001F7AAD" w:rsidP="004C2C38">
            <w:pPr>
              <w:spacing w:before="60" w:after="60"/>
              <w:rPr>
                <w:rFonts w:cs="Arial"/>
                <w:bCs/>
                <w:sz w:val="20"/>
              </w:rPr>
            </w:pPr>
          </w:p>
        </w:tc>
      </w:tr>
    </w:tbl>
    <w:p w14:paraId="2FE34861" w14:textId="77777777" w:rsidR="001F7AAD" w:rsidRPr="002D3989" w:rsidRDefault="001F7AAD" w:rsidP="001F7AAD">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1F7AAD" w:rsidRPr="002D3989" w14:paraId="18D71715" w14:textId="77777777" w:rsidTr="004C2C38">
        <w:tc>
          <w:tcPr>
            <w:tcW w:w="11130" w:type="dxa"/>
            <w:tcBorders>
              <w:top w:val="single" w:sz="12" w:space="0" w:color="auto"/>
              <w:bottom w:val="single" w:sz="12" w:space="0" w:color="auto"/>
            </w:tcBorders>
          </w:tcPr>
          <w:p w14:paraId="3D5C80D0" w14:textId="77777777" w:rsidR="001F7AAD" w:rsidRPr="002D3989" w:rsidRDefault="001F7AAD" w:rsidP="004C2C38">
            <w:pPr>
              <w:rPr>
                <w:szCs w:val="24"/>
              </w:rPr>
            </w:pPr>
          </w:p>
          <w:p w14:paraId="20C681A8" w14:textId="77777777" w:rsidR="001F7AAD" w:rsidRPr="002D3989" w:rsidRDefault="001F7AAD" w:rsidP="004C2C38">
            <w:pPr>
              <w:rPr>
                <w:bCs/>
                <w:sz w:val="20"/>
              </w:rPr>
            </w:pPr>
            <w:r w:rsidRPr="002D3989">
              <w:rPr>
                <w:sz w:val="20"/>
              </w:rPr>
              <w:t>****NOTES:</w:t>
            </w:r>
          </w:p>
          <w:p w14:paraId="7A68D88E" w14:textId="77777777" w:rsidR="001F7AAD" w:rsidRPr="002D3989" w:rsidRDefault="001F7AAD" w:rsidP="001F7AAD">
            <w:pPr>
              <w:numPr>
                <w:ilvl w:val="0"/>
                <w:numId w:val="2"/>
              </w:numPr>
              <w:rPr>
                <w:sz w:val="20"/>
              </w:rPr>
            </w:pPr>
            <w:r w:rsidRPr="002D3989">
              <w:rPr>
                <w:sz w:val="20"/>
              </w:rPr>
              <w:t>Individual schools have a legal obligation to acquire their own manufacturer’s SDS and produce a risk assessment relevant to their own situation.</w:t>
            </w:r>
          </w:p>
          <w:p w14:paraId="2348A737" w14:textId="77777777" w:rsidR="001F7AAD" w:rsidRPr="002D3989" w:rsidRDefault="001F7AAD" w:rsidP="001F7AAD">
            <w:pPr>
              <w:numPr>
                <w:ilvl w:val="0"/>
                <w:numId w:val="2"/>
              </w:numPr>
              <w:rPr>
                <w:sz w:val="20"/>
              </w:rPr>
            </w:pPr>
            <w:r w:rsidRPr="002D3989">
              <w:rPr>
                <w:sz w:val="20"/>
              </w:rPr>
              <w:t>This risk assessment sheet is provided for your guidance only.</w:t>
            </w:r>
          </w:p>
          <w:p w14:paraId="3543A48D" w14:textId="77777777" w:rsidR="001F7AAD" w:rsidRPr="002D3989" w:rsidRDefault="001F7AAD" w:rsidP="001F7AAD">
            <w:pPr>
              <w:numPr>
                <w:ilvl w:val="0"/>
                <w:numId w:val="2"/>
              </w:numPr>
              <w:rPr>
                <w:sz w:val="20"/>
              </w:rPr>
            </w:pPr>
            <w:r w:rsidRPr="002D3989">
              <w:rPr>
                <w:sz w:val="20"/>
              </w:rPr>
              <w:t>Disposal of waste is subject to the laws and regulations of states, territories and local authorities.</w:t>
            </w:r>
          </w:p>
          <w:p w14:paraId="7F0C7834" w14:textId="77777777" w:rsidR="001F7AAD" w:rsidRPr="002D3989" w:rsidRDefault="001F7AAD" w:rsidP="001F7AAD">
            <w:pPr>
              <w:numPr>
                <w:ilvl w:val="0"/>
                <w:numId w:val="2"/>
              </w:numPr>
              <w:rPr>
                <w:sz w:val="20"/>
              </w:rPr>
            </w:pPr>
            <w:r w:rsidRPr="002D3989">
              <w:rPr>
                <w:sz w:val="20"/>
              </w:rPr>
              <w:t>It is not to be assumed that products bought from supermarkets are non-hazardous.</w:t>
            </w:r>
          </w:p>
          <w:p w14:paraId="1C6C71EE" w14:textId="77777777" w:rsidR="001F7AAD" w:rsidRPr="002D3989" w:rsidRDefault="001F7AAD" w:rsidP="004C2C38">
            <w:pPr>
              <w:rPr>
                <w:bCs/>
                <w:sz w:val="20"/>
              </w:rPr>
            </w:pPr>
          </w:p>
          <w:p w14:paraId="075B87DD" w14:textId="77777777" w:rsidR="001F7AAD" w:rsidRPr="002D3989" w:rsidRDefault="001F7AAD" w:rsidP="004C2C38">
            <w:pPr>
              <w:rPr>
                <w:bCs/>
                <w:sz w:val="20"/>
              </w:rPr>
            </w:pPr>
          </w:p>
          <w:p w14:paraId="5D77D8F0" w14:textId="77777777" w:rsidR="001F7AAD" w:rsidRPr="002D3989" w:rsidRDefault="001F7AAD" w:rsidP="004C2C38">
            <w:pPr>
              <w:rPr>
                <w:bCs/>
                <w:sz w:val="20"/>
              </w:rPr>
            </w:pPr>
          </w:p>
          <w:p w14:paraId="59CA5D1B" w14:textId="77777777" w:rsidR="001F7AAD" w:rsidRPr="002D3989" w:rsidRDefault="001F7AAD" w:rsidP="004C2C38">
            <w:pPr>
              <w:rPr>
                <w:bCs/>
                <w:sz w:val="20"/>
              </w:rPr>
            </w:pPr>
            <w:r w:rsidRPr="002D3989">
              <w:rPr>
                <w:sz w:val="20"/>
              </w:rPr>
              <w:t xml:space="preserve">DISCLAIMER: </w:t>
            </w:r>
          </w:p>
          <w:p w14:paraId="4362C08E" w14:textId="77777777" w:rsidR="001F7AAD" w:rsidRPr="002D3989" w:rsidRDefault="001F7AAD" w:rsidP="004C2C38">
            <w:pPr>
              <w:rPr>
                <w:bCs/>
                <w:sz w:val="20"/>
              </w:rPr>
            </w:pPr>
            <w:r w:rsidRPr="002D3989">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3E81E911" w14:textId="77777777" w:rsidR="001F7AAD" w:rsidRPr="002D3989" w:rsidRDefault="001F7AAD" w:rsidP="004C2C38">
            <w:pPr>
              <w:rPr>
                <w:bCs/>
                <w:sz w:val="20"/>
              </w:rPr>
            </w:pPr>
          </w:p>
        </w:tc>
      </w:tr>
    </w:tbl>
    <w:p w14:paraId="0E9D354F" w14:textId="77777777" w:rsidR="001F7AAD" w:rsidRPr="00795CA6" w:rsidRDefault="001F7AAD" w:rsidP="001F7AAD"/>
    <w:p w14:paraId="246FF18A" w14:textId="77777777" w:rsidR="001F7AAD" w:rsidRDefault="001F7AAD" w:rsidP="001F7AAD">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759201DD" w14:textId="77777777" w:rsidR="001F7AAD" w:rsidRPr="00EC1F70" w:rsidRDefault="001F7AAD" w:rsidP="001F7AA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1F7AAD" w:rsidRPr="00B91C60" w14:paraId="29A65F56" w14:textId="77777777" w:rsidTr="004C2C38">
        <w:trPr>
          <w:trHeight w:val="510"/>
        </w:trPr>
        <w:tc>
          <w:tcPr>
            <w:tcW w:w="11088" w:type="dxa"/>
            <w:shd w:val="clear" w:color="auto" w:fill="C0C0C0"/>
          </w:tcPr>
          <w:p w14:paraId="7D5E671B" w14:textId="77777777" w:rsidR="001F7AAD" w:rsidRPr="00B91C60" w:rsidRDefault="001F7AAD" w:rsidP="004C2C38">
            <w:pPr>
              <w:spacing w:line="360" w:lineRule="auto"/>
              <w:rPr>
                <w:b/>
              </w:rPr>
            </w:pPr>
            <w:r>
              <w:rPr>
                <w:b/>
                <w:caps/>
              </w:rPr>
              <w:t xml:space="preserve">experiment 4.3: </w:t>
            </w:r>
            <w:r>
              <w:rPr>
                <w:b/>
              </w:rPr>
              <w:t>Precipitation reactions</w:t>
            </w:r>
          </w:p>
        </w:tc>
      </w:tr>
    </w:tbl>
    <w:p w14:paraId="6EA428B3" w14:textId="77777777" w:rsidR="001F7AAD" w:rsidRDefault="001F7AAD" w:rsidP="001F7AAD"/>
    <w:p w14:paraId="2ABA5FA7" w14:textId="77777777" w:rsidR="001F7AAD" w:rsidRPr="00D0424E" w:rsidRDefault="001F7AAD" w:rsidP="001F7AAD">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4AF4507A" w14:textId="77777777" w:rsidR="001F7AAD" w:rsidRDefault="001F7AAD" w:rsidP="001F7AAD"/>
    <w:p w14:paraId="19C024C0" w14:textId="77777777" w:rsidR="001F7AAD" w:rsidRPr="000E6F8B" w:rsidRDefault="001F7AAD" w:rsidP="001F7AAD">
      <w:r w:rsidRPr="000E6F8B">
        <w:t>Description of procedure (attach a copy of the experiment)</w:t>
      </w:r>
    </w:p>
    <w:p w14:paraId="7B4E97B6" w14:textId="77777777" w:rsidR="001F7AAD" w:rsidRDefault="001F7AAD" w:rsidP="001F7AAD">
      <w:pPr>
        <w:rPr>
          <w:b/>
        </w:rPr>
      </w:pPr>
    </w:p>
    <w:p w14:paraId="111F29A4" w14:textId="0E82A160" w:rsidR="001F7AAD" w:rsidRPr="000E6F8B" w:rsidRDefault="001F7AAD" w:rsidP="001F7AAD">
      <w:r>
        <w:rPr>
          <w:b/>
        </w:rPr>
        <w:t xml:space="preserve">Oxford Science 10: </w:t>
      </w:r>
      <w:r w:rsidR="00E819D4">
        <w:t>pages 94–95 and 204</w:t>
      </w:r>
    </w:p>
    <w:p w14:paraId="738D2A1A" w14:textId="77777777" w:rsidR="001F7AAD" w:rsidRDefault="001F7AAD" w:rsidP="001F7AAD">
      <w:pPr>
        <w:rPr>
          <w:b/>
          <w:sz w:val="20"/>
        </w:rPr>
      </w:pPr>
    </w:p>
    <w:p w14:paraId="09952A20" w14:textId="77777777" w:rsidR="001F7AAD" w:rsidRPr="00CF7363" w:rsidRDefault="001F7AAD" w:rsidP="001F7AAD">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F7AAD" w:rsidRPr="0063638F" w14:paraId="0A858C8F" w14:textId="77777777" w:rsidTr="004C2C38">
        <w:tc>
          <w:tcPr>
            <w:tcW w:w="11165" w:type="dxa"/>
          </w:tcPr>
          <w:p w14:paraId="3A7DB8B6" w14:textId="77777777" w:rsidR="001F7AAD" w:rsidRDefault="001F7AAD" w:rsidP="004C2C38">
            <w:pPr>
              <w:pStyle w:val="PTableText"/>
            </w:pPr>
            <w:r>
              <w:t xml:space="preserve">Each group requires: </w:t>
            </w:r>
          </w:p>
          <w:p w14:paraId="0423E29B" w14:textId="77777777" w:rsidR="001F7AAD" w:rsidRDefault="001F7AAD" w:rsidP="004C2C38">
            <w:pPr>
              <w:pStyle w:val="PTableText"/>
            </w:pPr>
            <w:r>
              <w:t>Plastic sleeve and white A4 paper or prepared laminated tables (see method)</w:t>
            </w:r>
          </w:p>
          <w:p w14:paraId="6FB90888" w14:textId="77777777" w:rsidR="001F7AAD" w:rsidRDefault="001F7AAD" w:rsidP="004C2C38">
            <w:pPr>
              <w:pStyle w:val="PTableText"/>
            </w:pPr>
            <w:r>
              <w:t xml:space="preserve">0.1M of the following solutions: </w:t>
            </w:r>
          </w:p>
          <w:p w14:paraId="28893A66" w14:textId="77777777" w:rsidR="001F7AAD" w:rsidRDefault="001F7AAD" w:rsidP="004C2C38">
            <w:pPr>
              <w:pStyle w:val="PTableText"/>
            </w:pPr>
            <w:r>
              <w:t>Group A: calcium nitrate, copper (</w:t>
            </w:r>
            <w:proofErr w:type="spellStart"/>
            <w:r>
              <w:t>ll</w:t>
            </w:r>
            <w:proofErr w:type="spellEnd"/>
            <w:r>
              <w:t>) nitrate, magnesium nitrate, silver nitrate, copper (</w:t>
            </w:r>
            <w:proofErr w:type="spellStart"/>
            <w:r>
              <w:t>ll</w:t>
            </w:r>
            <w:proofErr w:type="spellEnd"/>
            <w:r>
              <w:t xml:space="preserve">) </w:t>
            </w:r>
            <w:proofErr w:type="spellStart"/>
            <w:r>
              <w:t>sulfate</w:t>
            </w:r>
            <w:proofErr w:type="spellEnd"/>
          </w:p>
          <w:p w14:paraId="33923199" w14:textId="77777777" w:rsidR="001F7AAD" w:rsidRPr="0063638F" w:rsidRDefault="001F7AAD" w:rsidP="004C2C38">
            <w:pPr>
              <w:pStyle w:val="PTableText"/>
            </w:pPr>
            <w:r>
              <w:t xml:space="preserve">Group B: sodium chloride, sodium hydroxide, sodium </w:t>
            </w:r>
            <w:proofErr w:type="spellStart"/>
            <w:r>
              <w:t>sulfate</w:t>
            </w:r>
            <w:proofErr w:type="spellEnd"/>
            <w:r>
              <w:t>, sodium carbonate</w:t>
            </w:r>
          </w:p>
        </w:tc>
      </w:tr>
    </w:tbl>
    <w:p w14:paraId="406DF27C" w14:textId="77777777" w:rsidR="001F7AAD" w:rsidRDefault="001F7AAD" w:rsidP="001F7AAD">
      <w:pPr>
        <w:spacing w:before="60" w:after="60"/>
        <w:rPr>
          <w:b/>
          <w:sz w:val="20"/>
        </w:rPr>
      </w:pPr>
    </w:p>
    <w:p w14:paraId="54FC6326" w14:textId="77777777" w:rsidR="001F7AAD" w:rsidRDefault="001F7AAD" w:rsidP="001F7AAD">
      <w:pPr>
        <w:spacing w:before="60" w:after="60"/>
        <w:rPr>
          <w:b/>
          <w:sz w:val="20"/>
        </w:rPr>
      </w:pPr>
      <w:r>
        <w:rPr>
          <w:b/>
          <w:sz w:val="20"/>
        </w:rPr>
        <w:t>Hazardous c</w:t>
      </w:r>
      <w:r w:rsidRPr="00CF7363">
        <w:rPr>
          <w:b/>
          <w:sz w:val="20"/>
        </w:rPr>
        <w:t>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2185"/>
        <w:gridCol w:w="2341"/>
        <w:gridCol w:w="4108"/>
      </w:tblGrid>
      <w:tr w:rsidR="001F7AAD" w:rsidRPr="0063638F" w14:paraId="2844C157" w14:textId="77777777" w:rsidTr="004C2C38">
        <w:trPr>
          <w:tblHeader/>
        </w:trPr>
        <w:tc>
          <w:tcPr>
            <w:tcW w:w="2184" w:type="dxa"/>
            <w:shd w:val="clear" w:color="auto" w:fill="C0C0C0"/>
          </w:tcPr>
          <w:p w14:paraId="71749C6B" w14:textId="77777777" w:rsidR="001F7AAD" w:rsidRPr="00086C86" w:rsidRDefault="001F7AAD" w:rsidP="004C2C38">
            <w:pPr>
              <w:pStyle w:val="Ptableheading"/>
            </w:pPr>
            <w:r>
              <w:t>Reactant or product name and concentration</w:t>
            </w:r>
          </w:p>
        </w:tc>
        <w:tc>
          <w:tcPr>
            <w:tcW w:w="2206" w:type="dxa"/>
            <w:shd w:val="clear" w:color="auto" w:fill="C0C0C0"/>
          </w:tcPr>
          <w:p w14:paraId="21A19921" w14:textId="77777777" w:rsidR="001F7AAD" w:rsidRDefault="001F7AAD" w:rsidP="004C2C38">
            <w:pPr>
              <w:pStyle w:val="Ptableheading"/>
            </w:pPr>
            <w:r>
              <w:t>GHS classification</w:t>
            </w:r>
          </w:p>
        </w:tc>
        <w:tc>
          <w:tcPr>
            <w:tcW w:w="2364" w:type="dxa"/>
            <w:shd w:val="clear" w:color="auto" w:fill="C0C0C0"/>
          </w:tcPr>
          <w:p w14:paraId="4F7C3BD0" w14:textId="77777777" w:rsidR="001F7AAD" w:rsidRPr="00560750" w:rsidRDefault="001F7AAD" w:rsidP="004C2C38">
            <w:pPr>
              <w:pStyle w:val="Ptableheading"/>
            </w:pPr>
            <w:r>
              <w:t>GHS hazard statement</w:t>
            </w:r>
          </w:p>
        </w:tc>
        <w:tc>
          <w:tcPr>
            <w:tcW w:w="4150" w:type="dxa"/>
            <w:shd w:val="clear" w:color="auto" w:fill="C0C0C0"/>
          </w:tcPr>
          <w:p w14:paraId="6C0F7692" w14:textId="77777777" w:rsidR="001F7AAD" w:rsidRPr="0063638F" w:rsidRDefault="001F7AAD" w:rsidP="004C2C38">
            <w:pPr>
              <w:pStyle w:val="Ptableheading"/>
              <w:rPr>
                <w:bCs/>
              </w:rPr>
            </w:pPr>
            <w:r>
              <w:t>Control measures</w:t>
            </w:r>
          </w:p>
        </w:tc>
      </w:tr>
      <w:tr w:rsidR="001F7AAD" w14:paraId="4D66B227" w14:textId="77777777" w:rsidTr="004C2C38">
        <w:tc>
          <w:tcPr>
            <w:tcW w:w="2184" w:type="dxa"/>
          </w:tcPr>
          <w:p w14:paraId="70B9FBA5" w14:textId="77777777" w:rsidR="001F7AAD" w:rsidRDefault="001F7AAD" w:rsidP="004C2C38">
            <w:pPr>
              <w:pStyle w:val="PTableText"/>
            </w:pPr>
          </w:p>
        </w:tc>
        <w:tc>
          <w:tcPr>
            <w:tcW w:w="2206" w:type="dxa"/>
          </w:tcPr>
          <w:p w14:paraId="29F7EF5D" w14:textId="77777777" w:rsidR="001F7AAD" w:rsidRDefault="001F7AAD" w:rsidP="004C2C38">
            <w:pPr>
              <w:pStyle w:val="PTableText"/>
              <w:jc w:val="center"/>
            </w:pPr>
          </w:p>
        </w:tc>
        <w:tc>
          <w:tcPr>
            <w:tcW w:w="2364" w:type="dxa"/>
          </w:tcPr>
          <w:p w14:paraId="27A69762" w14:textId="77777777" w:rsidR="001F7AAD" w:rsidRDefault="001F7AAD" w:rsidP="004C2C38">
            <w:pPr>
              <w:pStyle w:val="PTableText"/>
            </w:pPr>
          </w:p>
        </w:tc>
        <w:tc>
          <w:tcPr>
            <w:tcW w:w="4150" w:type="dxa"/>
          </w:tcPr>
          <w:p w14:paraId="3D0A40DA" w14:textId="77777777" w:rsidR="001F7AAD" w:rsidRDefault="001F7AAD" w:rsidP="004C2C38">
            <w:pPr>
              <w:pStyle w:val="PTableText"/>
            </w:pPr>
          </w:p>
        </w:tc>
      </w:tr>
    </w:tbl>
    <w:p w14:paraId="77CD5C87" w14:textId="77777777" w:rsidR="001F7AAD" w:rsidRDefault="001F7AAD" w:rsidP="001F7AAD">
      <w:pPr>
        <w:pStyle w:val="PTableText"/>
        <w:rPr>
          <w:rFonts w:cs="Arial"/>
          <w:bCs/>
        </w:rPr>
      </w:pPr>
    </w:p>
    <w:p w14:paraId="1C63A97F" w14:textId="77777777" w:rsidR="001F7AAD" w:rsidRDefault="001F7AAD" w:rsidP="001F7AAD">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3"/>
        <w:gridCol w:w="2245"/>
        <w:gridCol w:w="6449"/>
      </w:tblGrid>
      <w:tr w:rsidR="001F7AAD" w:rsidRPr="0033487F" w14:paraId="49ADCCE8" w14:textId="77777777" w:rsidTr="004C2C38">
        <w:trPr>
          <w:trHeight w:val="353"/>
        </w:trPr>
        <w:tc>
          <w:tcPr>
            <w:tcW w:w="2123" w:type="dxa"/>
          </w:tcPr>
          <w:p w14:paraId="366A29C1" w14:textId="77777777" w:rsidR="001F7AAD" w:rsidRDefault="001F7AAD" w:rsidP="004C2C38">
            <w:pPr>
              <w:spacing w:before="60" w:after="60"/>
              <w:rPr>
                <w:b/>
                <w:sz w:val="20"/>
              </w:rPr>
            </w:pPr>
            <w:r>
              <w:rPr>
                <w:b/>
                <w:sz w:val="20"/>
              </w:rPr>
              <w:t xml:space="preserve">0.1M Calcium </w:t>
            </w:r>
          </w:p>
          <w:p w14:paraId="21D0A8EE" w14:textId="77777777" w:rsidR="001F7AAD" w:rsidRPr="0033487F" w:rsidRDefault="001F7AAD" w:rsidP="004C2C38">
            <w:pPr>
              <w:spacing w:before="60" w:after="60"/>
              <w:rPr>
                <w:b/>
                <w:sz w:val="20"/>
              </w:rPr>
            </w:pPr>
            <w:r>
              <w:rPr>
                <w:b/>
                <w:sz w:val="20"/>
              </w:rPr>
              <w:t>nitrate</w:t>
            </w:r>
          </w:p>
        </w:tc>
        <w:tc>
          <w:tcPr>
            <w:tcW w:w="2268" w:type="dxa"/>
          </w:tcPr>
          <w:p w14:paraId="5CED87CE" w14:textId="77777777" w:rsidR="001F7AAD" w:rsidRPr="0033487F" w:rsidRDefault="001F7AAD" w:rsidP="004C2C38">
            <w:pPr>
              <w:spacing w:before="60" w:after="60"/>
              <w:jc w:val="center"/>
              <w:rPr>
                <w:b/>
                <w:sz w:val="20"/>
              </w:rPr>
            </w:pPr>
            <w:r w:rsidRPr="0033487F">
              <w:rPr>
                <w:rFonts w:cs="Arial"/>
                <w:sz w:val="20"/>
                <w:szCs w:val="18"/>
              </w:rPr>
              <w:t>Not classified as Hazardous</w:t>
            </w:r>
          </w:p>
        </w:tc>
        <w:tc>
          <w:tcPr>
            <w:tcW w:w="6519" w:type="dxa"/>
          </w:tcPr>
          <w:p w14:paraId="1F7FBF68" w14:textId="77777777" w:rsidR="001F7AAD" w:rsidRDefault="001F7AAD" w:rsidP="004C2C38">
            <w:pPr>
              <w:spacing w:before="60" w:after="60"/>
              <w:rPr>
                <w:rFonts w:cs="Arial"/>
                <w:sz w:val="20"/>
                <w:szCs w:val="18"/>
              </w:rPr>
            </w:pPr>
            <w:r w:rsidRPr="0033487F">
              <w:rPr>
                <w:rFonts w:cs="Arial"/>
                <w:sz w:val="20"/>
                <w:szCs w:val="18"/>
              </w:rPr>
              <w:t xml:space="preserve">Wear safety glasses, lab coat, gloves and closed in shoes when handling. </w:t>
            </w:r>
          </w:p>
          <w:p w14:paraId="02DEBCE5" w14:textId="77777777" w:rsidR="001F7AAD" w:rsidRPr="0033487F" w:rsidRDefault="001F7AAD" w:rsidP="004C2C38">
            <w:pPr>
              <w:spacing w:before="60" w:after="60"/>
              <w:rPr>
                <w:rFonts w:cs="Arial"/>
                <w:sz w:val="20"/>
                <w:szCs w:val="18"/>
              </w:rPr>
            </w:pPr>
            <w:r w:rsidRPr="0033487F">
              <w:rPr>
                <w:rFonts w:cs="Arial"/>
                <w:sz w:val="20"/>
                <w:szCs w:val="18"/>
              </w:rPr>
              <w:t>If in eye rinse immediately with plenty of fresh running water</w:t>
            </w:r>
            <w:r>
              <w:rPr>
                <w:rFonts w:cs="Arial"/>
                <w:sz w:val="20"/>
                <w:szCs w:val="18"/>
              </w:rPr>
              <w:t>.</w:t>
            </w:r>
          </w:p>
          <w:p w14:paraId="360154F0" w14:textId="77777777" w:rsidR="001F7AAD" w:rsidRDefault="001F7AAD" w:rsidP="004C2C38">
            <w:pPr>
              <w:spacing w:before="60" w:after="60"/>
              <w:rPr>
                <w:rFonts w:cs="Arial"/>
                <w:sz w:val="20"/>
                <w:szCs w:val="18"/>
              </w:rPr>
            </w:pPr>
            <w:r>
              <w:rPr>
                <w:rFonts w:cs="Arial"/>
                <w:sz w:val="20"/>
                <w:szCs w:val="18"/>
              </w:rPr>
              <w:t>Seek medical attention if irritation persists.</w:t>
            </w:r>
          </w:p>
          <w:p w14:paraId="6C245A6C" w14:textId="77777777" w:rsidR="001F7AAD" w:rsidRPr="0033487F" w:rsidRDefault="001F7AAD" w:rsidP="004C2C38">
            <w:pPr>
              <w:spacing w:before="60" w:after="60"/>
              <w:rPr>
                <w:rFonts w:cs="Arial"/>
                <w:sz w:val="20"/>
                <w:szCs w:val="18"/>
              </w:rPr>
            </w:pPr>
            <w:r>
              <w:rPr>
                <w:rFonts w:cs="Arial"/>
                <w:sz w:val="20"/>
                <w:szCs w:val="18"/>
              </w:rPr>
              <w:t>Wash off skin with running water and soap.</w:t>
            </w:r>
          </w:p>
        </w:tc>
      </w:tr>
      <w:tr w:rsidR="001F7AAD" w:rsidRPr="0033487F" w14:paraId="222DC42F" w14:textId="77777777" w:rsidTr="004C2C38">
        <w:trPr>
          <w:trHeight w:val="353"/>
        </w:trPr>
        <w:tc>
          <w:tcPr>
            <w:tcW w:w="2123" w:type="dxa"/>
          </w:tcPr>
          <w:p w14:paraId="2B9ABADF" w14:textId="77777777" w:rsidR="001F7AAD" w:rsidRDefault="001F7AAD" w:rsidP="004C2C38">
            <w:pPr>
              <w:spacing w:before="60" w:after="60"/>
              <w:rPr>
                <w:b/>
                <w:sz w:val="20"/>
              </w:rPr>
            </w:pPr>
            <w:r w:rsidRPr="0033487F">
              <w:rPr>
                <w:b/>
                <w:sz w:val="20"/>
              </w:rPr>
              <w:t>0.</w:t>
            </w:r>
            <w:r>
              <w:rPr>
                <w:b/>
                <w:sz w:val="20"/>
              </w:rPr>
              <w:t>1M Copper</w:t>
            </w:r>
          </w:p>
          <w:p w14:paraId="69FFC7A3" w14:textId="77777777" w:rsidR="001F7AAD" w:rsidRPr="0033487F" w:rsidRDefault="001F7AAD" w:rsidP="004C2C38">
            <w:pPr>
              <w:spacing w:before="60" w:after="60"/>
              <w:rPr>
                <w:b/>
                <w:sz w:val="20"/>
              </w:rPr>
            </w:pPr>
            <w:r>
              <w:rPr>
                <w:b/>
                <w:sz w:val="20"/>
              </w:rPr>
              <w:t xml:space="preserve"> nitrate</w:t>
            </w:r>
          </w:p>
        </w:tc>
        <w:tc>
          <w:tcPr>
            <w:tcW w:w="2268" w:type="dxa"/>
          </w:tcPr>
          <w:p w14:paraId="149AB520" w14:textId="77777777" w:rsidR="001F7AAD" w:rsidRPr="0033487F" w:rsidRDefault="001F7AAD" w:rsidP="004C2C38">
            <w:pPr>
              <w:spacing w:before="60" w:after="60"/>
              <w:jc w:val="center"/>
              <w:rPr>
                <w:b/>
                <w:sz w:val="20"/>
              </w:rPr>
            </w:pPr>
            <w:r w:rsidRPr="0033487F">
              <w:rPr>
                <w:rFonts w:cs="Arial"/>
                <w:sz w:val="20"/>
                <w:szCs w:val="18"/>
              </w:rPr>
              <w:t>Not classified as Hazardous</w:t>
            </w:r>
          </w:p>
        </w:tc>
        <w:tc>
          <w:tcPr>
            <w:tcW w:w="6519" w:type="dxa"/>
          </w:tcPr>
          <w:p w14:paraId="0E23383D" w14:textId="77777777" w:rsidR="001F7AAD" w:rsidRPr="0033487F" w:rsidRDefault="001F7AAD" w:rsidP="004C2C38">
            <w:pPr>
              <w:spacing w:before="60" w:after="60"/>
              <w:rPr>
                <w:rFonts w:cs="Arial"/>
                <w:sz w:val="20"/>
                <w:szCs w:val="18"/>
              </w:rPr>
            </w:pPr>
            <w:r w:rsidRPr="0033487F">
              <w:rPr>
                <w:rFonts w:cs="Arial"/>
                <w:sz w:val="20"/>
                <w:szCs w:val="18"/>
              </w:rPr>
              <w:t xml:space="preserve">Wear safety glasses, lab coat, gloves and closed in shoes when handling. </w:t>
            </w:r>
          </w:p>
          <w:p w14:paraId="783124B1" w14:textId="77777777" w:rsidR="001F7AAD" w:rsidRPr="0033487F" w:rsidRDefault="001F7AAD" w:rsidP="004C2C38">
            <w:pPr>
              <w:spacing w:before="60" w:after="60"/>
              <w:rPr>
                <w:rFonts w:cs="Arial"/>
                <w:sz w:val="20"/>
                <w:szCs w:val="18"/>
              </w:rPr>
            </w:pPr>
            <w:r w:rsidRPr="0033487F">
              <w:rPr>
                <w:rFonts w:cs="Arial"/>
                <w:sz w:val="20"/>
                <w:szCs w:val="18"/>
              </w:rPr>
              <w:t>If in eye rinse immediately with plenty of fresh running water</w:t>
            </w:r>
            <w:r>
              <w:rPr>
                <w:rFonts w:cs="Arial"/>
                <w:sz w:val="20"/>
                <w:szCs w:val="18"/>
              </w:rPr>
              <w:t>.</w:t>
            </w:r>
          </w:p>
          <w:p w14:paraId="1059A4C6" w14:textId="77777777" w:rsidR="001F7AAD" w:rsidRDefault="001F7AAD" w:rsidP="004C2C38">
            <w:pPr>
              <w:spacing w:before="60" w:after="60"/>
              <w:rPr>
                <w:rFonts w:cs="Arial"/>
                <w:sz w:val="20"/>
                <w:szCs w:val="18"/>
              </w:rPr>
            </w:pPr>
            <w:r>
              <w:rPr>
                <w:rFonts w:cs="Arial"/>
                <w:sz w:val="20"/>
                <w:szCs w:val="18"/>
              </w:rPr>
              <w:t>Seek medical attention if irritation persists.</w:t>
            </w:r>
          </w:p>
          <w:p w14:paraId="5A12E6D1" w14:textId="77777777" w:rsidR="001F7AAD" w:rsidRPr="0033487F" w:rsidRDefault="001F7AAD" w:rsidP="004C2C38">
            <w:pPr>
              <w:spacing w:before="60" w:after="60"/>
              <w:rPr>
                <w:rFonts w:cs="Arial"/>
                <w:sz w:val="20"/>
                <w:szCs w:val="18"/>
              </w:rPr>
            </w:pPr>
            <w:r>
              <w:rPr>
                <w:rFonts w:cs="Arial"/>
                <w:sz w:val="20"/>
                <w:szCs w:val="18"/>
              </w:rPr>
              <w:t>Wash off skin with running water and soap.</w:t>
            </w:r>
          </w:p>
        </w:tc>
      </w:tr>
      <w:tr w:rsidR="001F7AAD" w:rsidRPr="0033487F" w14:paraId="3051C1DC" w14:textId="77777777" w:rsidTr="004C2C38">
        <w:trPr>
          <w:trHeight w:val="353"/>
        </w:trPr>
        <w:tc>
          <w:tcPr>
            <w:tcW w:w="2123" w:type="dxa"/>
          </w:tcPr>
          <w:p w14:paraId="50CBF3E6" w14:textId="77777777" w:rsidR="001F7AAD" w:rsidRPr="0033487F" w:rsidRDefault="001F7AAD" w:rsidP="004C2C38">
            <w:pPr>
              <w:spacing w:before="60" w:after="60"/>
              <w:rPr>
                <w:b/>
                <w:sz w:val="20"/>
              </w:rPr>
            </w:pPr>
            <w:r>
              <w:rPr>
                <w:b/>
                <w:sz w:val="20"/>
              </w:rPr>
              <w:t>0.1M Magnesium nitrate</w:t>
            </w:r>
          </w:p>
        </w:tc>
        <w:tc>
          <w:tcPr>
            <w:tcW w:w="2268" w:type="dxa"/>
          </w:tcPr>
          <w:p w14:paraId="3B589A91" w14:textId="77777777" w:rsidR="001F7AAD" w:rsidRPr="0033487F" w:rsidRDefault="001F7AAD" w:rsidP="004C2C38">
            <w:pPr>
              <w:spacing w:before="60" w:after="60"/>
              <w:jc w:val="center"/>
              <w:rPr>
                <w:b/>
                <w:sz w:val="20"/>
              </w:rPr>
            </w:pPr>
            <w:r w:rsidRPr="0033487F">
              <w:rPr>
                <w:rFonts w:cs="Arial"/>
                <w:sz w:val="20"/>
                <w:szCs w:val="18"/>
              </w:rPr>
              <w:t>Not classified as Hazardous</w:t>
            </w:r>
          </w:p>
        </w:tc>
        <w:tc>
          <w:tcPr>
            <w:tcW w:w="6519" w:type="dxa"/>
          </w:tcPr>
          <w:p w14:paraId="512E889D" w14:textId="77777777" w:rsidR="001F7AAD" w:rsidRPr="0033487F" w:rsidRDefault="001F7AAD" w:rsidP="004C2C38">
            <w:pPr>
              <w:spacing w:before="60" w:after="60"/>
              <w:rPr>
                <w:rFonts w:cs="Arial"/>
                <w:sz w:val="20"/>
                <w:szCs w:val="18"/>
              </w:rPr>
            </w:pPr>
            <w:r w:rsidRPr="0033487F">
              <w:rPr>
                <w:rFonts w:cs="Arial"/>
                <w:sz w:val="20"/>
                <w:szCs w:val="18"/>
              </w:rPr>
              <w:t xml:space="preserve">Wear safety glasses, lab coat, gloves and closed in shoes when handling. </w:t>
            </w:r>
          </w:p>
          <w:p w14:paraId="013BC402" w14:textId="77777777" w:rsidR="001F7AAD" w:rsidRDefault="001F7AAD" w:rsidP="004C2C38">
            <w:pPr>
              <w:spacing w:before="60" w:after="60"/>
              <w:rPr>
                <w:rFonts w:cs="Arial"/>
                <w:sz w:val="20"/>
                <w:szCs w:val="18"/>
              </w:rPr>
            </w:pPr>
            <w:r w:rsidRPr="0033487F">
              <w:rPr>
                <w:rFonts w:cs="Arial"/>
                <w:sz w:val="20"/>
                <w:szCs w:val="18"/>
              </w:rPr>
              <w:t>If in eye rinse immediately with plenty of fresh running water</w:t>
            </w:r>
            <w:r>
              <w:rPr>
                <w:rFonts w:cs="Arial"/>
                <w:sz w:val="20"/>
                <w:szCs w:val="18"/>
              </w:rPr>
              <w:t>.</w:t>
            </w:r>
          </w:p>
          <w:p w14:paraId="6CDB3373" w14:textId="77777777" w:rsidR="001F7AAD" w:rsidRPr="0033487F" w:rsidRDefault="001F7AAD" w:rsidP="004C2C38">
            <w:pPr>
              <w:spacing w:before="60" w:after="60"/>
              <w:rPr>
                <w:rFonts w:cs="Arial"/>
                <w:sz w:val="20"/>
                <w:szCs w:val="18"/>
              </w:rPr>
            </w:pPr>
            <w:r>
              <w:rPr>
                <w:rFonts w:cs="Arial"/>
                <w:sz w:val="20"/>
                <w:szCs w:val="18"/>
              </w:rPr>
              <w:t>Wash off skin with running water and soap.</w:t>
            </w:r>
          </w:p>
        </w:tc>
      </w:tr>
      <w:tr w:rsidR="001F7AAD" w:rsidRPr="0033487F" w14:paraId="2480255D" w14:textId="77777777" w:rsidTr="004C2C38">
        <w:trPr>
          <w:trHeight w:val="353"/>
        </w:trPr>
        <w:tc>
          <w:tcPr>
            <w:tcW w:w="2123" w:type="dxa"/>
          </w:tcPr>
          <w:p w14:paraId="4B86D655" w14:textId="77777777" w:rsidR="001F7AAD" w:rsidRDefault="001F7AAD" w:rsidP="004C2C38">
            <w:pPr>
              <w:spacing w:before="60" w:after="60"/>
              <w:rPr>
                <w:b/>
                <w:sz w:val="20"/>
              </w:rPr>
            </w:pPr>
            <w:r>
              <w:rPr>
                <w:b/>
                <w:sz w:val="20"/>
              </w:rPr>
              <w:t xml:space="preserve">0.1M Silver </w:t>
            </w:r>
          </w:p>
          <w:p w14:paraId="0ED96AAD" w14:textId="77777777" w:rsidR="001F7AAD" w:rsidRPr="0033487F" w:rsidRDefault="001F7AAD" w:rsidP="004C2C38">
            <w:pPr>
              <w:spacing w:before="60" w:after="60"/>
              <w:rPr>
                <w:b/>
                <w:sz w:val="20"/>
              </w:rPr>
            </w:pPr>
            <w:r>
              <w:rPr>
                <w:b/>
                <w:sz w:val="20"/>
              </w:rPr>
              <w:t>nitrate</w:t>
            </w:r>
          </w:p>
        </w:tc>
        <w:tc>
          <w:tcPr>
            <w:tcW w:w="2268" w:type="dxa"/>
          </w:tcPr>
          <w:p w14:paraId="45DE22A0" w14:textId="77777777" w:rsidR="001F7AAD" w:rsidRPr="0033487F" w:rsidRDefault="001F7AAD" w:rsidP="004C2C38">
            <w:pPr>
              <w:spacing w:before="60" w:after="60"/>
              <w:jc w:val="center"/>
              <w:rPr>
                <w:b/>
                <w:sz w:val="20"/>
              </w:rPr>
            </w:pPr>
            <w:r w:rsidRPr="0033487F">
              <w:rPr>
                <w:rFonts w:cs="Arial"/>
                <w:sz w:val="20"/>
                <w:szCs w:val="18"/>
              </w:rPr>
              <w:t>Not classified as Hazardous</w:t>
            </w:r>
          </w:p>
        </w:tc>
        <w:tc>
          <w:tcPr>
            <w:tcW w:w="6519" w:type="dxa"/>
          </w:tcPr>
          <w:p w14:paraId="75E31B4E" w14:textId="77777777" w:rsidR="001F7AAD" w:rsidRDefault="001F7AAD" w:rsidP="004C2C38">
            <w:pPr>
              <w:spacing w:before="60" w:after="60"/>
              <w:rPr>
                <w:rFonts w:cs="Arial"/>
                <w:sz w:val="20"/>
                <w:szCs w:val="18"/>
              </w:rPr>
            </w:pPr>
            <w:r w:rsidRPr="0033487F">
              <w:rPr>
                <w:rFonts w:cs="Arial"/>
                <w:sz w:val="20"/>
                <w:szCs w:val="18"/>
              </w:rPr>
              <w:t xml:space="preserve">Wear safety glasses, lab coat, gloves and closed in shoes when handling. </w:t>
            </w:r>
          </w:p>
          <w:p w14:paraId="249B6E9B" w14:textId="77777777" w:rsidR="001F7AAD" w:rsidRDefault="001F7AAD" w:rsidP="004C2C38">
            <w:pPr>
              <w:spacing w:before="60" w:after="60"/>
              <w:rPr>
                <w:rFonts w:cs="Arial"/>
                <w:sz w:val="20"/>
                <w:szCs w:val="18"/>
              </w:rPr>
            </w:pPr>
            <w:r w:rsidRPr="0033487F">
              <w:rPr>
                <w:rFonts w:cs="Arial"/>
                <w:sz w:val="20"/>
                <w:szCs w:val="18"/>
              </w:rPr>
              <w:t>If in eye rinse immediately with plenty of fresh running water</w:t>
            </w:r>
            <w:r>
              <w:rPr>
                <w:rFonts w:cs="Arial"/>
                <w:sz w:val="20"/>
                <w:szCs w:val="18"/>
              </w:rPr>
              <w:t>.</w:t>
            </w:r>
          </w:p>
          <w:p w14:paraId="79EF001B" w14:textId="77777777" w:rsidR="001F7AAD" w:rsidRPr="0033487F" w:rsidRDefault="001F7AAD" w:rsidP="004C2C38">
            <w:pPr>
              <w:spacing w:before="60" w:after="60"/>
              <w:rPr>
                <w:rFonts w:cs="Arial"/>
                <w:sz w:val="20"/>
                <w:szCs w:val="18"/>
              </w:rPr>
            </w:pPr>
            <w:r>
              <w:rPr>
                <w:rFonts w:cs="Arial"/>
                <w:sz w:val="20"/>
                <w:szCs w:val="18"/>
              </w:rPr>
              <w:t>Wash off skin with running water and soap.</w:t>
            </w:r>
          </w:p>
          <w:p w14:paraId="60E3F6CE" w14:textId="77777777" w:rsidR="001F7AAD" w:rsidRPr="0033487F" w:rsidRDefault="001F7AAD" w:rsidP="004C2C38">
            <w:pPr>
              <w:spacing w:before="60" w:after="60"/>
              <w:rPr>
                <w:rFonts w:cs="Arial"/>
                <w:sz w:val="20"/>
                <w:szCs w:val="18"/>
              </w:rPr>
            </w:pPr>
            <w:r>
              <w:rPr>
                <w:rFonts w:cs="Arial"/>
                <w:sz w:val="20"/>
                <w:szCs w:val="18"/>
              </w:rPr>
              <w:t xml:space="preserve">Silver nitrate solution will stain black and is hard to remove once the colour develops. Wipe all spills up immediately and rinse the spill area with a little water. Wipe and dry. </w:t>
            </w:r>
          </w:p>
        </w:tc>
      </w:tr>
      <w:tr w:rsidR="001F7AAD" w:rsidRPr="0033487F" w14:paraId="513B1B5C" w14:textId="77777777" w:rsidTr="004C2C38">
        <w:trPr>
          <w:trHeight w:val="353"/>
        </w:trPr>
        <w:tc>
          <w:tcPr>
            <w:tcW w:w="2123" w:type="dxa"/>
          </w:tcPr>
          <w:p w14:paraId="6326232B" w14:textId="77777777" w:rsidR="001F7AAD" w:rsidRDefault="001F7AAD" w:rsidP="004C2C38">
            <w:pPr>
              <w:spacing w:before="60" w:after="60"/>
              <w:rPr>
                <w:b/>
                <w:sz w:val="20"/>
              </w:rPr>
            </w:pPr>
            <w:r>
              <w:rPr>
                <w:b/>
                <w:sz w:val="20"/>
              </w:rPr>
              <w:lastRenderedPageBreak/>
              <w:t xml:space="preserve">0.1M Copper </w:t>
            </w:r>
          </w:p>
          <w:p w14:paraId="49202647" w14:textId="77777777" w:rsidR="001F7AAD" w:rsidRPr="0033487F" w:rsidRDefault="001F7AAD" w:rsidP="004C2C38">
            <w:pPr>
              <w:spacing w:before="60" w:after="60"/>
              <w:rPr>
                <w:b/>
                <w:sz w:val="20"/>
              </w:rPr>
            </w:pPr>
            <w:proofErr w:type="spellStart"/>
            <w:r>
              <w:rPr>
                <w:b/>
                <w:sz w:val="20"/>
              </w:rPr>
              <w:t>sulfate</w:t>
            </w:r>
            <w:proofErr w:type="spellEnd"/>
          </w:p>
        </w:tc>
        <w:tc>
          <w:tcPr>
            <w:tcW w:w="2268" w:type="dxa"/>
          </w:tcPr>
          <w:p w14:paraId="71693CB8" w14:textId="77777777" w:rsidR="001F7AAD" w:rsidRPr="0033487F" w:rsidRDefault="001F7AAD" w:rsidP="004C2C38">
            <w:pPr>
              <w:spacing w:before="60" w:after="60"/>
              <w:jc w:val="center"/>
              <w:rPr>
                <w:sz w:val="20"/>
              </w:rPr>
            </w:pPr>
            <w:r w:rsidRPr="0033487F">
              <w:rPr>
                <w:rFonts w:cs="Arial"/>
                <w:sz w:val="20"/>
                <w:szCs w:val="18"/>
              </w:rPr>
              <w:t>Not classified as Hazardous</w:t>
            </w:r>
          </w:p>
        </w:tc>
        <w:tc>
          <w:tcPr>
            <w:tcW w:w="6519" w:type="dxa"/>
          </w:tcPr>
          <w:p w14:paraId="6D4B5142" w14:textId="77777777" w:rsidR="001F7AAD" w:rsidRPr="0033487F" w:rsidRDefault="001F7AAD" w:rsidP="004C2C38">
            <w:pPr>
              <w:spacing w:before="60" w:after="60"/>
              <w:rPr>
                <w:rFonts w:cs="Arial"/>
                <w:sz w:val="20"/>
                <w:szCs w:val="18"/>
              </w:rPr>
            </w:pPr>
            <w:r w:rsidRPr="0033487F">
              <w:rPr>
                <w:rFonts w:cs="Arial"/>
                <w:sz w:val="20"/>
                <w:szCs w:val="18"/>
              </w:rPr>
              <w:t xml:space="preserve">Wear safety glasses, lab coat, gloves and closed in shoes when handling. </w:t>
            </w:r>
          </w:p>
          <w:p w14:paraId="7D7938E6" w14:textId="77777777" w:rsidR="001F7AAD" w:rsidRPr="0033487F" w:rsidRDefault="001F7AAD" w:rsidP="004C2C38">
            <w:pPr>
              <w:spacing w:before="60" w:after="60"/>
              <w:rPr>
                <w:rFonts w:cs="Arial"/>
                <w:sz w:val="20"/>
                <w:szCs w:val="18"/>
              </w:rPr>
            </w:pPr>
            <w:r w:rsidRPr="0033487F">
              <w:rPr>
                <w:rFonts w:cs="Arial"/>
                <w:sz w:val="20"/>
                <w:szCs w:val="18"/>
              </w:rPr>
              <w:t>If in eye rinse immediately with plenty of fresh running water. See doctor if pain, irritation or redness persists.</w:t>
            </w:r>
          </w:p>
          <w:p w14:paraId="2E88CD5C" w14:textId="77777777" w:rsidR="001F7AAD" w:rsidRPr="0033487F" w:rsidRDefault="001F7AAD" w:rsidP="004C2C38">
            <w:pPr>
              <w:spacing w:before="60" w:after="60"/>
              <w:rPr>
                <w:rFonts w:cs="Arial"/>
                <w:sz w:val="20"/>
                <w:szCs w:val="18"/>
              </w:rPr>
            </w:pPr>
            <w:r w:rsidRPr="0033487F">
              <w:rPr>
                <w:rFonts w:cs="Arial"/>
                <w:sz w:val="20"/>
                <w:szCs w:val="18"/>
              </w:rPr>
              <w:t xml:space="preserve">Wash of skin immediately with fresh running water. </w:t>
            </w:r>
          </w:p>
        </w:tc>
      </w:tr>
      <w:tr w:rsidR="001F7AAD" w:rsidRPr="0033487F" w14:paraId="6F6538EF" w14:textId="77777777" w:rsidTr="004C2C38">
        <w:trPr>
          <w:trHeight w:val="353"/>
        </w:trPr>
        <w:tc>
          <w:tcPr>
            <w:tcW w:w="2123" w:type="dxa"/>
          </w:tcPr>
          <w:p w14:paraId="63958990" w14:textId="77777777" w:rsidR="001F7AAD" w:rsidRDefault="001F7AAD" w:rsidP="004C2C38">
            <w:pPr>
              <w:spacing w:before="60" w:after="60"/>
              <w:rPr>
                <w:b/>
                <w:sz w:val="20"/>
              </w:rPr>
            </w:pPr>
            <w:r>
              <w:rPr>
                <w:b/>
                <w:sz w:val="20"/>
              </w:rPr>
              <w:t>0.1M Sodium chloride</w:t>
            </w:r>
          </w:p>
        </w:tc>
        <w:tc>
          <w:tcPr>
            <w:tcW w:w="2268" w:type="dxa"/>
          </w:tcPr>
          <w:p w14:paraId="7ACB3DCA" w14:textId="77777777" w:rsidR="001F7AAD" w:rsidRPr="0033487F" w:rsidRDefault="001F7AAD" w:rsidP="004C2C38">
            <w:pPr>
              <w:spacing w:before="60" w:after="60"/>
              <w:jc w:val="center"/>
              <w:rPr>
                <w:rFonts w:cs="Arial"/>
                <w:sz w:val="20"/>
                <w:szCs w:val="18"/>
              </w:rPr>
            </w:pPr>
            <w:r w:rsidRPr="0033487F">
              <w:rPr>
                <w:rFonts w:cs="Arial"/>
                <w:sz w:val="20"/>
                <w:szCs w:val="18"/>
              </w:rPr>
              <w:t>Not classified as Hazardous</w:t>
            </w:r>
          </w:p>
        </w:tc>
        <w:tc>
          <w:tcPr>
            <w:tcW w:w="6519" w:type="dxa"/>
          </w:tcPr>
          <w:p w14:paraId="620E5E79" w14:textId="77777777" w:rsidR="001F7AAD" w:rsidRPr="0033487F" w:rsidRDefault="001F7AAD" w:rsidP="004C2C38">
            <w:pPr>
              <w:spacing w:before="60" w:after="60"/>
              <w:rPr>
                <w:rFonts w:cs="Arial"/>
                <w:sz w:val="20"/>
                <w:szCs w:val="18"/>
              </w:rPr>
            </w:pPr>
            <w:r w:rsidRPr="0033487F">
              <w:rPr>
                <w:rFonts w:cs="Arial"/>
                <w:sz w:val="20"/>
                <w:szCs w:val="18"/>
              </w:rPr>
              <w:t xml:space="preserve">Wear safety glasses, lab coat, gloves and closed in shoes when handling. </w:t>
            </w:r>
          </w:p>
          <w:p w14:paraId="5C4B3DF8" w14:textId="77777777" w:rsidR="001F7AAD" w:rsidRPr="0033487F" w:rsidRDefault="001F7AAD" w:rsidP="004C2C38">
            <w:pPr>
              <w:spacing w:before="60" w:after="60"/>
              <w:rPr>
                <w:rFonts w:cs="Arial"/>
                <w:sz w:val="20"/>
                <w:szCs w:val="18"/>
              </w:rPr>
            </w:pPr>
            <w:r w:rsidRPr="0033487F">
              <w:rPr>
                <w:rFonts w:cs="Arial"/>
                <w:sz w:val="20"/>
                <w:szCs w:val="18"/>
              </w:rPr>
              <w:t>If in eye rinse immediately with plenty of fresh running water. See doctor if pain, irritation or redness persists.</w:t>
            </w:r>
          </w:p>
          <w:p w14:paraId="4D953027" w14:textId="77777777" w:rsidR="001F7AAD" w:rsidRPr="0033487F" w:rsidRDefault="001F7AAD" w:rsidP="004C2C38">
            <w:pPr>
              <w:spacing w:before="60" w:after="60"/>
              <w:rPr>
                <w:rFonts w:cs="Arial"/>
                <w:sz w:val="20"/>
                <w:szCs w:val="18"/>
              </w:rPr>
            </w:pPr>
            <w:r w:rsidRPr="0033487F">
              <w:rPr>
                <w:rFonts w:cs="Arial"/>
                <w:sz w:val="20"/>
                <w:szCs w:val="18"/>
              </w:rPr>
              <w:t>Wash of skin immediately with fresh running water.</w:t>
            </w:r>
          </w:p>
        </w:tc>
      </w:tr>
      <w:tr w:rsidR="001F7AAD" w:rsidRPr="0033487F" w14:paraId="1A2CA9B5" w14:textId="77777777" w:rsidTr="004C2C38">
        <w:trPr>
          <w:trHeight w:val="353"/>
        </w:trPr>
        <w:tc>
          <w:tcPr>
            <w:tcW w:w="2123" w:type="dxa"/>
          </w:tcPr>
          <w:p w14:paraId="194610D4" w14:textId="77777777" w:rsidR="001F7AAD" w:rsidRDefault="001F7AAD" w:rsidP="004C2C38">
            <w:pPr>
              <w:spacing w:before="60" w:after="60"/>
              <w:rPr>
                <w:b/>
                <w:sz w:val="20"/>
              </w:rPr>
            </w:pPr>
            <w:r>
              <w:rPr>
                <w:b/>
                <w:sz w:val="20"/>
              </w:rPr>
              <w:t>0.1M Sodium hydroxide</w:t>
            </w:r>
          </w:p>
        </w:tc>
        <w:tc>
          <w:tcPr>
            <w:tcW w:w="2268" w:type="dxa"/>
          </w:tcPr>
          <w:p w14:paraId="30004CFD" w14:textId="77777777" w:rsidR="001F7AAD" w:rsidRPr="0033487F" w:rsidRDefault="001F7AAD" w:rsidP="004C2C38">
            <w:pPr>
              <w:spacing w:before="60" w:after="60"/>
              <w:jc w:val="center"/>
              <w:rPr>
                <w:rFonts w:cs="Arial"/>
                <w:sz w:val="20"/>
                <w:szCs w:val="18"/>
              </w:rPr>
            </w:pPr>
            <w:r w:rsidRPr="0033487F">
              <w:rPr>
                <w:rFonts w:cs="Arial"/>
                <w:sz w:val="20"/>
                <w:szCs w:val="18"/>
              </w:rPr>
              <w:t>Not classified as Hazardous</w:t>
            </w:r>
          </w:p>
        </w:tc>
        <w:tc>
          <w:tcPr>
            <w:tcW w:w="6519" w:type="dxa"/>
          </w:tcPr>
          <w:p w14:paraId="169653B0" w14:textId="77777777" w:rsidR="001F7AAD" w:rsidRPr="0033487F" w:rsidRDefault="001F7AAD" w:rsidP="004C2C38">
            <w:pPr>
              <w:spacing w:before="60" w:after="60"/>
              <w:rPr>
                <w:rFonts w:cs="Arial"/>
                <w:sz w:val="20"/>
                <w:szCs w:val="18"/>
              </w:rPr>
            </w:pPr>
            <w:r w:rsidRPr="0033487F">
              <w:rPr>
                <w:rFonts w:cs="Arial"/>
                <w:sz w:val="20"/>
                <w:szCs w:val="18"/>
              </w:rPr>
              <w:t xml:space="preserve">Wear safety glasses, lab coat, gloves and closed in shoes when handling. </w:t>
            </w:r>
          </w:p>
          <w:p w14:paraId="20154F3F" w14:textId="77777777" w:rsidR="001F7AAD" w:rsidRPr="0033487F" w:rsidRDefault="001F7AAD" w:rsidP="004C2C38">
            <w:pPr>
              <w:spacing w:before="60" w:after="60"/>
              <w:rPr>
                <w:rFonts w:cs="Arial"/>
                <w:sz w:val="20"/>
                <w:szCs w:val="18"/>
              </w:rPr>
            </w:pPr>
            <w:r w:rsidRPr="0033487F">
              <w:rPr>
                <w:rFonts w:cs="Arial"/>
                <w:sz w:val="20"/>
                <w:szCs w:val="18"/>
              </w:rPr>
              <w:t>If in eye rinse immediately with plenty of fresh running water. See doctor if pain, irritation or redness persists.</w:t>
            </w:r>
          </w:p>
          <w:p w14:paraId="6C8DE23A" w14:textId="77777777" w:rsidR="001F7AAD" w:rsidRPr="0033487F" w:rsidRDefault="001F7AAD" w:rsidP="004C2C38">
            <w:pPr>
              <w:spacing w:before="60" w:after="60"/>
              <w:rPr>
                <w:rFonts w:cs="Arial"/>
                <w:sz w:val="20"/>
                <w:szCs w:val="18"/>
              </w:rPr>
            </w:pPr>
            <w:r w:rsidRPr="0033487F">
              <w:rPr>
                <w:rFonts w:cs="Arial"/>
                <w:sz w:val="20"/>
                <w:szCs w:val="18"/>
              </w:rPr>
              <w:t>Wash of skin immediately with fresh running water.</w:t>
            </w:r>
          </w:p>
        </w:tc>
      </w:tr>
      <w:tr w:rsidR="001F7AAD" w:rsidRPr="0033487F" w14:paraId="68878C01" w14:textId="77777777" w:rsidTr="004C2C38">
        <w:trPr>
          <w:trHeight w:val="353"/>
        </w:trPr>
        <w:tc>
          <w:tcPr>
            <w:tcW w:w="2123" w:type="dxa"/>
          </w:tcPr>
          <w:p w14:paraId="3E77481D" w14:textId="77777777" w:rsidR="001F7AAD" w:rsidRDefault="001F7AAD" w:rsidP="004C2C38">
            <w:pPr>
              <w:spacing w:before="60" w:after="60"/>
              <w:rPr>
                <w:b/>
                <w:sz w:val="20"/>
              </w:rPr>
            </w:pPr>
            <w:r>
              <w:rPr>
                <w:b/>
                <w:sz w:val="20"/>
              </w:rPr>
              <w:t xml:space="preserve">0.1M Sodium </w:t>
            </w:r>
            <w:proofErr w:type="spellStart"/>
            <w:r>
              <w:rPr>
                <w:b/>
                <w:sz w:val="20"/>
              </w:rPr>
              <w:t>sulfate</w:t>
            </w:r>
            <w:proofErr w:type="spellEnd"/>
          </w:p>
        </w:tc>
        <w:tc>
          <w:tcPr>
            <w:tcW w:w="2268" w:type="dxa"/>
          </w:tcPr>
          <w:p w14:paraId="011665B1" w14:textId="77777777" w:rsidR="001F7AAD" w:rsidRPr="0033487F" w:rsidRDefault="001F7AAD" w:rsidP="004C2C38">
            <w:pPr>
              <w:spacing w:before="60" w:after="60"/>
              <w:jc w:val="center"/>
              <w:rPr>
                <w:rFonts w:cs="Arial"/>
                <w:sz w:val="20"/>
                <w:szCs w:val="18"/>
              </w:rPr>
            </w:pPr>
            <w:r w:rsidRPr="0033487F">
              <w:rPr>
                <w:rFonts w:cs="Arial"/>
                <w:sz w:val="20"/>
                <w:szCs w:val="18"/>
              </w:rPr>
              <w:t>Not classified as Hazardous</w:t>
            </w:r>
          </w:p>
        </w:tc>
        <w:tc>
          <w:tcPr>
            <w:tcW w:w="6519" w:type="dxa"/>
          </w:tcPr>
          <w:p w14:paraId="5347F305" w14:textId="77777777" w:rsidR="001F7AAD" w:rsidRPr="0033487F" w:rsidRDefault="001F7AAD" w:rsidP="004C2C38">
            <w:pPr>
              <w:spacing w:before="60" w:after="60"/>
              <w:rPr>
                <w:rFonts w:cs="Arial"/>
                <w:sz w:val="20"/>
                <w:szCs w:val="18"/>
              </w:rPr>
            </w:pPr>
            <w:r w:rsidRPr="0033487F">
              <w:rPr>
                <w:rFonts w:cs="Arial"/>
                <w:sz w:val="20"/>
                <w:szCs w:val="18"/>
              </w:rPr>
              <w:t xml:space="preserve">Wear safety glasses, lab coat, gloves and closed in shoes when handling. </w:t>
            </w:r>
          </w:p>
          <w:p w14:paraId="0A42D7BE" w14:textId="77777777" w:rsidR="001F7AAD" w:rsidRPr="0033487F" w:rsidRDefault="001F7AAD" w:rsidP="004C2C38">
            <w:pPr>
              <w:spacing w:before="60" w:after="60"/>
              <w:rPr>
                <w:rFonts w:cs="Arial"/>
                <w:sz w:val="20"/>
                <w:szCs w:val="18"/>
              </w:rPr>
            </w:pPr>
            <w:r w:rsidRPr="0033487F">
              <w:rPr>
                <w:rFonts w:cs="Arial"/>
                <w:sz w:val="20"/>
                <w:szCs w:val="18"/>
              </w:rPr>
              <w:t>If in eye rinse immediately with plenty of fresh running water. See doctor if pain, irritation or redness persists.</w:t>
            </w:r>
          </w:p>
          <w:p w14:paraId="415B598F" w14:textId="77777777" w:rsidR="001F7AAD" w:rsidRPr="0033487F" w:rsidRDefault="001F7AAD" w:rsidP="004C2C38">
            <w:pPr>
              <w:spacing w:before="60" w:after="60"/>
              <w:rPr>
                <w:rFonts w:cs="Arial"/>
                <w:sz w:val="20"/>
                <w:szCs w:val="18"/>
              </w:rPr>
            </w:pPr>
            <w:r w:rsidRPr="0033487F">
              <w:rPr>
                <w:rFonts w:cs="Arial"/>
                <w:sz w:val="20"/>
                <w:szCs w:val="18"/>
              </w:rPr>
              <w:t>Wash of skin immediately with fresh running water.</w:t>
            </w:r>
          </w:p>
        </w:tc>
      </w:tr>
      <w:tr w:rsidR="001F7AAD" w:rsidRPr="0033487F" w14:paraId="4B3F5560" w14:textId="77777777" w:rsidTr="004C2C38">
        <w:trPr>
          <w:trHeight w:val="353"/>
        </w:trPr>
        <w:tc>
          <w:tcPr>
            <w:tcW w:w="2123" w:type="dxa"/>
          </w:tcPr>
          <w:p w14:paraId="3312E006" w14:textId="77777777" w:rsidR="001F7AAD" w:rsidRDefault="001F7AAD" w:rsidP="004C2C38">
            <w:pPr>
              <w:spacing w:before="60" w:after="60"/>
              <w:rPr>
                <w:b/>
                <w:sz w:val="20"/>
              </w:rPr>
            </w:pPr>
            <w:r>
              <w:rPr>
                <w:b/>
                <w:sz w:val="20"/>
              </w:rPr>
              <w:t>0.1M Sodium carbonate</w:t>
            </w:r>
          </w:p>
        </w:tc>
        <w:tc>
          <w:tcPr>
            <w:tcW w:w="2268" w:type="dxa"/>
          </w:tcPr>
          <w:p w14:paraId="762921F7" w14:textId="77777777" w:rsidR="001F7AAD" w:rsidRPr="0033487F" w:rsidRDefault="001F7AAD" w:rsidP="004C2C38">
            <w:pPr>
              <w:spacing w:before="60" w:after="60"/>
              <w:jc w:val="center"/>
              <w:rPr>
                <w:rFonts w:cs="Arial"/>
                <w:sz w:val="20"/>
                <w:szCs w:val="18"/>
              </w:rPr>
            </w:pPr>
            <w:r w:rsidRPr="0033487F">
              <w:rPr>
                <w:rFonts w:cs="Arial"/>
                <w:sz w:val="20"/>
                <w:szCs w:val="18"/>
              </w:rPr>
              <w:t>Not classified as Hazardous</w:t>
            </w:r>
          </w:p>
        </w:tc>
        <w:tc>
          <w:tcPr>
            <w:tcW w:w="6519" w:type="dxa"/>
          </w:tcPr>
          <w:p w14:paraId="2308EE21" w14:textId="77777777" w:rsidR="001F7AAD" w:rsidRPr="0033487F" w:rsidRDefault="001F7AAD" w:rsidP="004C2C38">
            <w:pPr>
              <w:spacing w:before="60" w:after="60"/>
              <w:rPr>
                <w:rFonts w:cs="Arial"/>
                <w:sz w:val="20"/>
                <w:szCs w:val="18"/>
              </w:rPr>
            </w:pPr>
            <w:r w:rsidRPr="0033487F">
              <w:rPr>
                <w:rFonts w:cs="Arial"/>
                <w:sz w:val="20"/>
                <w:szCs w:val="18"/>
              </w:rPr>
              <w:t xml:space="preserve">Wear safety glasses, lab coat, gloves and closed in shoes when handling. </w:t>
            </w:r>
          </w:p>
          <w:p w14:paraId="28A422F5" w14:textId="77777777" w:rsidR="001F7AAD" w:rsidRPr="0033487F" w:rsidRDefault="001F7AAD" w:rsidP="004C2C38">
            <w:pPr>
              <w:spacing w:before="60" w:after="60"/>
              <w:rPr>
                <w:rFonts w:cs="Arial"/>
                <w:sz w:val="20"/>
                <w:szCs w:val="18"/>
              </w:rPr>
            </w:pPr>
            <w:r w:rsidRPr="0033487F">
              <w:rPr>
                <w:rFonts w:cs="Arial"/>
                <w:sz w:val="20"/>
                <w:szCs w:val="18"/>
              </w:rPr>
              <w:t>If in eye rinse immediately with plenty of fresh running water. See doctor if pain, irritation or redness persists.</w:t>
            </w:r>
          </w:p>
          <w:p w14:paraId="3BDDE8F8" w14:textId="77777777" w:rsidR="001F7AAD" w:rsidRPr="0033487F" w:rsidRDefault="001F7AAD" w:rsidP="004C2C38">
            <w:pPr>
              <w:spacing w:before="60" w:after="60"/>
              <w:rPr>
                <w:rFonts w:cs="Arial"/>
                <w:sz w:val="20"/>
                <w:szCs w:val="18"/>
              </w:rPr>
            </w:pPr>
            <w:r w:rsidRPr="0033487F">
              <w:rPr>
                <w:rFonts w:cs="Arial"/>
                <w:sz w:val="20"/>
                <w:szCs w:val="18"/>
              </w:rPr>
              <w:t>Wash of skin immediately with fresh running water.</w:t>
            </w:r>
          </w:p>
        </w:tc>
      </w:tr>
    </w:tbl>
    <w:p w14:paraId="57BB1133" w14:textId="77777777" w:rsidR="001F7AAD" w:rsidRDefault="001F7AAD" w:rsidP="001F7AAD">
      <w:pPr>
        <w:pStyle w:val="Ptableheading"/>
      </w:pPr>
    </w:p>
    <w:p w14:paraId="3E8FBCC0" w14:textId="77777777" w:rsidR="001F7AAD" w:rsidRDefault="001F7AAD" w:rsidP="001F7AAD">
      <w:pPr>
        <w:pStyle w:val="Ptableheading"/>
      </w:pPr>
    </w:p>
    <w:p w14:paraId="2B48E8D1" w14:textId="77777777" w:rsidR="001F7AAD" w:rsidRPr="00560750" w:rsidRDefault="001F7AAD" w:rsidP="001F7AAD">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F7AAD" w:rsidRPr="0063638F" w14:paraId="3EC74566" w14:textId="77777777" w:rsidTr="004C2C38">
        <w:trPr>
          <w:cantSplit/>
        </w:trPr>
        <w:tc>
          <w:tcPr>
            <w:tcW w:w="14760" w:type="dxa"/>
          </w:tcPr>
          <w:p w14:paraId="27187650" w14:textId="77777777" w:rsidR="001F7AAD" w:rsidRDefault="001F7AAD" w:rsidP="004C2C38">
            <w:pPr>
              <w:rPr>
                <w:sz w:val="20"/>
              </w:rPr>
            </w:pPr>
            <w:r>
              <w:rPr>
                <w:sz w:val="20"/>
              </w:rPr>
              <w:t>Glass dropper bottles</w:t>
            </w:r>
            <w:r w:rsidRPr="00E5158E">
              <w:rPr>
                <w:sz w:val="20"/>
              </w:rPr>
              <w:t xml:space="preserve"> may break and cause cuts. Sweep up broken glass with a brush and dustpan, do not use fingers</w:t>
            </w:r>
            <w:r>
              <w:rPr>
                <w:sz w:val="20"/>
              </w:rPr>
              <w:t>.</w:t>
            </w:r>
          </w:p>
          <w:p w14:paraId="707FB37A" w14:textId="77777777" w:rsidR="001F7AAD" w:rsidRDefault="001F7AAD" w:rsidP="004C2C38">
            <w:pPr>
              <w:pStyle w:val="PTableText"/>
            </w:pPr>
            <w:r w:rsidRPr="007E5F9D">
              <w:t>Discard a</w:t>
            </w:r>
            <w:r>
              <w:t>ny chipped or cracked droppers or dropper bottles</w:t>
            </w:r>
            <w:r w:rsidRPr="00874E03">
              <w:t xml:space="preserve"> to a broken glass bucket.</w:t>
            </w:r>
          </w:p>
          <w:p w14:paraId="6E15360B" w14:textId="77777777" w:rsidR="001F7AAD" w:rsidRPr="00D27224" w:rsidRDefault="001F7AAD" w:rsidP="004C2C38">
            <w:pPr>
              <w:pStyle w:val="PTableText"/>
            </w:pPr>
            <w:r>
              <w:t>Refer to SDS Safety Data Sheets for instructions of particular chemical, if a spill occurs.</w:t>
            </w:r>
          </w:p>
        </w:tc>
      </w:tr>
    </w:tbl>
    <w:p w14:paraId="7DBE2834" w14:textId="77777777" w:rsidR="001F7AAD" w:rsidRDefault="001F7AAD" w:rsidP="001F7AAD">
      <w:pPr>
        <w:pStyle w:val="Ptableheading"/>
      </w:pPr>
    </w:p>
    <w:p w14:paraId="03193E0B" w14:textId="77777777" w:rsidR="001F7AAD" w:rsidRPr="00560750" w:rsidRDefault="001F7AAD" w:rsidP="001F7AAD">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1F7AAD" w:rsidRPr="00560750" w14:paraId="2FB8983C" w14:textId="77777777" w:rsidTr="004C2C38">
        <w:tc>
          <w:tcPr>
            <w:tcW w:w="1166" w:type="dxa"/>
            <w:shd w:val="clear" w:color="auto" w:fill="C0C0C0"/>
          </w:tcPr>
          <w:p w14:paraId="7A6DD5BA" w14:textId="77777777" w:rsidR="001F7AAD" w:rsidRPr="00560750" w:rsidRDefault="001F7AAD" w:rsidP="004C2C38">
            <w:pPr>
              <w:pStyle w:val="Ptableheading"/>
            </w:pPr>
            <w:r w:rsidRPr="00560750">
              <w:t>Lab coat</w:t>
            </w:r>
          </w:p>
        </w:tc>
        <w:tc>
          <w:tcPr>
            <w:tcW w:w="1631" w:type="dxa"/>
            <w:shd w:val="clear" w:color="auto" w:fill="C0C0C0"/>
          </w:tcPr>
          <w:p w14:paraId="62AD4771" w14:textId="77777777" w:rsidR="001F7AAD" w:rsidRPr="00560750" w:rsidRDefault="001F7AAD" w:rsidP="004C2C38">
            <w:pPr>
              <w:pStyle w:val="Ptableheading"/>
            </w:pPr>
            <w:r>
              <w:t>Safety g</w:t>
            </w:r>
            <w:r w:rsidRPr="00560750">
              <w:t>lasses</w:t>
            </w:r>
          </w:p>
        </w:tc>
        <w:tc>
          <w:tcPr>
            <w:tcW w:w="1195" w:type="dxa"/>
            <w:shd w:val="clear" w:color="auto" w:fill="C0C0C0"/>
          </w:tcPr>
          <w:p w14:paraId="2C9AA905" w14:textId="77777777" w:rsidR="001F7AAD" w:rsidRPr="00560750" w:rsidRDefault="001F7AAD" w:rsidP="004C2C38">
            <w:pPr>
              <w:pStyle w:val="Ptableheading"/>
            </w:pPr>
            <w:r w:rsidRPr="00560750">
              <w:t>Gloves</w:t>
            </w:r>
          </w:p>
        </w:tc>
        <w:tc>
          <w:tcPr>
            <w:tcW w:w="1764" w:type="dxa"/>
            <w:shd w:val="clear" w:color="auto" w:fill="C0C0C0"/>
          </w:tcPr>
          <w:p w14:paraId="4452FF08" w14:textId="77777777" w:rsidR="001F7AAD" w:rsidRPr="00560750" w:rsidRDefault="001F7AAD" w:rsidP="004C2C38">
            <w:pPr>
              <w:pStyle w:val="Ptableheading"/>
            </w:pPr>
            <w:r w:rsidRPr="00560750">
              <w:t>Fume cupboard</w:t>
            </w:r>
          </w:p>
        </w:tc>
        <w:tc>
          <w:tcPr>
            <w:tcW w:w="5148" w:type="dxa"/>
            <w:shd w:val="clear" w:color="auto" w:fill="C0C0C0"/>
          </w:tcPr>
          <w:p w14:paraId="3F0EA40F" w14:textId="77777777" w:rsidR="001F7AAD" w:rsidRPr="00560750" w:rsidRDefault="001F7AAD" w:rsidP="004C2C38">
            <w:pPr>
              <w:pStyle w:val="Ptableheading"/>
            </w:pPr>
            <w:r w:rsidRPr="00560750">
              <w:t>Other</w:t>
            </w:r>
          </w:p>
        </w:tc>
      </w:tr>
      <w:tr w:rsidR="001F7AAD" w:rsidRPr="00560750" w14:paraId="47532912" w14:textId="77777777" w:rsidTr="004C2C38">
        <w:trPr>
          <w:trHeight w:val="167"/>
        </w:trPr>
        <w:tc>
          <w:tcPr>
            <w:tcW w:w="1166" w:type="dxa"/>
          </w:tcPr>
          <w:p w14:paraId="57B505E5" w14:textId="77777777" w:rsidR="001F7AAD" w:rsidRPr="00560750" w:rsidRDefault="001F7AAD" w:rsidP="004C2C38">
            <w:pPr>
              <w:pStyle w:val="PTableText"/>
              <w:keepNext/>
            </w:pPr>
            <w:r>
              <w:t>Yes</w:t>
            </w:r>
          </w:p>
        </w:tc>
        <w:tc>
          <w:tcPr>
            <w:tcW w:w="1631" w:type="dxa"/>
          </w:tcPr>
          <w:p w14:paraId="56B002B3" w14:textId="77777777" w:rsidR="001F7AAD" w:rsidRPr="00560750" w:rsidRDefault="001F7AAD" w:rsidP="004C2C38">
            <w:pPr>
              <w:pStyle w:val="PTableText"/>
              <w:keepNext/>
            </w:pPr>
            <w:r>
              <w:t>Yes</w:t>
            </w:r>
          </w:p>
        </w:tc>
        <w:tc>
          <w:tcPr>
            <w:tcW w:w="1195" w:type="dxa"/>
          </w:tcPr>
          <w:p w14:paraId="39646512" w14:textId="77777777" w:rsidR="001F7AAD" w:rsidRPr="00560750" w:rsidRDefault="001F7AAD" w:rsidP="004C2C38">
            <w:pPr>
              <w:pStyle w:val="PTableText"/>
              <w:keepNext/>
            </w:pPr>
            <w:r>
              <w:t>Yes</w:t>
            </w:r>
          </w:p>
        </w:tc>
        <w:tc>
          <w:tcPr>
            <w:tcW w:w="1764" w:type="dxa"/>
          </w:tcPr>
          <w:p w14:paraId="5B86276C" w14:textId="77777777" w:rsidR="001F7AAD" w:rsidRPr="00560750" w:rsidRDefault="001F7AAD" w:rsidP="004C2C38">
            <w:pPr>
              <w:pStyle w:val="PTableText"/>
              <w:keepNext/>
            </w:pPr>
          </w:p>
        </w:tc>
        <w:tc>
          <w:tcPr>
            <w:tcW w:w="5148" w:type="dxa"/>
          </w:tcPr>
          <w:p w14:paraId="44A349CD" w14:textId="77777777" w:rsidR="001F7AAD" w:rsidRPr="008B3468" w:rsidRDefault="001F7AAD" w:rsidP="004C2C38">
            <w:pPr>
              <w:pStyle w:val="PTableText"/>
              <w:keepNext/>
            </w:pPr>
          </w:p>
        </w:tc>
      </w:tr>
    </w:tbl>
    <w:p w14:paraId="5C5B6B15" w14:textId="77777777" w:rsidR="001F7AAD" w:rsidRDefault="001F7AAD" w:rsidP="001F7AAD">
      <w:pPr>
        <w:pStyle w:val="Ptableheading"/>
      </w:pPr>
    </w:p>
    <w:p w14:paraId="3A27F2C6" w14:textId="77777777" w:rsidR="001F7AAD" w:rsidRPr="00560750" w:rsidRDefault="001F7AAD" w:rsidP="001F7AAD">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1F7AAD" w:rsidRPr="0063638F" w14:paraId="4D78BD9D" w14:textId="77777777" w:rsidTr="004C2C38">
        <w:tc>
          <w:tcPr>
            <w:tcW w:w="14760" w:type="dxa"/>
            <w:tcBorders>
              <w:top w:val="single" w:sz="4" w:space="0" w:color="000000"/>
              <w:bottom w:val="single" w:sz="4" w:space="0" w:color="000000"/>
            </w:tcBorders>
          </w:tcPr>
          <w:p w14:paraId="29997038" w14:textId="77777777" w:rsidR="001F7AAD" w:rsidRDefault="001F7AAD" w:rsidP="004C2C38">
            <w:pPr>
              <w:pStyle w:val="PTableText"/>
              <w:rPr>
                <w:rFonts w:cs="Arial"/>
                <w:bCs/>
              </w:rPr>
            </w:pPr>
            <w:r>
              <w:rPr>
                <w:rFonts w:cs="Arial"/>
                <w:bCs/>
              </w:rPr>
              <w:t>All drops of chemicals may be washed down the sink as the chemicals are diluted a lot and quantities are very small. Flush with water. If uncertain, check with local water authority. Rinse plastic sleeves or laminated tables with water and dry.</w:t>
            </w:r>
          </w:p>
          <w:p w14:paraId="7E72E975" w14:textId="77777777" w:rsidR="001F7AAD" w:rsidRDefault="001F7AAD" w:rsidP="004C2C38">
            <w:pPr>
              <w:pStyle w:val="PTableText"/>
              <w:rPr>
                <w:rFonts w:cs="Arial"/>
                <w:bCs/>
              </w:rPr>
            </w:pPr>
            <w:r>
              <w:rPr>
                <w:rFonts w:cs="Arial"/>
                <w:bCs/>
              </w:rPr>
              <w:t xml:space="preserve">The experiment requests a plastic sleeve to put an A4 table in (as in the method). The students then combine particular drops of chemicals on the plastic sleeve and look for precipitation reactions. Laminating a prepared table works really well. Prepare a laminated table for each group, prior to class. They then can be reused in future classes. Ensure big enough for the drops. </w:t>
            </w:r>
          </w:p>
          <w:p w14:paraId="19733AE5" w14:textId="77777777" w:rsidR="001F7AAD" w:rsidRDefault="001F7AAD" w:rsidP="004C2C38">
            <w:pPr>
              <w:pStyle w:val="PTableText"/>
              <w:rPr>
                <w:rFonts w:cs="Arial"/>
                <w:bCs/>
              </w:rPr>
            </w:pPr>
            <w:r>
              <w:rPr>
                <w:rFonts w:cs="Arial"/>
                <w:bCs/>
              </w:rPr>
              <w:t xml:space="preserve">Each group requires two tables one for the experiment and one for writing on. </w:t>
            </w:r>
          </w:p>
          <w:p w14:paraId="74A733BD" w14:textId="77777777" w:rsidR="001F7AAD" w:rsidRPr="0063638F" w:rsidRDefault="001F7AAD" w:rsidP="004C2C38">
            <w:pPr>
              <w:pStyle w:val="PTableText"/>
              <w:rPr>
                <w:rFonts w:cs="Arial"/>
                <w:bCs/>
              </w:rPr>
            </w:pPr>
            <w:r>
              <w:rPr>
                <w:rFonts w:cs="Arial"/>
                <w:bCs/>
              </w:rPr>
              <w:t>Collect all equipment to one place for the lab technician. Ensure benches are wiped and dry and chemicals are flushed properly out of sinks.</w:t>
            </w:r>
          </w:p>
        </w:tc>
      </w:tr>
    </w:tbl>
    <w:p w14:paraId="2C0F15B7" w14:textId="77777777" w:rsidR="001F7AAD" w:rsidRDefault="001F7AAD" w:rsidP="001F7AAD">
      <w:pPr>
        <w:tabs>
          <w:tab w:val="left" w:pos="6379"/>
          <w:tab w:val="left" w:pos="10773"/>
        </w:tabs>
        <w:rPr>
          <w:b/>
        </w:rPr>
      </w:pPr>
    </w:p>
    <w:p w14:paraId="59C0D39D" w14:textId="77777777" w:rsidR="001F7AAD" w:rsidRPr="00F31F39" w:rsidRDefault="001F7AAD" w:rsidP="001F7AAD">
      <w:pPr>
        <w:tabs>
          <w:tab w:val="left" w:pos="6804"/>
          <w:tab w:val="left" w:pos="8460"/>
        </w:tabs>
        <w:rPr>
          <w:rFonts w:cs="Arial"/>
          <w:b/>
          <w:sz w:val="20"/>
          <w:szCs w:val="16"/>
        </w:rPr>
      </w:pPr>
      <w:r w:rsidRPr="00F31F39">
        <w:rPr>
          <w:rFonts w:cs="Arial"/>
          <w:b/>
          <w:sz w:val="20"/>
          <w:szCs w:val="16"/>
        </w:rPr>
        <w:t>Assessor’s signature: __________________________________</w:t>
      </w:r>
      <w:r w:rsidRPr="00F31F39">
        <w:rPr>
          <w:rFonts w:cs="Arial"/>
          <w:b/>
          <w:sz w:val="20"/>
          <w:szCs w:val="16"/>
        </w:rPr>
        <w:tab/>
        <w:t>Date: __________________</w:t>
      </w:r>
    </w:p>
    <w:p w14:paraId="55830879" w14:textId="77777777" w:rsidR="001F7AAD" w:rsidRPr="00F31F39" w:rsidRDefault="001F7AAD" w:rsidP="001F7AAD">
      <w:pPr>
        <w:spacing w:before="60" w:after="60"/>
        <w:rPr>
          <w:rFonts w:cs="Arial"/>
          <w:bCs/>
          <w:sz w:val="32"/>
          <w:szCs w:val="32"/>
        </w:rPr>
      </w:pPr>
    </w:p>
    <w:p w14:paraId="1EE8ED04" w14:textId="77777777" w:rsidR="001F7AAD" w:rsidRPr="00F31F39" w:rsidRDefault="001F7AAD" w:rsidP="001F7AAD">
      <w:pPr>
        <w:spacing w:before="60" w:after="60"/>
        <w:rPr>
          <w:rFonts w:cs="Arial"/>
          <w:b/>
          <w:bCs/>
          <w:szCs w:val="24"/>
        </w:rPr>
      </w:pPr>
      <w:r w:rsidRPr="00F31F39">
        <w:rPr>
          <w:rFonts w:cs="Arial"/>
          <w:bCs/>
          <w:sz w:val="32"/>
          <w:szCs w:val="32"/>
        </w:rPr>
        <w:t>*****</w:t>
      </w:r>
      <w:r w:rsidRPr="00F31F39">
        <w:rPr>
          <w:rFonts w:cs="Arial"/>
          <w:b/>
          <w:bCs/>
          <w:szCs w:val="24"/>
        </w:rPr>
        <w:t>This assessment is not valid until it has been completed and signed by an asse</w:t>
      </w:r>
      <w:r>
        <w:rPr>
          <w:rFonts w:cs="Arial"/>
          <w:b/>
          <w:bCs/>
          <w:szCs w:val="24"/>
        </w:rPr>
        <w:t xml:space="preserve">ssor approved by the school. </w:t>
      </w:r>
    </w:p>
    <w:p w14:paraId="68D96ADF" w14:textId="77777777" w:rsidR="001F7AAD" w:rsidRPr="00F31F39" w:rsidRDefault="001F7AAD" w:rsidP="001F7AAD">
      <w:pPr>
        <w:spacing w:before="60" w:after="60"/>
        <w:rPr>
          <w:rFonts w:cs="Arial"/>
          <w:b/>
          <w:bCs/>
          <w:szCs w:val="24"/>
        </w:rPr>
      </w:pPr>
    </w:p>
    <w:p w14:paraId="77E5E498" w14:textId="77777777" w:rsidR="001F7AAD" w:rsidRPr="00F31F39" w:rsidRDefault="001F7AAD" w:rsidP="001F7AAD">
      <w:pPr>
        <w:spacing w:before="60" w:after="60"/>
        <w:rPr>
          <w:rFonts w:cs="Arial"/>
          <w:b/>
          <w:bCs/>
          <w:i/>
          <w:sz w:val="20"/>
          <w:u w:val="single"/>
        </w:rPr>
      </w:pPr>
      <w:r w:rsidRPr="00F31F39">
        <w:rPr>
          <w:rFonts w:cs="Arial"/>
          <w:b/>
          <w:bCs/>
          <w:i/>
          <w:sz w:val="20"/>
          <w:u w:val="single"/>
        </w:rPr>
        <w:t>All teachers are to sign the following statement before conducting this experiment.</w:t>
      </w:r>
    </w:p>
    <w:p w14:paraId="497F9786" w14:textId="77777777" w:rsidR="001F7AAD" w:rsidRPr="00F31F39" w:rsidRDefault="001F7AAD" w:rsidP="001F7AAD">
      <w:pPr>
        <w:tabs>
          <w:tab w:val="left" w:pos="6804"/>
          <w:tab w:val="left" w:pos="8460"/>
        </w:tabs>
        <w:rPr>
          <w:rFonts w:cs="Arial"/>
          <w:b/>
          <w:sz w:val="20"/>
          <w:szCs w:val="16"/>
        </w:rPr>
      </w:pPr>
    </w:p>
    <w:p w14:paraId="3EE4D6B5" w14:textId="77777777" w:rsidR="001F7AAD" w:rsidRPr="00F31F39" w:rsidRDefault="001F7AAD" w:rsidP="001F7AAD">
      <w:pPr>
        <w:rPr>
          <w:sz w:val="20"/>
        </w:rPr>
      </w:pPr>
      <w:r w:rsidRPr="00F31F39">
        <w:rPr>
          <w:bCs/>
          <w:sz w:val="20"/>
        </w:rPr>
        <w:t>I have read this risk assessment and I understand the safety procedures and risks</w:t>
      </w:r>
      <w:r w:rsidRPr="00F31F39">
        <w:t xml:space="preserve"> </w:t>
      </w:r>
      <w:r w:rsidRPr="00F31F39">
        <w:rPr>
          <w:sz w:val="20"/>
        </w:rPr>
        <w:t>involved.</w:t>
      </w:r>
    </w:p>
    <w:p w14:paraId="6C0DAE39" w14:textId="77777777" w:rsidR="001F7AAD" w:rsidRPr="00F31F39" w:rsidRDefault="001F7AAD" w:rsidP="001F7AAD">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1F7AAD" w:rsidRPr="00F31F39" w14:paraId="0D229A90" w14:textId="77777777" w:rsidTr="004C2C38">
        <w:tc>
          <w:tcPr>
            <w:tcW w:w="4824" w:type="dxa"/>
          </w:tcPr>
          <w:p w14:paraId="63E1C40E" w14:textId="77777777" w:rsidR="001F7AAD" w:rsidRPr="00F31F39" w:rsidRDefault="001F7AAD" w:rsidP="004C2C38">
            <w:pPr>
              <w:spacing w:before="60" w:after="60"/>
              <w:rPr>
                <w:rFonts w:cs="Arial"/>
                <w:b/>
                <w:bCs/>
                <w:sz w:val="20"/>
              </w:rPr>
            </w:pPr>
            <w:r w:rsidRPr="00F31F39">
              <w:rPr>
                <w:rFonts w:cs="Arial"/>
                <w:b/>
                <w:bCs/>
                <w:sz w:val="20"/>
              </w:rPr>
              <w:t>Teacher’s name</w:t>
            </w:r>
          </w:p>
        </w:tc>
        <w:tc>
          <w:tcPr>
            <w:tcW w:w="4824" w:type="dxa"/>
          </w:tcPr>
          <w:p w14:paraId="672B36F5" w14:textId="77777777" w:rsidR="001F7AAD" w:rsidRPr="00F31F39" w:rsidRDefault="001F7AAD" w:rsidP="004C2C38">
            <w:pPr>
              <w:spacing w:before="60" w:after="60"/>
              <w:rPr>
                <w:rFonts w:cs="Arial"/>
                <w:b/>
                <w:bCs/>
                <w:sz w:val="20"/>
              </w:rPr>
            </w:pPr>
            <w:r w:rsidRPr="00F31F39">
              <w:rPr>
                <w:rFonts w:cs="Arial"/>
                <w:b/>
                <w:bCs/>
                <w:sz w:val="20"/>
              </w:rPr>
              <w:t>Teacher’s signature</w:t>
            </w:r>
          </w:p>
        </w:tc>
        <w:tc>
          <w:tcPr>
            <w:tcW w:w="1440" w:type="dxa"/>
          </w:tcPr>
          <w:p w14:paraId="7FE84817" w14:textId="77777777" w:rsidR="001F7AAD" w:rsidRPr="00F31F39" w:rsidRDefault="001F7AAD" w:rsidP="004C2C38">
            <w:pPr>
              <w:spacing w:before="60" w:after="60"/>
              <w:rPr>
                <w:rFonts w:cs="Arial"/>
                <w:b/>
                <w:bCs/>
                <w:sz w:val="20"/>
              </w:rPr>
            </w:pPr>
            <w:r w:rsidRPr="00F31F39">
              <w:rPr>
                <w:rFonts w:cs="Arial"/>
                <w:b/>
                <w:bCs/>
                <w:sz w:val="20"/>
              </w:rPr>
              <w:t>Date</w:t>
            </w:r>
          </w:p>
        </w:tc>
      </w:tr>
      <w:tr w:rsidR="001F7AAD" w:rsidRPr="00F31F39" w14:paraId="4A7056A5" w14:textId="77777777" w:rsidTr="004C2C38">
        <w:tc>
          <w:tcPr>
            <w:tcW w:w="4824" w:type="dxa"/>
          </w:tcPr>
          <w:p w14:paraId="039031B3" w14:textId="77777777" w:rsidR="001F7AAD" w:rsidRPr="00F31F39" w:rsidRDefault="001F7AAD" w:rsidP="004C2C38">
            <w:pPr>
              <w:spacing w:before="60" w:after="60"/>
              <w:rPr>
                <w:rFonts w:cs="Arial"/>
                <w:bCs/>
                <w:sz w:val="20"/>
              </w:rPr>
            </w:pPr>
          </w:p>
        </w:tc>
        <w:tc>
          <w:tcPr>
            <w:tcW w:w="4824" w:type="dxa"/>
          </w:tcPr>
          <w:p w14:paraId="4DCF5A05" w14:textId="77777777" w:rsidR="001F7AAD" w:rsidRPr="00F31F39" w:rsidRDefault="001F7AAD" w:rsidP="004C2C38">
            <w:pPr>
              <w:spacing w:before="60" w:after="60"/>
              <w:rPr>
                <w:rFonts w:cs="Arial"/>
                <w:bCs/>
                <w:sz w:val="20"/>
              </w:rPr>
            </w:pPr>
          </w:p>
        </w:tc>
        <w:tc>
          <w:tcPr>
            <w:tcW w:w="1440" w:type="dxa"/>
          </w:tcPr>
          <w:p w14:paraId="26BD6249" w14:textId="77777777" w:rsidR="001F7AAD" w:rsidRPr="00F31F39" w:rsidRDefault="001F7AAD" w:rsidP="004C2C38">
            <w:pPr>
              <w:spacing w:before="60" w:after="60"/>
              <w:rPr>
                <w:rFonts w:cs="Arial"/>
                <w:bCs/>
                <w:sz w:val="20"/>
              </w:rPr>
            </w:pPr>
          </w:p>
        </w:tc>
      </w:tr>
      <w:tr w:rsidR="001F7AAD" w:rsidRPr="00F31F39" w14:paraId="3AFD4D48" w14:textId="77777777" w:rsidTr="004C2C38">
        <w:tc>
          <w:tcPr>
            <w:tcW w:w="4824" w:type="dxa"/>
          </w:tcPr>
          <w:p w14:paraId="52B8E6C2" w14:textId="77777777" w:rsidR="001F7AAD" w:rsidRPr="00F31F39" w:rsidRDefault="001F7AAD" w:rsidP="004C2C38">
            <w:pPr>
              <w:spacing w:before="60" w:after="60"/>
              <w:rPr>
                <w:rFonts w:cs="Arial"/>
                <w:bCs/>
                <w:sz w:val="20"/>
              </w:rPr>
            </w:pPr>
          </w:p>
        </w:tc>
        <w:tc>
          <w:tcPr>
            <w:tcW w:w="4824" w:type="dxa"/>
          </w:tcPr>
          <w:p w14:paraId="1A79931F" w14:textId="77777777" w:rsidR="001F7AAD" w:rsidRPr="00F31F39" w:rsidRDefault="001F7AAD" w:rsidP="004C2C38">
            <w:pPr>
              <w:spacing w:before="60" w:after="60"/>
              <w:rPr>
                <w:rFonts w:cs="Arial"/>
                <w:bCs/>
                <w:sz w:val="20"/>
              </w:rPr>
            </w:pPr>
          </w:p>
        </w:tc>
        <w:tc>
          <w:tcPr>
            <w:tcW w:w="1440" w:type="dxa"/>
          </w:tcPr>
          <w:p w14:paraId="450DBC4A" w14:textId="77777777" w:rsidR="001F7AAD" w:rsidRPr="00F31F39" w:rsidRDefault="001F7AAD" w:rsidP="004C2C38">
            <w:pPr>
              <w:spacing w:before="60" w:after="60"/>
              <w:rPr>
                <w:rFonts w:cs="Arial"/>
                <w:bCs/>
                <w:sz w:val="20"/>
              </w:rPr>
            </w:pPr>
          </w:p>
        </w:tc>
      </w:tr>
      <w:tr w:rsidR="001F7AAD" w:rsidRPr="00F31F39" w14:paraId="30FB3D48" w14:textId="77777777" w:rsidTr="004C2C38">
        <w:tc>
          <w:tcPr>
            <w:tcW w:w="4824" w:type="dxa"/>
          </w:tcPr>
          <w:p w14:paraId="228A9A4D" w14:textId="77777777" w:rsidR="001F7AAD" w:rsidRPr="00F31F39" w:rsidRDefault="001F7AAD" w:rsidP="004C2C38">
            <w:pPr>
              <w:spacing w:before="60" w:after="60"/>
              <w:rPr>
                <w:rFonts w:cs="Arial"/>
                <w:bCs/>
                <w:sz w:val="20"/>
              </w:rPr>
            </w:pPr>
          </w:p>
        </w:tc>
        <w:tc>
          <w:tcPr>
            <w:tcW w:w="4824" w:type="dxa"/>
          </w:tcPr>
          <w:p w14:paraId="3A4E38F7" w14:textId="77777777" w:rsidR="001F7AAD" w:rsidRPr="00F31F39" w:rsidRDefault="001F7AAD" w:rsidP="004C2C38">
            <w:pPr>
              <w:spacing w:before="60" w:after="60"/>
              <w:rPr>
                <w:rFonts w:cs="Arial"/>
                <w:bCs/>
                <w:sz w:val="20"/>
              </w:rPr>
            </w:pPr>
          </w:p>
        </w:tc>
        <w:tc>
          <w:tcPr>
            <w:tcW w:w="1440" w:type="dxa"/>
          </w:tcPr>
          <w:p w14:paraId="65EC3006" w14:textId="77777777" w:rsidR="001F7AAD" w:rsidRPr="00F31F39" w:rsidRDefault="001F7AAD" w:rsidP="004C2C38">
            <w:pPr>
              <w:spacing w:before="60" w:after="60"/>
              <w:rPr>
                <w:rFonts w:cs="Arial"/>
                <w:bCs/>
                <w:sz w:val="20"/>
              </w:rPr>
            </w:pPr>
          </w:p>
        </w:tc>
      </w:tr>
      <w:tr w:rsidR="001F7AAD" w:rsidRPr="00F31F39" w14:paraId="3E0D6E18" w14:textId="77777777" w:rsidTr="004C2C38">
        <w:tc>
          <w:tcPr>
            <w:tcW w:w="4824" w:type="dxa"/>
          </w:tcPr>
          <w:p w14:paraId="316ACA99" w14:textId="77777777" w:rsidR="001F7AAD" w:rsidRPr="00F31F39" w:rsidRDefault="001F7AAD" w:rsidP="004C2C38">
            <w:pPr>
              <w:spacing w:before="60" w:after="60"/>
              <w:rPr>
                <w:rFonts w:cs="Arial"/>
                <w:bCs/>
                <w:sz w:val="20"/>
              </w:rPr>
            </w:pPr>
          </w:p>
        </w:tc>
        <w:tc>
          <w:tcPr>
            <w:tcW w:w="4824" w:type="dxa"/>
          </w:tcPr>
          <w:p w14:paraId="68EB2872" w14:textId="77777777" w:rsidR="001F7AAD" w:rsidRPr="00F31F39" w:rsidRDefault="001F7AAD" w:rsidP="004C2C38">
            <w:pPr>
              <w:spacing w:before="60" w:after="60"/>
              <w:rPr>
                <w:rFonts w:cs="Arial"/>
                <w:bCs/>
                <w:sz w:val="20"/>
              </w:rPr>
            </w:pPr>
          </w:p>
        </w:tc>
        <w:tc>
          <w:tcPr>
            <w:tcW w:w="1440" w:type="dxa"/>
          </w:tcPr>
          <w:p w14:paraId="207B8797" w14:textId="77777777" w:rsidR="001F7AAD" w:rsidRPr="00F31F39" w:rsidRDefault="001F7AAD" w:rsidP="004C2C38">
            <w:pPr>
              <w:spacing w:before="60" w:after="60"/>
              <w:rPr>
                <w:rFonts w:cs="Arial"/>
                <w:bCs/>
                <w:sz w:val="20"/>
              </w:rPr>
            </w:pPr>
          </w:p>
        </w:tc>
      </w:tr>
    </w:tbl>
    <w:p w14:paraId="24455813" w14:textId="77777777" w:rsidR="001F7AAD" w:rsidRPr="00F31F39" w:rsidRDefault="001F7AAD" w:rsidP="001F7AAD">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1F7AAD" w:rsidRPr="00F31F39" w14:paraId="110CFEA2" w14:textId="77777777" w:rsidTr="004C2C38">
        <w:tc>
          <w:tcPr>
            <w:tcW w:w="11130" w:type="dxa"/>
            <w:tcBorders>
              <w:top w:val="single" w:sz="12" w:space="0" w:color="auto"/>
              <w:bottom w:val="single" w:sz="12" w:space="0" w:color="auto"/>
            </w:tcBorders>
          </w:tcPr>
          <w:p w14:paraId="1350A413" w14:textId="77777777" w:rsidR="001F7AAD" w:rsidRPr="00F31F39" w:rsidRDefault="001F7AAD" w:rsidP="004C2C38">
            <w:pPr>
              <w:rPr>
                <w:szCs w:val="24"/>
              </w:rPr>
            </w:pPr>
          </w:p>
          <w:p w14:paraId="17B33835" w14:textId="77777777" w:rsidR="001F7AAD" w:rsidRPr="00F31F39" w:rsidRDefault="001F7AAD" w:rsidP="004C2C38">
            <w:pPr>
              <w:rPr>
                <w:bCs/>
                <w:sz w:val="20"/>
              </w:rPr>
            </w:pPr>
            <w:r w:rsidRPr="00F31F39">
              <w:rPr>
                <w:sz w:val="20"/>
              </w:rPr>
              <w:t>****NOTES:</w:t>
            </w:r>
          </w:p>
          <w:p w14:paraId="518011C9" w14:textId="77777777" w:rsidR="001F7AAD" w:rsidRPr="00F31F39" w:rsidRDefault="001F7AAD" w:rsidP="001F7AAD">
            <w:pPr>
              <w:numPr>
                <w:ilvl w:val="0"/>
                <w:numId w:val="2"/>
              </w:numPr>
              <w:rPr>
                <w:sz w:val="20"/>
              </w:rPr>
            </w:pPr>
            <w:r w:rsidRPr="00F31F39">
              <w:rPr>
                <w:sz w:val="20"/>
              </w:rPr>
              <w:t>Individual schools have a legal obligation to acquire their own manufacturer’s SDS and produce a risk assessment relevant to their own situation.</w:t>
            </w:r>
          </w:p>
          <w:p w14:paraId="39371F44" w14:textId="77777777" w:rsidR="001F7AAD" w:rsidRPr="00F31F39" w:rsidRDefault="001F7AAD" w:rsidP="001F7AAD">
            <w:pPr>
              <w:numPr>
                <w:ilvl w:val="0"/>
                <w:numId w:val="2"/>
              </w:numPr>
              <w:rPr>
                <w:sz w:val="20"/>
              </w:rPr>
            </w:pPr>
            <w:r w:rsidRPr="00F31F39">
              <w:rPr>
                <w:sz w:val="20"/>
              </w:rPr>
              <w:t>This risk assessment sheet is provided for your guidance only.</w:t>
            </w:r>
          </w:p>
          <w:p w14:paraId="12B745FA" w14:textId="77777777" w:rsidR="001F7AAD" w:rsidRPr="00F31F39" w:rsidRDefault="001F7AAD" w:rsidP="001F7AAD">
            <w:pPr>
              <w:numPr>
                <w:ilvl w:val="0"/>
                <w:numId w:val="2"/>
              </w:numPr>
              <w:rPr>
                <w:sz w:val="20"/>
              </w:rPr>
            </w:pPr>
            <w:r w:rsidRPr="00F31F39">
              <w:rPr>
                <w:sz w:val="20"/>
              </w:rPr>
              <w:t>Disposal of waste is subject to the laws and regulations of states, territories and local authorities.</w:t>
            </w:r>
          </w:p>
          <w:p w14:paraId="1C044C3B" w14:textId="77777777" w:rsidR="001F7AAD" w:rsidRPr="00F31F39" w:rsidRDefault="001F7AAD" w:rsidP="001F7AAD">
            <w:pPr>
              <w:numPr>
                <w:ilvl w:val="0"/>
                <w:numId w:val="2"/>
              </w:numPr>
              <w:rPr>
                <w:sz w:val="20"/>
              </w:rPr>
            </w:pPr>
            <w:r w:rsidRPr="00F31F39">
              <w:rPr>
                <w:sz w:val="20"/>
              </w:rPr>
              <w:t>It is not to be assumed that products bought from supermarkets are non-hazardous.</w:t>
            </w:r>
          </w:p>
          <w:p w14:paraId="6BED470D" w14:textId="77777777" w:rsidR="001F7AAD" w:rsidRPr="00F31F39" w:rsidRDefault="001F7AAD" w:rsidP="004C2C38">
            <w:pPr>
              <w:rPr>
                <w:bCs/>
                <w:sz w:val="20"/>
              </w:rPr>
            </w:pPr>
          </w:p>
          <w:p w14:paraId="08CBB2D7" w14:textId="77777777" w:rsidR="001F7AAD" w:rsidRPr="00F31F39" w:rsidRDefault="001F7AAD" w:rsidP="004C2C38">
            <w:pPr>
              <w:rPr>
                <w:bCs/>
                <w:sz w:val="20"/>
              </w:rPr>
            </w:pPr>
          </w:p>
          <w:p w14:paraId="099891FD" w14:textId="77777777" w:rsidR="001F7AAD" w:rsidRPr="00F31F39" w:rsidRDefault="001F7AAD" w:rsidP="004C2C38">
            <w:pPr>
              <w:rPr>
                <w:bCs/>
                <w:sz w:val="20"/>
              </w:rPr>
            </w:pPr>
          </w:p>
          <w:p w14:paraId="3D254D02" w14:textId="77777777" w:rsidR="001F7AAD" w:rsidRPr="00F31F39" w:rsidRDefault="001F7AAD" w:rsidP="004C2C38">
            <w:pPr>
              <w:rPr>
                <w:bCs/>
                <w:sz w:val="20"/>
              </w:rPr>
            </w:pPr>
            <w:r w:rsidRPr="00F31F39">
              <w:rPr>
                <w:sz w:val="20"/>
              </w:rPr>
              <w:t xml:space="preserve">DISCLAIMER: </w:t>
            </w:r>
          </w:p>
          <w:p w14:paraId="5B08251C" w14:textId="77777777" w:rsidR="001F7AAD" w:rsidRPr="00F31F39" w:rsidRDefault="001F7AAD" w:rsidP="004C2C38">
            <w:pPr>
              <w:rPr>
                <w:bCs/>
                <w:sz w:val="20"/>
              </w:rPr>
            </w:pPr>
            <w:r w:rsidRPr="00F31F39">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628485C7" w14:textId="77777777" w:rsidR="001F7AAD" w:rsidRPr="00F31F39" w:rsidRDefault="001F7AAD" w:rsidP="004C2C38">
            <w:pPr>
              <w:rPr>
                <w:bCs/>
                <w:sz w:val="20"/>
              </w:rPr>
            </w:pPr>
          </w:p>
        </w:tc>
      </w:tr>
    </w:tbl>
    <w:p w14:paraId="3A915070" w14:textId="77777777" w:rsidR="001F7AAD" w:rsidRPr="002A7FD8" w:rsidRDefault="001F7AAD" w:rsidP="001F7AAD"/>
    <w:p w14:paraId="73C7AC61" w14:textId="77777777" w:rsidR="001F7AAD" w:rsidRPr="00540043" w:rsidRDefault="001F7AAD" w:rsidP="001F7AAD"/>
    <w:p w14:paraId="1B6C226E" w14:textId="4E2D0152" w:rsidR="001F7AAD" w:rsidRDefault="001F7AAD">
      <w:pPr>
        <w:overflowPunct/>
        <w:autoSpaceDE/>
        <w:autoSpaceDN/>
        <w:adjustRightInd/>
        <w:textAlignment w:val="auto"/>
      </w:pPr>
      <w:r>
        <w:br w:type="page"/>
      </w:r>
    </w:p>
    <w:p w14:paraId="1837571D" w14:textId="77777777" w:rsidR="001F7AAD" w:rsidRDefault="001F7AAD" w:rsidP="001F7AAD">
      <w:pPr>
        <w:tabs>
          <w:tab w:val="left" w:pos="5670"/>
          <w:tab w:val="left" w:pos="10773"/>
        </w:tabs>
        <w:rPr>
          <w:b/>
        </w:rPr>
      </w:pPr>
      <w:r>
        <w:rPr>
          <w:b/>
        </w:rPr>
        <w:lastRenderedPageBreak/>
        <w:t>R</w:t>
      </w:r>
      <w:r w:rsidRPr="00EC1F70">
        <w:rPr>
          <w:b/>
        </w:rPr>
        <w:t>ISK ASSESSMENT</w:t>
      </w:r>
      <w:r w:rsidRPr="00EC1F70">
        <w:rPr>
          <w:b/>
        </w:rPr>
        <w:tab/>
        <w:t>SCHOOL:</w:t>
      </w:r>
      <w:r w:rsidRPr="005F6826">
        <w:rPr>
          <w:u w:val="single"/>
        </w:rPr>
        <w:tab/>
      </w:r>
    </w:p>
    <w:p w14:paraId="1E15A7FD" w14:textId="77777777" w:rsidR="001F7AAD" w:rsidRPr="00EC1F70" w:rsidRDefault="001F7AAD" w:rsidP="001F7AA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1F7AAD" w:rsidRPr="00B91C60" w14:paraId="34F245CF" w14:textId="77777777" w:rsidTr="004C2C38">
        <w:trPr>
          <w:trHeight w:val="510"/>
        </w:trPr>
        <w:tc>
          <w:tcPr>
            <w:tcW w:w="11088" w:type="dxa"/>
            <w:shd w:val="clear" w:color="auto" w:fill="C0C0C0"/>
          </w:tcPr>
          <w:p w14:paraId="3FDA4E15" w14:textId="77777777" w:rsidR="001F7AAD" w:rsidRPr="00B91C60" w:rsidRDefault="001F7AAD" w:rsidP="004C2C38">
            <w:pPr>
              <w:spacing w:line="360" w:lineRule="auto"/>
              <w:rPr>
                <w:b/>
              </w:rPr>
            </w:pPr>
            <w:r>
              <w:rPr>
                <w:b/>
                <w:caps/>
              </w:rPr>
              <w:t xml:space="preserve">experiment 4.4: </w:t>
            </w:r>
            <w:r>
              <w:rPr>
                <w:b/>
              </w:rPr>
              <w:t>Combustion of wire wool</w:t>
            </w:r>
          </w:p>
        </w:tc>
      </w:tr>
    </w:tbl>
    <w:p w14:paraId="4D6CE94B" w14:textId="77777777" w:rsidR="001F7AAD" w:rsidRDefault="001F7AAD" w:rsidP="001F7AAD"/>
    <w:p w14:paraId="663ECCF1" w14:textId="77777777" w:rsidR="001F7AAD" w:rsidRPr="00D0424E" w:rsidRDefault="001F7AAD" w:rsidP="001F7AAD">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12492C92" w14:textId="77777777" w:rsidR="001F7AAD" w:rsidRDefault="001F7AAD" w:rsidP="001F7AAD"/>
    <w:p w14:paraId="1C3F898D" w14:textId="77777777" w:rsidR="001F7AAD" w:rsidRPr="000E6F8B" w:rsidRDefault="001F7AAD" w:rsidP="001F7AAD">
      <w:r w:rsidRPr="000E6F8B">
        <w:t>Description of procedure (attach a copy of the experiment)</w:t>
      </w:r>
    </w:p>
    <w:p w14:paraId="4C8C95A7" w14:textId="77777777" w:rsidR="001F7AAD" w:rsidRDefault="001F7AAD" w:rsidP="001F7AAD">
      <w:pPr>
        <w:rPr>
          <w:b/>
        </w:rPr>
      </w:pPr>
    </w:p>
    <w:p w14:paraId="485600AF" w14:textId="2D259B85" w:rsidR="001F7AAD" w:rsidRPr="000E6F8B" w:rsidRDefault="001F7AAD" w:rsidP="001F7AAD">
      <w:r>
        <w:rPr>
          <w:b/>
        </w:rPr>
        <w:t xml:space="preserve">Oxford Science 10: </w:t>
      </w:r>
      <w:r w:rsidR="00E819D4">
        <w:t>pages 96–97 and 205</w:t>
      </w:r>
    </w:p>
    <w:p w14:paraId="26650B53" w14:textId="77777777" w:rsidR="001F7AAD" w:rsidRDefault="001F7AAD" w:rsidP="001F7AAD">
      <w:pPr>
        <w:rPr>
          <w:b/>
          <w:sz w:val="20"/>
        </w:rPr>
      </w:pPr>
    </w:p>
    <w:p w14:paraId="0D702926" w14:textId="77777777" w:rsidR="001F7AAD" w:rsidRPr="00CF7363" w:rsidRDefault="001F7AAD" w:rsidP="001F7AAD">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F7AAD" w:rsidRPr="0063638F" w14:paraId="6A0DF262" w14:textId="77777777" w:rsidTr="004C2C38">
        <w:tc>
          <w:tcPr>
            <w:tcW w:w="11165" w:type="dxa"/>
          </w:tcPr>
          <w:p w14:paraId="22E760E9" w14:textId="77777777" w:rsidR="001F7AAD" w:rsidRDefault="001F7AAD" w:rsidP="004C2C38">
            <w:pPr>
              <w:pStyle w:val="PTableText"/>
            </w:pPr>
            <w:r>
              <w:t xml:space="preserve">Each group requires: </w:t>
            </w:r>
          </w:p>
          <w:p w14:paraId="217D96C6" w14:textId="77777777" w:rsidR="001F7AAD" w:rsidRPr="0063638F" w:rsidRDefault="001F7AAD" w:rsidP="004C2C38">
            <w:pPr>
              <w:pStyle w:val="PTableText"/>
            </w:pPr>
            <w:r>
              <w:t>Wire wool, 9V battery, crucible, bench mat, scales, spatula, steel tongs</w:t>
            </w:r>
          </w:p>
        </w:tc>
      </w:tr>
    </w:tbl>
    <w:p w14:paraId="34188C3E" w14:textId="77777777" w:rsidR="001F7AAD" w:rsidRDefault="001F7AAD" w:rsidP="001F7AAD">
      <w:pPr>
        <w:spacing w:before="60" w:after="60"/>
        <w:rPr>
          <w:b/>
          <w:sz w:val="20"/>
        </w:rPr>
      </w:pPr>
    </w:p>
    <w:p w14:paraId="2CC8FCEB" w14:textId="77777777" w:rsidR="001F7AAD" w:rsidRDefault="001F7AAD" w:rsidP="001F7AAD">
      <w:pPr>
        <w:spacing w:before="60" w:after="60"/>
        <w:rPr>
          <w:b/>
          <w:sz w:val="20"/>
        </w:rPr>
      </w:pPr>
      <w:r>
        <w:rPr>
          <w:b/>
          <w:sz w:val="20"/>
        </w:rPr>
        <w:t>Hazardous c</w:t>
      </w:r>
      <w:r w:rsidRPr="00CF7363">
        <w:rPr>
          <w:b/>
          <w:sz w:val="20"/>
        </w:rPr>
        <w:t>hemicals required/produced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1627"/>
        <w:gridCol w:w="3220"/>
        <w:gridCol w:w="3729"/>
        <w:gridCol w:w="60"/>
      </w:tblGrid>
      <w:tr w:rsidR="001F7AAD" w:rsidRPr="0063638F" w14:paraId="498B9168" w14:textId="77777777" w:rsidTr="004C2C38">
        <w:trPr>
          <w:gridAfter w:val="1"/>
          <w:wAfter w:w="60" w:type="dxa"/>
          <w:tblHeader/>
        </w:trPr>
        <w:tc>
          <w:tcPr>
            <w:tcW w:w="2167" w:type="dxa"/>
            <w:shd w:val="clear" w:color="auto" w:fill="C0C0C0"/>
          </w:tcPr>
          <w:p w14:paraId="359B8768" w14:textId="77777777" w:rsidR="001F7AAD" w:rsidRPr="00086C86" w:rsidRDefault="001F7AAD" w:rsidP="004C2C38">
            <w:pPr>
              <w:pStyle w:val="Ptableheading"/>
            </w:pPr>
            <w:r>
              <w:t>Reactant or product name and concentration</w:t>
            </w:r>
          </w:p>
        </w:tc>
        <w:tc>
          <w:tcPr>
            <w:tcW w:w="1627" w:type="dxa"/>
            <w:shd w:val="clear" w:color="auto" w:fill="C0C0C0"/>
          </w:tcPr>
          <w:p w14:paraId="2AA677ED" w14:textId="77777777" w:rsidR="001F7AAD" w:rsidRDefault="001F7AAD" w:rsidP="004C2C38">
            <w:pPr>
              <w:pStyle w:val="Ptableheading"/>
            </w:pPr>
            <w:r>
              <w:t>GHS classification</w:t>
            </w:r>
          </w:p>
        </w:tc>
        <w:tc>
          <w:tcPr>
            <w:tcW w:w="3220" w:type="dxa"/>
            <w:shd w:val="clear" w:color="auto" w:fill="C0C0C0"/>
          </w:tcPr>
          <w:p w14:paraId="4F537C17" w14:textId="77777777" w:rsidR="001F7AAD" w:rsidRPr="00560750" w:rsidRDefault="001F7AAD" w:rsidP="004C2C38">
            <w:pPr>
              <w:pStyle w:val="Ptableheading"/>
            </w:pPr>
            <w:r>
              <w:t>GHS hazard statement</w:t>
            </w:r>
          </w:p>
        </w:tc>
        <w:tc>
          <w:tcPr>
            <w:tcW w:w="3729" w:type="dxa"/>
            <w:shd w:val="clear" w:color="auto" w:fill="C0C0C0"/>
          </w:tcPr>
          <w:p w14:paraId="50CC52A6" w14:textId="77777777" w:rsidR="001F7AAD" w:rsidRPr="0063638F" w:rsidRDefault="001F7AAD" w:rsidP="004C2C38">
            <w:pPr>
              <w:pStyle w:val="Ptableheading"/>
              <w:rPr>
                <w:bCs/>
              </w:rPr>
            </w:pPr>
            <w:r>
              <w:t>Control measures</w:t>
            </w:r>
          </w:p>
        </w:tc>
      </w:tr>
      <w:tr w:rsidR="001F7AAD" w14:paraId="2D6AB9B3" w14:textId="77777777" w:rsidTr="004C2C38">
        <w:tc>
          <w:tcPr>
            <w:tcW w:w="2167" w:type="dxa"/>
          </w:tcPr>
          <w:p w14:paraId="0A561A3A" w14:textId="77777777" w:rsidR="001F7AAD" w:rsidRDefault="001F7AAD" w:rsidP="004C2C38">
            <w:pPr>
              <w:pStyle w:val="PTableText"/>
            </w:pPr>
          </w:p>
        </w:tc>
        <w:tc>
          <w:tcPr>
            <w:tcW w:w="1627" w:type="dxa"/>
          </w:tcPr>
          <w:p w14:paraId="2438D593" w14:textId="77777777" w:rsidR="001F7AAD" w:rsidRDefault="001F7AAD" w:rsidP="004C2C38">
            <w:pPr>
              <w:pStyle w:val="PTableText"/>
              <w:jc w:val="center"/>
            </w:pPr>
          </w:p>
        </w:tc>
        <w:tc>
          <w:tcPr>
            <w:tcW w:w="3220" w:type="dxa"/>
          </w:tcPr>
          <w:p w14:paraId="33662C37" w14:textId="77777777" w:rsidR="001F7AAD" w:rsidRDefault="001F7AAD" w:rsidP="004C2C38">
            <w:pPr>
              <w:pStyle w:val="PTableText"/>
            </w:pPr>
          </w:p>
        </w:tc>
        <w:tc>
          <w:tcPr>
            <w:tcW w:w="3789" w:type="dxa"/>
            <w:gridSpan w:val="2"/>
          </w:tcPr>
          <w:p w14:paraId="71BAFC37" w14:textId="77777777" w:rsidR="001F7AAD" w:rsidRDefault="001F7AAD" w:rsidP="004C2C38">
            <w:pPr>
              <w:pStyle w:val="PTableText"/>
            </w:pPr>
          </w:p>
        </w:tc>
      </w:tr>
    </w:tbl>
    <w:p w14:paraId="7262DB45" w14:textId="77777777" w:rsidR="001F7AAD" w:rsidRDefault="001F7AAD" w:rsidP="001F7AAD">
      <w:pPr>
        <w:pStyle w:val="Ptableheading"/>
      </w:pPr>
    </w:p>
    <w:p w14:paraId="5582DEB3" w14:textId="77777777" w:rsidR="001F7AAD" w:rsidRPr="00560750" w:rsidRDefault="001F7AAD" w:rsidP="001F7AAD">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F7AAD" w:rsidRPr="0063638F" w14:paraId="5DF4E58E" w14:textId="77777777" w:rsidTr="004C2C38">
        <w:trPr>
          <w:cantSplit/>
        </w:trPr>
        <w:tc>
          <w:tcPr>
            <w:tcW w:w="14760" w:type="dxa"/>
          </w:tcPr>
          <w:p w14:paraId="18A663CE" w14:textId="77777777" w:rsidR="001F7AAD" w:rsidRDefault="001F7AAD" w:rsidP="004C2C38">
            <w:pPr>
              <w:pStyle w:val="PTableText"/>
            </w:pPr>
            <w:r>
              <w:t xml:space="preserve">Wire wool contains fine wires which may implant in skin. Wear gloves or handle with steel tongs. Heat reaction occurs when the wire wool is put in a circuit. The students need to know that it is a quick reaction and not to make it lengthy as this could cause the battery to rupture. </w:t>
            </w:r>
          </w:p>
          <w:p w14:paraId="424F8318" w14:textId="77777777" w:rsidR="001F7AAD" w:rsidRDefault="001F7AAD" w:rsidP="004C2C38">
            <w:pPr>
              <w:pStyle w:val="PTableText"/>
            </w:pPr>
          </w:p>
          <w:p w14:paraId="7F64FE77" w14:textId="77777777" w:rsidR="001F7AAD" w:rsidRDefault="001F7AAD" w:rsidP="004C2C38">
            <w:pPr>
              <w:pStyle w:val="PTableText"/>
              <w:rPr>
                <w:rFonts w:cs="Arial"/>
                <w:bCs/>
                <w:szCs w:val="18"/>
              </w:rPr>
            </w:pPr>
            <w:r>
              <w:rPr>
                <w:rFonts w:cs="Arial"/>
              </w:rPr>
              <w:t xml:space="preserve">Battery 9V: The battery can release heat while connected via a short circuit. This may lead to a rupturing of the battery case. The contents of the battery are corrosive. </w:t>
            </w:r>
            <w:r>
              <w:rPr>
                <w:rFonts w:cs="Arial"/>
                <w:bCs/>
                <w:szCs w:val="18"/>
              </w:rPr>
              <w:t>Batteries if no longer charged should be collected and stored for waste removal. Do not put in the rubbish bin.</w:t>
            </w:r>
          </w:p>
          <w:p w14:paraId="608317C2" w14:textId="77777777" w:rsidR="001F7AAD" w:rsidRDefault="001F7AAD" w:rsidP="004C2C38">
            <w:pPr>
              <w:pStyle w:val="PTableText"/>
              <w:rPr>
                <w:rFonts w:cs="Arial"/>
                <w:bCs/>
                <w:szCs w:val="18"/>
              </w:rPr>
            </w:pPr>
          </w:p>
          <w:p w14:paraId="20336956" w14:textId="77777777" w:rsidR="001F7AAD" w:rsidRDefault="001F7AAD" w:rsidP="004C2C38">
            <w:pPr>
              <w:rPr>
                <w:sz w:val="20"/>
              </w:rPr>
            </w:pPr>
            <w:r w:rsidRPr="00466F29">
              <w:rPr>
                <w:rFonts w:cs="Arial"/>
                <w:bCs/>
                <w:sz w:val="20"/>
              </w:rPr>
              <w:t>Crucibles are fragile and can break if not handled carefully</w:t>
            </w:r>
            <w:r>
              <w:rPr>
                <w:rFonts w:cs="Arial"/>
                <w:bCs/>
                <w:szCs w:val="18"/>
              </w:rPr>
              <w:t>.</w:t>
            </w:r>
            <w:r w:rsidRPr="00E5158E">
              <w:rPr>
                <w:sz w:val="20"/>
              </w:rPr>
              <w:t xml:space="preserve"> </w:t>
            </w:r>
            <w:r>
              <w:rPr>
                <w:sz w:val="20"/>
              </w:rPr>
              <w:t>This may cause cuts. Sweep up broken crucible</w:t>
            </w:r>
            <w:r w:rsidRPr="00E5158E">
              <w:rPr>
                <w:sz w:val="20"/>
              </w:rPr>
              <w:t xml:space="preserve"> with a brush and dustpan, do not use fingers</w:t>
            </w:r>
            <w:r>
              <w:rPr>
                <w:sz w:val="20"/>
              </w:rPr>
              <w:t xml:space="preserve">. </w:t>
            </w:r>
            <w:r w:rsidRPr="007E5F9D">
              <w:rPr>
                <w:sz w:val="20"/>
              </w:rPr>
              <w:t>Discard a</w:t>
            </w:r>
            <w:r>
              <w:rPr>
                <w:sz w:val="20"/>
              </w:rPr>
              <w:t>ny chipped or cracked crucibles</w:t>
            </w:r>
            <w:r w:rsidRPr="00874E03">
              <w:rPr>
                <w:sz w:val="20"/>
              </w:rPr>
              <w:t xml:space="preserve"> to a broken glass bucket.</w:t>
            </w:r>
          </w:p>
          <w:p w14:paraId="6F5CC562" w14:textId="77777777" w:rsidR="001F7AAD" w:rsidRDefault="001F7AAD" w:rsidP="004C2C38">
            <w:pPr>
              <w:rPr>
                <w:sz w:val="20"/>
              </w:rPr>
            </w:pPr>
          </w:p>
          <w:p w14:paraId="550D22D5" w14:textId="77777777" w:rsidR="001F7AAD" w:rsidRDefault="001F7AAD" w:rsidP="004C2C38">
            <w:pPr>
              <w:pStyle w:val="PTableText"/>
            </w:pPr>
            <w:r>
              <w:t xml:space="preserve">Scales or electronic balances that are connected to mains electricity have the possibility of an electric shock if not used properly. Ensure electrical equipment has current tag, safe and operated correctly. Check cords regularly and replace if any signs of damage. </w:t>
            </w:r>
          </w:p>
          <w:p w14:paraId="73FE244F" w14:textId="77777777" w:rsidR="001F7AAD" w:rsidRDefault="001F7AAD" w:rsidP="004C2C38">
            <w:pPr>
              <w:rPr>
                <w:sz w:val="20"/>
              </w:rPr>
            </w:pPr>
          </w:p>
          <w:p w14:paraId="77C3F038" w14:textId="77777777" w:rsidR="001F7AAD" w:rsidRPr="00466F29" w:rsidRDefault="001F7AAD" w:rsidP="004C2C38">
            <w:pPr>
              <w:rPr>
                <w:sz w:val="20"/>
              </w:rPr>
            </w:pPr>
            <w:r>
              <w:rPr>
                <w:rFonts w:cs="Arial"/>
                <w:sz w:val="20"/>
              </w:rPr>
              <w:t>Have as many scales or electronic balances set up as possible. There is a lot of weighing, so balances will be in high demand. Ask teacher to supervise the use of the electronic balances. They are delicate instruments and the students may need direction on how to tare an object and place it gently on the pan.</w:t>
            </w:r>
          </w:p>
          <w:p w14:paraId="32E38869" w14:textId="77777777" w:rsidR="001F7AAD" w:rsidRPr="00D27224" w:rsidRDefault="001F7AAD" w:rsidP="004C2C38">
            <w:pPr>
              <w:pStyle w:val="PTableText"/>
            </w:pPr>
            <w:r>
              <w:t>Ensure bench mats are non-flammable.</w:t>
            </w:r>
          </w:p>
        </w:tc>
      </w:tr>
    </w:tbl>
    <w:p w14:paraId="17176862" w14:textId="77777777" w:rsidR="001F7AAD" w:rsidRDefault="001F7AAD" w:rsidP="001F7AAD">
      <w:pPr>
        <w:pStyle w:val="Ptableheading"/>
      </w:pPr>
    </w:p>
    <w:p w14:paraId="780C2B60" w14:textId="77777777" w:rsidR="001F7AAD" w:rsidRPr="00560750" w:rsidRDefault="001F7AAD" w:rsidP="001F7AAD">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1F7AAD" w:rsidRPr="00560750" w14:paraId="05BA7DD2" w14:textId="77777777" w:rsidTr="004C2C38">
        <w:tc>
          <w:tcPr>
            <w:tcW w:w="1166" w:type="dxa"/>
            <w:shd w:val="clear" w:color="auto" w:fill="C0C0C0"/>
          </w:tcPr>
          <w:p w14:paraId="05E8EF6D" w14:textId="77777777" w:rsidR="001F7AAD" w:rsidRPr="00560750" w:rsidRDefault="001F7AAD" w:rsidP="004C2C38">
            <w:pPr>
              <w:pStyle w:val="Ptableheading"/>
            </w:pPr>
            <w:r w:rsidRPr="00560750">
              <w:t>Lab coat</w:t>
            </w:r>
          </w:p>
        </w:tc>
        <w:tc>
          <w:tcPr>
            <w:tcW w:w="1631" w:type="dxa"/>
            <w:shd w:val="clear" w:color="auto" w:fill="C0C0C0"/>
          </w:tcPr>
          <w:p w14:paraId="5435CB24" w14:textId="77777777" w:rsidR="001F7AAD" w:rsidRPr="00560750" w:rsidRDefault="001F7AAD" w:rsidP="004C2C38">
            <w:pPr>
              <w:pStyle w:val="Ptableheading"/>
            </w:pPr>
            <w:r>
              <w:t>Safety g</w:t>
            </w:r>
            <w:r w:rsidRPr="00560750">
              <w:t>lasses</w:t>
            </w:r>
          </w:p>
        </w:tc>
        <w:tc>
          <w:tcPr>
            <w:tcW w:w="1195" w:type="dxa"/>
            <w:shd w:val="clear" w:color="auto" w:fill="C0C0C0"/>
          </w:tcPr>
          <w:p w14:paraId="2EBEF3CE" w14:textId="77777777" w:rsidR="001F7AAD" w:rsidRPr="00560750" w:rsidRDefault="001F7AAD" w:rsidP="004C2C38">
            <w:pPr>
              <w:pStyle w:val="Ptableheading"/>
            </w:pPr>
            <w:r w:rsidRPr="00560750">
              <w:t>Gloves</w:t>
            </w:r>
          </w:p>
        </w:tc>
        <w:tc>
          <w:tcPr>
            <w:tcW w:w="1764" w:type="dxa"/>
            <w:shd w:val="clear" w:color="auto" w:fill="C0C0C0"/>
          </w:tcPr>
          <w:p w14:paraId="6E9BE380" w14:textId="77777777" w:rsidR="001F7AAD" w:rsidRPr="00560750" w:rsidRDefault="001F7AAD" w:rsidP="004C2C38">
            <w:pPr>
              <w:pStyle w:val="Ptableheading"/>
            </w:pPr>
            <w:r w:rsidRPr="00560750">
              <w:t>Fume cupboard</w:t>
            </w:r>
          </w:p>
        </w:tc>
        <w:tc>
          <w:tcPr>
            <w:tcW w:w="5148" w:type="dxa"/>
            <w:shd w:val="clear" w:color="auto" w:fill="C0C0C0"/>
          </w:tcPr>
          <w:p w14:paraId="6D739225" w14:textId="77777777" w:rsidR="001F7AAD" w:rsidRPr="00560750" w:rsidRDefault="001F7AAD" w:rsidP="004C2C38">
            <w:pPr>
              <w:pStyle w:val="Ptableheading"/>
            </w:pPr>
            <w:r w:rsidRPr="00560750">
              <w:t>Other</w:t>
            </w:r>
          </w:p>
        </w:tc>
      </w:tr>
      <w:tr w:rsidR="001F7AAD" w:rsidRPr="00560750" w14:paraId="6240B109" w14:textId="77777777" w:rsidTr="004C2C38">
        <w:trPr>
          <w:trHeight w:val="167"/>
        </w:trPr>
        <w:tc>
          <w:tcPr>
            <w:tcW w:w="1166" w:type="dxa"/>
          </w:tcPr>
          <w:p w14:paraId="5E7995D0" w14:textId="77777777" w:rsidR="001F7AAD" w:rsidRPr="00560750" w:rsidRDefault="001F7AAD" w:rsidP="004C2C38">
            <w:pPr>
              <w:pStyle w:val="PTableText"/>
              <w:keepNext/>
            </w:pPr>
            <w:r>
              <w:t>Yes</w:t>
            </w:r>
          </w:p>
        </w:tc>
        <w:tc>
          <w:tcPr>
            <w:tcW w:w="1631" w:type="dxa"/>
          </w:tcPr>
          <w:p w14:paraId="79753310" w14:textId="77777777" w:rsidR="001F7AAD" w:rsidRPr="00560750" w:rsidRDefault="001F7AAD" w:rsidP="004C2C38">
            <w:pPr>
              <w:pStyle w:val="PTableText"/>
              <w:keepNext/>
            </w:pPr>
            <w:r>
              <w:t>Yes</w:t>
            </w:r>
          </w:p>
        </w:tc>
        <w:tc>
          <w:tcPr>
            <w:tcW w:w="1195" w:type="dxa"/>
          </w:tcPr>
          <w:p w14:paraId="2034D93C" w14:textId="77777777" w:rsidR="001F7AAD" w:rsidRPr="00560750" w:rsidRDefault="001F7AAD" w:rsidP="004C2C38">
            <w:pPr>
              <w:pStyle w:val="PTableText"/>
              <w:keepNext/>
            </w:pPr>
          </w:p>
        </w:tc>
        <w:tc>
          <w:tcPr>
            <w:tcW w:w="1764" w:type="dxa"/>
          </w:tcPr>
          <w:p w14:paraId="267EA658" w14:textId="77777777" w:rsidR="001F7AAD" w:rsidRPr="00560750" w:rsidRDefault="001F7AAD" w:rsidP="004C2C38">
            <w:pPr>
              <w:pStyle w:val="PTableText"/>
              <w:keepNext/>
            </w:pPr>
          </w:p>
        </w:tc>
        <w:tc>
          <w:tcPr>
            <w:tcW w:w="5148" w:type="dxa"/>
          </w:tcPr>
          <w:p w14:paraId="63C045C0" w14:textId="77777777" w:rsidR="001F7AAD" w:rsidRPr="008B3468" w:rsidRDefault="001F7AAD" w:rsidP="004C2C38">
            <w:pPr>
              <w:pStyle w:val="PTableText"/>
              <w:keepNext/>
            </w:pPr>
            <w:r>
              <w:t>Use steel tongs to handle wire wool.</w:t>
            </w:r>
          </w:p>
        </w:tc>
      </w:tr>
    </w:tbl>
    <w:p w14:paraId="66D4A1C0" w14:textId="77777777" w:rsidR="001F7AAD" w:rsidRDefault="001F7AAD" w:rsidP="001F7AAD">
      <w:pPr>
        <w:pStyle w:val="Ptableheading"/>
      </w:pPr>
    </w:p>
    <w:p w14:paraId="064E29C8" w14:textId="77777777" w:rsidR="001F7AAD" w:rsidRPr="00560750" w:rsidRDefault="001F7AAD" w:rsidP="001F7AAD">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1F7AAD" w:rsidRPr="0063638F" w14:paraId="0AE1BA3A" w14:textId="77777777" w:rsidTr="004C2C38">
        <w:tc>
          <w:tcPr>
            <w:tcW w:w="14760" w:type="dxa"/>
            <w:tcBorders>
              <w:top w:val="single" w:sz="4" w:space="0" w:color="000000"/>
              <w:bottom w:val="single" w:sz="4" w:space="0" w:color="000000"/>
            </w:tcBorders>
          </w:tcPr>
          <w:p w14:paraId="7FA587C3" w14:textId="77777777" w:rsidR="001F7AAD" w:rsidRDefault="001F7AAD" w:rsidP="004C2C38">
            <w:pPr>
              <w:pStyle w:val="PTableText"/>
              <w:rPr>
                <w:rFonts w:cs="Arial"/>
                <w:bCs/>
              </w:rPr>
            </w:pPr>
            <w:r>
              <w:rPr>
                <w:rFonts w:cs="Arial"/>
                <w:bCs/>
              </w:rPr>
              <w:t>Wire wool once cool and be put in the bin.</w:t>
            </w:r>
          </w:p>
          <w:p w14:paraId="0C564731" w14:textId="77777777" w:rsidR="001F7AAD" w:rsidRDefault="001F7AAD" w:rsidP="004C2C38">
            <w:pPr>
              <w:pStyle w:val="PTableText"/>
              <w:rPr>
                <w:rFonts w:cs="Arial"/>
                <w:bCs/>
              </w:rPr>
            </w:pPr>
            <w:r>
              <w:rPr>
                <w:rFonts w:cs="Arial"/>
                <w:bCs/>
              </w:rPr>
              <w:t>Supply spatulas and/or metal tongs for moving wire wool if it sticks to the battery when reacting.</w:t>
            </w:r>
          </w:p>
          <w:p w14:paraId="64F5E64F" w14:textId="77777777" w:rsidR="001F7AAD" w:rsidRDefault="001F7AAD" w:rsidP="004C2C38">
            <w:pPr>
              <w:pStyle w:val="PTableText"/>
              <w:rPr>
                <w:rFonts w:cs="Arial"/>
                <w:bCs/>
              </w:rPr>
            </w:pPr>
            <w:r>
              <w:rPr>
                <w:rFonts w:cs="Arial"/>
                <w:bCs/>
              </w:rPr>
              <w:t xml:space="preserve">Brush bench mats and put away. </w:t>
            </w:r>
          </w:p>
          <w:p w14:paraId="489157CA" w14:textId="77777777" w:rsidR="001F7AAD" w:rsidRPr="0063638F" w:rsidRDefault="001F7AAD" w:rsidP="004C2C38">
            <w:pPr>
              <w:pStyle w:val="PTableText"/>
              <w:rPr>
                <w:rFonts w:cs="Arial"/>
                <w:bCs/>
              </w:rPr>
            </w:pPr>
            <w:r>
              <w:rPr>
                <w:rFonts w:cs="Arial"/>
                <w:bCs/>
              </w:rPr>
              <w:t>Put all equipment in one place for the lab technician.</w:t>
            </w:r>
          </w:p>
        </w:tc>
      </w:tr>
    </w:tbl>
    <w:p w14:paraId="10B1EE62" w14:textId="77777777" w:rsidR="001F7AAD" w:rsidRDefault="001F7AAD" w:rsidP="001F7AAD">
      <w:pPr>
        <w:tabs>
          <w:tab w:val="left" w:pos="6379"/>
          <w:tab w:val="left" w:pos="10773"/>
        </w:tabs>
        <w:rPr>
          <w:b/>
        </w:rPr>
      </w:pPr>
    </w:p>
    <w:p w14:paraId="1512D8A1" w14:textId="77777777" w:rsidR="001F7AAD" w:rsidRPr="00517CC1" w:rsidRDefault="001F7AAD" w:rsidP="001F7AAD">
      <w:pPr>
        <w:tabs>
          <w:tab w:val="left" w:pos="6804"/>
          <w:tab w:val="left" w:pos="8460"/>
        </w:tabs>
        <w:rPr>
          <w:rFonts w:cs="Arial"/>
          <w:b/>
          <w:sz w:val="20"/>
          <w:szCs w:val="16"/>
        </w:rPr>
      </w:pPr>
      <w:r w:rsidRPr="00517CC1">
        <w:rPr>
          <w:rFonts w:cs="Arial"/>
          <w:b/>
          <w:sz w:val="20"/>
          <w:szCs w:val="16"/>
        </w:rPr>
        <w:t>Assessor’s signature: __________________________________</w:t>
      </w:r>
      <w:r w:rsidRPr="00517CC1">
        <w:rPr>
          <w:rFonts w:cs="Arial"/>
          <w:b/>
          <w:sz w:val="20"/>
          <w:szCs w:val="16"/>
        </w:rPr>
        <w:tab/>
        <w:t>Date: __________________</w:t>
      </w:r>
    </w:p>
    <w:p w14:paraId="0F0D66B7" w14:textId="77777777" w:rsidR="001F7AAD" w:rsidRPr="00517CC1" w:rsidRDefault="001F7AAD" w:rsidP="001F7AAD">
      <w:pPr>
        <w:spacing w:before="60" w:after="60"/>
        <w:rPr>
          <w:rFonts w:cs="Arial"/>
          <w:bCs/>
          <w:sz w:val="32"/>
          <w:szCs w:val="32"/>
        </w:rPr>
      </w:pPr>
    </w:p>
    <w:p w14:paraId="102A463C" w14:textId="77777777" w:rsidR="001F7AAD" w:rsidRPr="00517CC1" w:rsidRDefault="001F7AAD" w:rsidP="001F7AAD">
      <w:pPr>
        <w:spacing w:before="60" w:after="60"/>
        <w:rPr>
          <w:rFonts w:cs="Arial"/>
          <w:b/>
          <w:bCs/>
          <w:szCs w:val="24"/>
        </w:rPr>
      </w:pPr>
      <w:r w:rsidRPr="00517CC1">
        <w:rPr>
          <w:rFonts w:cs="Arial"/>
          <w:bCs/>
          <w:sz w:val="32"/>
          <w:szCs w:val="32"/>
        </w:rPr>
        <w:t>*****</w:t>
      </w:r>
      <w:r w:rsidRPr="00517CC1">
        <w:rPr>
          <w:rFonts w:cs="Arial"/>
          <w:b/>
          <w:bCs/>
          <w:szCs w:val="24"/>
        </w:rPr>
        <w:t>This assessment is not valid until it has been completed and signed by an assessor approved by the schoo</w:t>
      </w:r>
      <w:r>
        <w:rPr>
          <w:rFonts w:cs="Arial"/>
          <w:b/>
          <w:bCs/>
          <w:szCs w:val="24"/>
        </w:rPr>
        <w:t xml:space="preserve">l. </w:t>
      </w:r>
    </w:p>
    <w:p w14:paraId="40D537C6" w14:textId="77777777" w:rsidR="001F7AAD" w:rsidRPr="00517CC1" w:rsidRDefault="001F7AAD" w:rsidP="001F7AAD">
      <w:pPr>
        <w:spacing w:before="60" w:after="60"/>
        <w:rPr>
          <w:rFonts w:cs="Arial"/>
          <w:b/>
          <w:bCs/>
          <w:szCs w:val="24"/>
        </w:rPr>
      </w:pPr>
    </w:p>
    <w:p w14:paraId="4EC987D0" w14:textId="77777777" w:rsidR="001F7AAD" w:rsidRPr="00517CC1" w:rsidRDefault="001F7AAD" w:rsidP="001F7AAD">
      <w:pPr>
        <w:spacing w:before="60" w:after="60"/>
        <w:rPr>
          <w:rFonts w:cs="Arial"/>
          <w:b/>
          <w:bCs/>
          <w:i/>
          <w:sz w:val="20"/>
          <w:u w:val="single"/>
        </w:rPr>
      </w:pPr>
      <w:r w:rsidRPr="00517CC1">
        <w:rPr>
          <w:rFonts w:cs="Arial"/>
          <w:b/>
          <w:bCs/>
          <w:i/>
          <w:sz w:val="20"/>
          <w:u w:val="single"/>
        </w:rPr>
        <w:t>All teachers are to sign the following statement before conducting this experiment.</w:t>
      </w:r>
    </w:p>
    <w:p w14:paraId="246C0B15" w14:textId="77777777" w:rsidR="001F7AAD" w:rsidRPr="00517CC1" w:rsidRDefault="001F7AAD" w:rsidP="001F7AAD">
      <w:pPr>
        <w:tabs>
          <w:tab w:val="left" w:pos="6804"/>
          <w:tab w:val="left" w:pos="8460"/>
        </w:tabs>
        <w:rPr>
          <w:rFonts w:cs="Arial"/>
          <w:b/>
          <w:sz w:val="20"/>
          <w:szCs w:val="16"/>
        </w:rPr>
      </w:pPr>
    </w:p>
    <w:p w14:paraId="5FF1FA45" w14:textId="77777777" w:rsidR="001F7AAD" w:rsidRPr="00517CC1" w:rsidRDefault="001F7AAD" w:rsidP="001F7AAD">
      <w:pPr>
        <w:rPr>
          <w:sz w:val="20"/>
        </w:rPr>
      </w:pPr>
      <w:r w:rsidRPr="00517CC1">
        <w:rPr>
          <w:bCs/>
          <w:sz w:val="20"/>
        </w:rPr>
        <w:t>I have read this risk assessment and I understand the safety procedures and risks</w:t>
      </w:r>
      <w:r w:rsidRPr="00517CC1">
        <w:t xml:space="preserve"> </w:t>
      </w:r>
      <w:r w:rsidRPr="00517CC1">
        <w:rPr>
          <w:sz w:val="20"/>
        </w:rPr>
        <w:t>involved.</w:t>
      </w:r>
    </w:p>
    <w:p w14:paraId="611B1A82" w14:textId="77777777" w:rsidR="001F7AAD" w:rsidRPr="00517CC1" w:rsidRDefault="001F7AAD" w:rsidP="001F7AAD">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1F7AAD" w:rsidRPr="00517CC1" w14:paraId="7E760756" w14:textId="77777777" w:rsidTr="004C2C38">
        <w:tc>
          <w:tcPr>
            <w:tcW w:w="4824" w:type="dxa"/>
          </w:tcPr>
          <w:p w14:paraId="67D4C737" w14:textId="77777777" w:rsidR="001F7AAD" w:rsidRPr="00517CC1" w:rsidRDefault="001F7AAD" w:rsidP="004C2C38">
            <w:pPr>
              <w:spacing w:before="60" w:after="60"/>
              <w:rPr>
                <w:rFonts w:cs="Arial"/>
                <w:b/>
                <w:bCs/>
                <w:sz w:val="20"/>
              </w:rPr>
            </w:pPr>
            <w:r w:rsidRPr="00517CC1">
              <w:rPr>
                <w:rFonts w:cs="Arial"/>
                <w:b/>
                <w:bCs/>
                <w:sz w:val="20"/>
              </w:rPr>
              <w:t>Teacher’s name</w:t>
            </w:r>
          </w:p>
        </w:tc>
        <w:tc>
          <w:tcPr>
            <w:tcW w:w="4824" w:type="dxa"/>
          </w:tcPr>
          <w:p w14:paraId="68EB6896" w14:textId="77777777" w:rsidR="001F7AAD" w:rsidRPr="00517CC1" w:rsidRDefault="001F7AAD" w:rsidP="004C2C38">
            <w:pPr>
              <w:spacing w:before="60" w:after="60"/>
              <w:rPr>
                <w:rFonts w:cs="Arial"/>
                <w:b/>
                <w:bCs/>
                <w:sz w:val="20"/>
              </w:rPr>
            </w:pPr>
            <w:r w:rsidRPr="00517CC1">
              <w:rPr>
                <w:rFonts w:cs="Arial"/>
                <w:b/>
                <w:bCs/>
                <w:sz w:val="20"/>
              </w:rPr>
              <w:t>Teacher’s signature</w:t>
            </w:r>
          </w:p>
        </w:tc>
        <w:tc>
          <w:tcPr>
            <w:tcW w:w="1440" w:type="dxa"/>
          </w:tcPr>
          <w:p w14:paraId="2A183A01" w14:textId="77777777" w:rsidR="001F7AAD" w:rsidRPr="00517CC1" w:rsidRDefault="001F7AAD" w:rsidP="004C2C38">
            <w:pPr>
              <w:spacing w:before="60" w:after="60"/>
              <w:rPr>
                <w:rFonts w:cs="Arial"/>
                <w:b/>
                <w:bCs/>
                <w:sz w:val="20"/>
              </w:rPr>
            </w:pPr>
            <w:r w:rsidRPr="00517CC1">
              <w:rPr>
                <w:rFonts w:cs="Arial"/>
                <w:b/>
                <w:bCs/>
                <w:sz w:val="20"/>
              </w:rPr>
              <w:t>Date</w:t>
            </w:r>
          </w:p>
        </w:tc>
      </w:tr>
      <w:tr w:rsidR="001F7AAD" w:rsidRPr="00517CC1" w14:paraId="4DB88489" w14:textId="77777777" w:rsidTr="004C2C38">
        <w:tc>
          <w:tcPr>
            <w:tcW w:w="4824" w:type="dxa"/>
          </w:tcPr>
          <w:p w14:paraId="11045951" w14:textId="77777777" w:rsidR="001F7AAD" w:rsidRPr="00517CC1" w:rsidRDefault="001F7AAD" w:rsidP="004C2C38">
            <w:pPr>
              <w:spacing w:before="60" w:after="60"/>
              <w:rPr>
                <w:rFonts w:cs="Arial"/>
                <w:bCs/>
                <w:sz w:val="20"/>
              </w:rPr>
            </w:pPr>
          </w:p>
        </w:tc>
        <w:tc>
          <w:tcPr>
            <w:tcW w:w="4824" w:type="dxa"/>
          </w:tcPr>
          <w:p w14:paraId="6EE341A1" w14:textId="77777777" w:rsidR="001F7AAD" w:rsidRPr="00517CC1" w:rsidRDefault="001F7AAD" w:rsidP="004C2C38">
            <w:pPr>
              <w:spacing w:before="60" w:after="60"/>
              <w:rPr>
                <w:rFonts w:cs="Arial"/>
                <w:bCs/>
                <w:sz w:val="20"/>
              </w:rPr>
            </w:pPr>
          </w:p>
        </w:tc>
        <w:tc>
          <w:tcPr>
            <w:tcW w:w="1440" w:type="dxa"/>
          </w:tcPr>
          <w:p w14:paraId="1F59A916" w14:textId="77777777" w:rsidR="001F7AAD" w:rsidRPr="00517CC1" w:rsidRDefault="001F7AAD" w:rsidP="004C2C38">
            <w:pPr>
              <w:spacing w:before="60" w:after="60"/>
              <w:rPr>
                <w:rFonts w:cs="Arial"/>
                <w:bCs/>
                <w:sz w:val="20"/>
              </w:rPr>
            </w:pPr>
          </w:p>
        </w:tc>
      </w:tr>
      <w:tr w:rsidR="001F7AAD" w:rsidRPr="00517CC1" w14:paraId="6432AE98" w14:textId="77777777" w:rsidTr="004C2C38">
        <w:tc>
          <w:tcPr>
            <w:tcW w:w="4824" w:type="dxa"/>
          </w:tcPr>
          <w:p w14:paraId="3AC169EA" w14:textId="77777777" w:rsidR="001F7AAD" w:rsidRPr="00517CC1" w:rsidRDefault="001F7AAD" w:rsidP="004C2C38">
            <w:pPr>
              <w:spacing w:before="60" w:after="60"/>
              <w:rPr>
                <w:rFonts w:cs="Arial"/>
                <w:bCs/>
                <w:sz w:val="20"/>
              </w:rPr>
            </w:pPr>
          </w:p>
        </w:tc>
        <w:tc>
          <w:tcPr>
            <w:tcW w:w="4824" w:type="dxa"/>
          </w:tcPr>
          <w:p w14:paraId="2909104C" w14:textId="77777777" w:rsidR="001F7AAD" w:rsidRPr="00517CC1" w:rsidRDefault="001F7AAD" w:rsidP="004C2C38">
            <w:pPr>
              <w:spacing w:before="60" w:after="60"/>
              <w:rPr>
                <w:rFonts w:cs="Arial"/>
                <w:bCs/>
                <w:sz w:val="20"/>
              </w:rPr>
            </w:pPr>
          </w:p>
        </w:tc>
        <w:tc>
          <w:tcPr>
            <w:tcW w:w="1440" w:type="dxa"/>
          </w:tcPr>
          <w:p w14:paraId="5BC308BA" w14:textId="77777777" w:rsidR="001F7AAD" w:rsidRPr="00517CC1" w:rsidRDefault="001F7AAD" w:rsidP="004C2C38">
            <w:pPr>
              <w:spacing w:before="60" w:after="60"/>
              <w:rPr>
                <w:rFonts w:cs="Arial"/>
                <w:bCs/>
                <w:sz w:val="20"/>
              </w:rPr>
            </w:pPr>
          </w:p>
        </w:tc>
      </w:tr>
      <w:tr w:rsidR="001F7AAD" w:rsidRPr="00517CC1" w14:paraId="14CF655E" w14:textId="77777777" w:rsidTr="004C2C38">
        <w:tc>
          <w:tcPr>
            <w:tcW w:w="4824" w:type="dxa"/>
          </w:tcPr>
          <w:p w14:paraId="0760F40F" w14:textId="77777777" w:rsidR="001F7AAD" w:rsidRPr="00517CC1" w:rsidRDefault="001F7AAD" w:rsidP="004C2C38">
            <w:pPr>
              <w:spacing w:before="60" w:after="60"/>
              <w:rPr>
                <w:rFonts w:cs="Arial"/>
                <w:bCs/>
                <w:sz w:val="20"/>
              </w:rPr>
            </w:pPr>
          </w:p>
        </w:tc>
        <w:tc>
          <w:tcPr>
            <w:tcW w:w="4824" w:type="dxa"/>
          </w:tcPr>
          <w:p w14:paraId="2D7F9A13" w14:textId="77777777" w:rsidR="001F7AAD" w:rsidRPr="00517CC1" w:rsidRDefault="001F7AAD" w:rsidP="004C2C38">
            <w:pPr>
              <w:spacing w:before="60" w:after="60"/>
              <w:rPr>
                <w:rFonts w:cs="Arial"/>
                <w:bCs/>
                <w:sz w:val="20"/>
              </w:rPr>
            </w:pPr>
          </w:p>
        </w:tc>
        <w:tc>
          <w:tcPr>
            <w:tcW w:w="1440" w:type="dxa"/>
          </w:tcPr>
          <w:p w14:paraId="13468E57" w14:textId="77777777" w:rsidR="001F7AAD" w:rsidRPr="00517CC1" w:rsidRDefault="001F7AAD" w:rsidP="004C2C38">
            <w:pPr>
              <w:spacing w:before="60" w:after="60"/>
              <w:rPr>
                <w:rFonts w:cs="Arial"/>
                <w:bCs/>
                <w:sz w:val="20"/>
              </w:rPr>
            </w:pPr>
          </w:p>
        </w:tc>
      </w:tr>
      <w:tr w:rsidR="001F7AAD" w:rsidRPr="00517CC1" w14:paraId="3E74BBC0" w14:textId="77777777" w:rsidTr="004C2C38">
        <w:tc>
          <w:tcPr>
            <w:tcW w:w="4824" w:type="dxa"/>
          </w:tcPr>
          <w:p w14:paraId="73707EBE" w14:textId="77777777" w:rsidR="001F7AAD" w:rsidRPr="00517CC1" w:rsidRDefault="001F7AAD" w:rsidP="004C2C38">
            <w:pPr>
              <w:spacing w:before="60" w:after="60"/>
              <w:rPr>
                <w:rFonts w:cs="Arial"/>
                <w:bCs/>
                <w:sz w:val="20"/>
              </w:rPr>
            </w:pPr>
          </w:p>
        </w:tc>
        <w:tc>
          <w:tcPr>
            <w:tcW w:w="4824" w:type="dxa"/>
          </w:tcPr>
          <w:p w14:paraId="3DBB36AF" w14:textId="77777777" w:rsidR="001F7AAD" w:rsidRPr="00517CC1" w:rsidRDefault="001F7AAD" w:rsidP="004C2C38">
            <w:pPr>
              <w:spacing w:before="60" w:after="60"/>
              <w:rPr>
                <w:rFonts w:cs="Arial"/>
                <w:bCs/>
                <w:sz w:val="20"/>
              </w:rPr>
            </w:pPr>
          </w:p>
        </w:tc>
        <w:tc>
          <w:tcPr>
            <w:tcW w:w="1440" w:type="dxa"/>
          </w:tcPr>
          <w:p w14:paraId="522DB48F" w14:textId="77777777" w:rsidR="001F7AAD" w:rsidRPr="00517CC1" w:rsidRDefault="001F7AAD" w:rsidP="004C2C38">
            <w:pPr>
              <w:spacing w:before="60" w:after="60"/>
              <w:rPr>
                <w:rFonts w:cs="Arial"/>
                <w:bCs/>
                <w:sz w:val="20"/>
              </w:rPr>
            </w:pPr>
          </w:p>
        </w:tc>
      </w:tr>
    </w:tbl>
    <w:p w14:paraId="1F537A83" w14:textId="77777777" w:rsidR="001F7AAD" w:rsidRPr="00517CC1" w:rsidRDefault="001F7AAD" w:rsidP="001F7AAD">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1F7AAD" w:rsidRPr="00517CC1" w14:paraId="6689F294" w14:textId="77777777" w:rsidTr="004C2C38">
        <w:tc>
          <w:tcPr>
            <w:tcW w:w="11130" w:type="dxa"/>
            <w:tcBorders>
              <w:top w:val="single" w:sz="12" w:space="0" w:color="auto"/>
              <w:bottom w:val="single" w:sz="12" w:space="0" w:color="auto"/>
            </w:tcBorders>
          </w:tcPr>
          <w:p w14:paraId="608FAB2F" w14:textId="77777777" w:rsidR="001F7AAD" w:rsidRPr="00517CC1" w:rsidRDefault="001F7AAD" w:rsidP="004C2C38">
            <w:pPr>
              <w:rPr>
                <w:szCs w:val="24"/>
              </w:rPr>
            </w:pPr>
          </w:p>
          <w:p w14:paraId="02A721BD" w14:textId="77777777" w:rsidR="001F7AAD" w:rsidRPr="00517CC1" w:rsidRDefault="001F7AAD" w:rsidP="004C2C38">
            <w:pPr>
              <w:rPr>
                <w:bCs/>
                <w:sz w:val="20"/>
              </w:rPr>
            </w:pPr>
            <w:r w:rsidRPr="00517CC1">
              <w:rPr>
                <w:sz w:val="20"/>
              </w:rPr>
              <w:t>****NOTES:</w:t>
            </w:r>
          </w:p>
          <w:p w14:paraId="60C60635" w14:textId="77777777" w:rsidR="001F7AAD" w:rsidRPr="00517CC1" w:rsidRDefault="001F7AAD" w:rsidP="001F7AAD">
            <w:pPr>
              <w:numPr>
                <w:ilvl w:val="0"/>
                <w:numId w:val="2"/>
              </w:numPr>
              <w:rPr>
                <w:sz w:val="20"/>
              </w:rPr>
            </w:pPr>
            <w:r w:rsidRPr="00517CC1">
              <w:rPr>
                <w:sz w:val="20"/>
              </w:rPr>
              <w:t>Individual schools have a legal obligation to acquire their own manufacturer’s SDS and produce a risk assessment relevant to their own situation.</w:t>
            </w:r>
          </w:p>
          <w:p w14:paraId="27E90217" w14:textId="77777777" w:rsidR="001F7AAD" w:rsidRPr="00517CC1" w:rsidRDefault="001F7AAD" w:rsidP="001F7AAD">
            <w:pPr>
              <w:numPr>
                <w:ilvl w:val="0"/>
                <w:numId w:val="2"/>
              </w:numPr>
              <w:rPr>
                <w:sz w:val="20"/>
              </w:rPr>
            </w:pPr>
            <w:r w:rsidRPr="00517CC1">
              <w:rPr>
                <w:sz w:val="20"/>
              </w:rPr>
              <w:t>This risk assessment sheet is provided for your guidance only.</w:t>
            </w:r>
          </w:p>
          <w:p w14:paraId="3101E6E0" w14:textId="77777777" w:rsidR="001F7AAD" w:rsidRPr="00517CC1" w:rsidRDefault="001F7AAD" w:rsidP="001F7AAD">
            <w:pPr>
              <w:numPr>
                <w:ilvl w:val="0"/>
                <w:numId w:val="2"/>
              </w:numPr>
              <w:rPr>
                <w:sz w:val="20"/>
              </w:rPr>
            </w:pPr>
            <w:r w:rsidRPr="00517CC1">
              <w:rPr>
                <w:sz w:val="20"/>
              </w:rPr>
              <w:t>Disposal of waste is subject to the laws and regulations of states, territories and local authorities.</w:t>
            </w:r>
          </w:p>
          <w:p w14:paraId="3102F3E5" w14:textId="77777777" w:rsidR="001F7AAD" w:rsidRPr="00517CC1" w:rsidRDefault="001F7AAD" w:rsidP="001F7AAD">
            <w:pPr>
              <w:numPr>
                <w:ilvl w:val="0"/>
                <w:numId w:val="2"/>
              </w:numPr>
              <w:rPr>
                <w:sz w:val="20"/>
              </w:rPr>
            </w:pPr>
            <w:r w:rsidRPr="00517CC1">
              <w:rPr>
                <w:sz w:val="20"/>
              </w:rPr>
              <w:t>It is not to be assumed that products bought from supermarkets are non-hazardous.</w:t>
            </w:r>
          </w:p>
          <w:p w14:paraId="59536DD5" w14:textId="77777777" w:rsidR="001F7AAD" w:rsidRPr="00517CC1" w:rsidRDefault="001F7AAD" w:rsidP="004C2C38">
            <w:pPr>
              <w:rPr>
                <w:bCs/>
                <w:sz w:val="20"/>
              </w:rPr>
            </w:pPr>
          </w:p>
          <w:p w14:paraId="70A975D1" w14:textId="77777777" w:rsidR="001F7AAD" w:rsidRPr="00517CC1" w:rsidRDefault="001F7AAD" w:rsidP="004C2C38">
            <w:pPr>
              <w:rPr>
                <w:bCs/>
                <w:sz w:val="20"/>
              </w:rPr>
            </w:pPr>
          </w:p>
          <w:p w14:paraId="3019D347" w14:textId="77777777" w:rsidR="001F7AAD" w:rsidRPr="00517CC1" w:rsidRDefault="001F7AAD" w:rsidP="004C2C38">
            <w:pPr>
              <w:rPr>
                <w:bCs/>
                <w:sz w:val="20"/>
              </w:rPr>
            </w:pPr>
          </w:p>
          <w:p w14:paraId="69CB2A79" w14:textId="77777777" w:rsidR="001F7AAD" w:rsidRPr="00517CC1" w:rsidRDefault="001F7AAD" w:rsidP="004C2C38">
            <w:pPr>
              <w:rPr>
                <w:bCs/>
                <w:sz w:val="20"/>
              </w:rPr>
            </w:pPr>
            <w:r w:rsidRPr="00517CC1">
              <w:rPr>
                <w:sz w:val="20"/>
              </w:rPr>
              <w:t xml:space="preserve">DISCLAIMER: </w:t>
            </w:r>
          </w:p>
          <w:p w14:paraId="32296270" w14:textId="77777777" w:rsidR="001F7AAD" w:rsidRPr="00517CC1" w:rsidRDefault="001F7AAD" w:rsidP="004C2C38">
            <w:pPr>
              <w:rPr>
                <w:bCs/>
                <w:sz w:val="20"/>
              </w:rPr>
            </w:pPr>
            <w:r w:rsidRPr="00517CC1">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78B22D8A" w14:textId="77777777" w:rsidR="001F7AAD" w:rsidRPr="00517CC1" w:rsidRDefault="001F7AAD" w:rsidP="004C2C38">
            <w:pPr>
              <w:rPr>
                <w:bCs/>
                <w:sz w:val="20"/>
              </w:rPr>
            </w:pPr>
          </w:p>
        </w:tc>
      </w:tr>
    </w:tbl>
    <w:p w14:paraId="552C03BC" w14:textId="77777777" w:rsidR="001F7AAD" w:rsidRPr="002A7FD8" w:rsidRDefault="001F7AAD" w:rsidP="001F7AAD"/>
    <w:p w14:paraId="149839B0" w14:textId="77777777" w:rsidR="001F7AAD" w:rsidRPr="001F0375" w:rsidRDefault="001F7AAD" w:rsidP="001F7AAD"/>
    <w:p w14:paraId="2F9878D6" w14:textId="2EE9C81D" w:rsidR="001F7AAD" w:rsidRDefault="001F7AAD">
      <w:pPr>
        <w:overflowPunct/>
        <w:autoSpaceDE/>
        <w:autoSpaceDN/>
        <w:adjustRightInd/>
        <w:textAlignment w:val="auto"/>
      </w:pPr>
      <w:r>
        <w:br w:type="page"/>
      </w:r>
    </w:p>
    <w:p w14:paraId="5732DD9E" w14:textId="77777777" w:rsidR="001F7AAD" w:rsidRDefault="001F7AAD" w:rsidP="001F7AAD">
      <w:pPr>
        <w:tabs>
          <w:tab w:val="left" w:pos="5670"/>
          <w:tab w:val="left" w:pos="10773"/>
        </w:tabs>
        <w:rPr>
          <w:b/>
        </w:rPr>
      </w:pPr>
      <w:r>
        <w:rPr>
          <w:b/>
        </w:rPr>
        <w:lastRenderedPageBreak/>
        <w:t>RISK ASSESSMENT</w:t>
      </w:r>
      <w:r>
        <w:rPr>
          <w:b/>
        </w:rPr>
        <w:tab/>
        <w:t>SCHOOL:</w:t>
      </w:r>
      <w:r>
        <w:rPr>
          <w:u w:val="single"/>
        </w:rPr>
        <w:tab/>
      </w:r>
    </w:p>
    <w:p w14:paraId="556CE1B2" w14:textId="77777777" w:rsidR="001F7AAD" w:rsidRDefault="001F7AAD" w:rsidP="001F7AA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1F7AAD" w14:paraId="2A9A764B" w14:textId="77777777" w:rsidTr="004C2C38">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4D1B47B3" w14:textId="77777777" w:rsidR="001F7AAD" w:rsidRDefault="001F7AAD" w:rsidP="004C2C38">
            <w:pPr>
              <w:spacing w:line="360" w:lineRule="auto"/>
              <w:rPr>
                <w:b/>
              </w:rPr>
            </w:pPr>
            <w:r>
              <w:rPr>
                <w:b/>
                <w:caps/>
              </w:rPr>
              <w:t xml:space="preserve">experiment 4.5: </w:t>
            </w:r>
            <w:r>
              <w:rPr>
                <w:b/>
              </w:rPr>
              <w:t>Polymerisation of casein</w:t>
            </w:r>
          </w:p>
        </w:tc>
      </w:tr>
    </w:tbl>
    <w:p w14:paraId="02B8F40A" w14:textId="77777777" w:rsidR="001F7AAD" w:rsidRDefault="001F7AAD" w:rsidP="001F7AAD"/>
    <w:p w14:paraId="0C76E07A" w14:textId="77777777" w:rsidR="001F7AAD" w:rsidRDefault="001F7AAD" w:rsidP="001F7AAD">
      <w:pPr>
        <w:rPr>
          <w:rFonts w:cs="Arial"/>
          <w:i/>
          <w:color w:val="808080" w:themeColor="background1" w:themeShade="80"/>
        </w:rPr>
      </w:pPr>
      <w:r>
        <w:rPr>
          <w:rFonts w:cs="Arial"/>
          <w:i/>
          <w:color w:val="808080" w:themeColor="background1" w:themeShade="80"/>
        </w:rPr>
        <w:t>Risks should be managed by use of PPE and/or specified control measures.</w:t>
      </w:r>
    </w:p>
    <w:p w14:paraId="478E6EAE" w14:textId="77777777" w:rsidR="001F7AAD" w:rsidRDefault="001F7AAD" w:rsidP="001F7AAD"/>
    <w:p w14:paraId="3E38E92F" w14:textId="77777777" w:rsidR="001F7AAD" w:rsidRDefault="001F7AAD" w:rsidP="001F7AAD">
      <w:r>
        <w:t>Description of procedure (attach a copy of the experiment)</w:t>
      </w:r>
    </w:p>
    <w:p w14:paraId="285694C8" w14:textId="77777777" w:rsidR="001F7AAD" w:rsidRDefault="001F7AAD" w:rsidP="001F7AAD">
      <w:pPr>
        <w:rPr>
          <w:b/>
        </w:rPr>
      </w:pPr>
    </w:p>
    <w:p w14:paraId="1C9674EE" w14:textId="6E80CEF5" w:rsidR="001F7AAD" w:rsidRDefault="001F7AAD" w:rsidP="001F7AAD">
      <w:r>
        <w:rPr>
          <w:b/>
        </w:rPr>
        <w:t xml:space="preserve">Oxford Science 10: </w:t>
      </w:r>
      <w:r w:rsidR="00E819D4">
        <w:t>pages 98–99 and 206</w:t>
      </w:r>
    </w:p>
    <w:p w14:paraId="531091BF" w14:textId="77777777" w:rsidR="001F7AAD" w:rsidRDefault="001F7AAD" w:rsidP="001F7AAD">
      <w:pPr>
        <w:rPr>
          <w:b/>
          <w:sz w:val="20"/>
        </w:rPr>
      </w:pPr>
    </w:p>
    <w:p w14:paraId="3DB42A92" w14:textId="77777777" w:rsidR="001F7AAD" w:rsidRDefault="001F7AAD" w:rsidP="001F7AAD">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F7AAD" w14:paraId="65CD1946" w14:textId="77777777" w:rsidTr="004C2C38">
        <w:tc>
          <w:tcPr>
            <w:tcW w:w="11165" w:type="dxa"/>
            <w:tcBorders>
              <w:top w:val="single" w:sz="4" w:space="0" w:color="auto"/>
              <w:left w:val="single" w:sz="4" w:space="0" w:color="auto"/>
              <w:bottom w:val="single" w:sz="4" w:space="0" w:color="auto"/>
              <w:right w:val="single" w:sz="4" w:space="0" w:color="auto"/>
            </w:tcBorders>
            <w:hideMark/>
          </w:tcPr>
          <w:p w14:paraId="43D2093E" w14:textId="77777777" w:rsidR="001F7AAD" w:rsidRDefault="001F7AAD" w:rsidP="004C2C38">
            <w:pPr>
              <w:pStyle w:val="PTableText"/>
            </w:pPr>
            <w:r>
              <w:t xml:space="preserve">Each group requires: </w:t>
            </w:r>
          </w:p>
          <w:p w14:paraId="6BB96012" w14:textId="77777777" w:rsidR="001F7AAD" w:rsidRDefault="001F7AAD" w:rsidP="004C2C38">
            <w:pPr>
              <w:pStyle w:val="PTableText"/>
            </w:pPr>
            <w:r>
              <w:t>100ml full cream milk</w:t>
            </w:r>
          </w:p>
          <w:p w14:paraId="41A7767E" w14:textId="77777777" w:rsidR="001F7AAD" w:rsidRDefault="001F7AAD" w:rsidP="004C2C38">
            <w:pPr>
              <w:pStyle w:val="PTableText"/>
            </w:pPr>
            <w:r>
              <w:t>5ml ethanoic acid (acetic acid CH</w:t>
            </w:r>
            <w:r>
              <w:rPr>
                <w:vertAlign w:val="subscript"/>
              </w:rPr>
              <w:t>3</w:t>
            </w:r>
            <w:r>
              <w:t>COOH or Vinegar)</w:t>
            </w:r>
          </w:p>
          <w:p w14:paraId="5079A573" w14:textId="77777777" w:rsidR="001F7AAD" w:rsidRDefault="001F7AAD" w:rsidP="004C2C38">
            <w:pPr>
              <w:pStyle w:val="PTableText"/>
            </w:pPr>
            <w:r>
              <w:t>Bunsen burner, tripod, gauze mat, thermometer, bench mat, spatula, filter paper, funnel, beaker, conical flask, matches</w:t>
            </w:r>
          </w:p>
        </w:tc>
      </w:tr>
    </w:tbl>
    <w:p w14:paraId="084F6CDF" w14:textId="77777777" w:rsidR="001F7AAD" w:rsidRDefault="001F7AAD" w:rsidP="001F7AAD">
      <w:pPr>
        <w:spacing w:before="60" w:after="60"/>
        <w:rPr>
          <w:b/>
          <w:sz w:val="20"/>
        </w:rPr>
      </w:pPr>
    </w:p>
    <w:p w14:paraId="6A1063B4" w14:textId="77777777" w:rsidR="001F7AAD" w:rsidRDefault="001F7AAD" w:rsidP="001F7AAD">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1"/>
        <w:gridCol w:w="1622"/>
        <w:gridCol w:w="2804"/>
        <w:gridCol w:w="4204"/>
        <w:gridCol w:w="6"/>
      </w:tblGrid>
      <w:tr w:rsidR="001F7AAD" w14:paraId="180BAC39" w14:textId="77777777" w:rsidTr="004C2C38">
        <w:trPr>
          <w:gridAfter w:val="1"/>
          <w:wAfter w:w="6" w:type="dxa"/>
          <w:tblHeader/>
        </w:trPr>
        <w:tc>
          <w:tcPr>
            <w:tcW w:w="2183" w:type="dxa"/>
            <w:tcBorders>
              <w:top w:val="single" w:sz="4" w:space="0" w:color="auto"/>
              <w:left w:val="single" w:sz="4" w:space="0" w:color="auto"/>
              <w:bottom w:val="single" w:sz="4" w:space="0" w:color="auto"/>
              <w:right w:val="single" w:sz="4" w:space="0" w:color="auto"/>
            </w:tcBorders>
            <w:shd w:val="clear" w:color="auto" w:fill="C0C0C0"/>
            <w:hideMark/>
          </w:tcPr>
          <w:p w14:paraId="11CDCF2E" w14:textId="77777777" w:rsidR="001F7AAD" w:rsidRDefault="001F7AAD" w:rsidP="004C2C38">
            <w:pPr>
              <w:keepNext/>
              <w:spacing w:before="60" w:after="60"/>
              <w:rPr>
                <w:b/>
                <w:sz w:val="20"/>
              </w:rPr>
            </w:pPr>
            <w:r>
              <w:rPr>
                <w:b/>
                <w:sz w:val="20"/>
              </w:rPr>
              <w:t>Reactant or product name and concentration</w:t>
            </w:r>
          </w:p>
        </w:tc>
        <w:tc>
          <w:tcPr>
            <w:tcW w:w="1638" w:type="dxa"/>
            <w:tcBorders>
              <w:top w:val="single" w:sz="4" w:space="0" w:color="auto"/>
              <w:left w:val="single" w:sz="4" w:space="0" w:color="auto"/>
              <w:bottom w:val="single" w:sz="4" w:space="0" w:color="auto"/>
              <w:right w:val="single" w:sz="4" w:space="0" w:color="auto"/>
            </w:tcBorders>
            <w:shd w:val="clear" w:color="auto" w:fill="C0C0C0"/>
            <w:hideMark/>
          </w:tcPr>
          <w:p w14:paraId="1F91C292" w14:textId="77777777" w:rsidR="001F7AAD" w:rsidRDefault="001F7AAD" w:rsidP="004C2C38">
            <w:pPr>
              <w:keepNext/>
              <w:spacing w:before="60" w:after="60"/>
              <w:rPr>
                <w:b/>
                <w:sz w:val="20"/>
              </w:rPr>
            </w:pPr>
            <w:r>
              <w:rPr>
                <w:b/>
                <w:sz w:val="20"/>
              </w:rPr>
              <w:t>GHS classification</w:t>
            </w:r>
          </w:p>
        </w:tc>
        <w:tc>
          <w:tcPr>
            <w:tcW w:w="2833" w:type="dxa"/>
            <w:tcBorders>
              <w:top w:val="single" w:sz="4" w:space="0" w:color="auto"/>
              <w:left w:val="single" w:sz="4" w:space="0" w:color="auto"/>
              <w:bottom w:val="single" w:sz="4" w:space="0" w:color="auto"/>
              <w:right w:val="single" w:sz="4" w:space="0" w:color="auto"/>
            </w:tcBorders>
            <w:shd w:val="clear" w:color="auto" w:fill="C0C0C0"/>
            <w:hideMark/>
          </w:tcPr>
          <w:p w14:paraId="35E230FC" w14:textId="77777777" w:rsidR="001F7AAD" w:rsidRDefault="001F7AAD" w:rsidP="004C2C38">
            <w:pPr>
              <w:keepNext/>
              <w:spacing w:before="60" w:after="60"/>
              <w:rPr>
                <w:b/>
                <w:sz w:val="20"/>
              </w:rPr>
            </w:pPr>
            <w:r>
              <w:rPr>
                <w:b/>
                <w:sz w:val="20"/>
              </w:rPr>
              <w:t>GHS hazard statement</w:t>
            </w:r>
          </w:p>
        </w:tc>
        <w:tc>
          <w:tcPr>
            <w:tcW w:w="4250" w:type="dxa"/>
            <w:tcBorders>
              <w:top w:val="single" w:sz="4" w:space="0" w:color="auto"/>
              <w:left w:val="single" w:sz="4" w:space="0" w:color="auto"/>
              <w:bottom w:val="single" w:sz="4" w:space="0" w:color="auto"/>
              <w:right w:val="single" w:sz="4" w:space="0" w:color="auto"/>
            </w:tcBorders>
            <w:shd w:val="clear" w:color="auto" w:fill="C0C0C0"/>
            <w:hideMark/>
          </w:tcPr>
          <w:p w14:paraId="417DF423" w14:textId="77777777" w:rsidR="001F7AAD" w:rsidRDefault="001F7AAD" w:rsidP="004C2C38">
            <w:pPr>
              <w:keepNext/>
              <w:spacing w:before="60" w:after="60"/>
              <w:rPr>
                <w:b/>
                <w:bCs/>
                <w:sz w:val="20"/>
              </w:rPr>
            </w:pPr>
            <w:r>
              <w:rPr>
                <w:b/>
                <w:sz w:val="20"/>
              </w:rPr>
              <w:t>Control measures</w:t>
            </w:r>
          </w:p>
        </w:tc>
      </w:tr>
      <w:tr w:rsidR="001F7AAD" w14:paraId="34E9D6CA" w14:textId="77777777" w:rsidTr="004C2C38">
        <w:tc>
          <w:tcPr>
            <w:tcW w:w="2183" w:type="dxa"/>
            <w:tcBorders>
              <w:top w:val="single" w:sz="4" w:space="0" w:color="auto"/>
              <w:left w:val="single" w:sz="4" w:space="0" w:color="auto"/>
              <w:bottom w:val="single" w:sz="4" w:space="0" w:color="auto"/>
              <w:right w:val="single" w:sz="4" w:space="0" w:color="auto"/>
            </w:tcBorders>
            <w:hideMark/>
          </w:tcPr>
          <w:p w14:paraId="12DAC174" w14:textId="77777777" w:rsidR="001F7AAD" w:rsidRDefault="001F7AAD" w:rsidP="004C2C38">
            <w:pPr>
              <w:spacing w:before="60" w:after="60"/>
              <w:rPr>
                <w:b/>
                <w:sz w:val="20"/>
              </w:rPr>
            </w:pPr>
            <w:r>
              <w:rPr>
                <w:b/>
                <w:sz w:val="20"/>
              </w:rPr>
              <w:t>Box of Matches</w:t>
            </w:r>
          </w:p>
        </w:tc>
        <w:tc>
          <w:tcPr>
            <w:tcW w:w="1638" w:type="dxa"/>
            <w:tcBorders>
              <w:top w:val="single" w:sz="4" w:space="0" w:color="auto"/>
              <w:left w:val="single" w:sz="4" w:space="0" w:color="auto"/>
              <w:bottom w:val="single" w:sz="4" w:space="0" w:color="auto"/>
              <w:right w:val="single" w:sz="4" w:space="0" w:color="auto"/>
            </w:tcBorders>
          </w:tcPr>
          <w:p w14:paraId="6D3C4233" w14:textId="77777777" w:rsidR="001F7AAD" w:rsidRDefault="001F7AAD" w:rsidP="004C2C38">
            <w:pPr>
              <w:spacing w:before="60" w:after="60"/>
              <w:jc w:val="center"/>
              <w:rPr>
                <w:b/>
                <w:sz w:val="20"/>
              </w:rPr>
            </w:pPr>
            <w:r>
              <w:rPr>
                <w:b/>
                <w:sz w:val="20"/>
              </w:rPr>
              <w:t>WARNING</w:t>
            </w:r>
          </w:p>
          <w:p w14:paraId="3BC48E2C" w14:textId="77777777" w:rsidR="001F7AAD" w:rsidRDefault="001F7AAD" w:rsidP="004C2C38">
            <w:pPr>
              <w:spacing w:before="60" w:after="60"/>
              <w:jc w:val="center"/>
              <w:rPr>
                <w:sz w:val="20"/>
              </w:rPr>
            </w:pPr>
            <w:r>
              <w:rPr>
                <w:noProof/>
                <w:sz w:val="20"/>
                <w:lang w:val="en-GB" w:eastAsia="en-GB"/>
              </w:rPr>
              <w:drawing>
                <wp:inline distT="0" distB="0" distL="0" distR="0" wp14:anchorId="5EC24172" wp14:editId="5D559A1D">
                  <wp:extent cx="666750" cy="657225"/>
                  <wp:effectExtent l="0" t="0" r="0" b="9525"/>
                  <wp:docPr id="16" name="Picture 16" descr="GHSFl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HSFla[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666750" cy="657225"/>
                          </a:xfrm>
                          <a:prstGeom prst="rect">
                            <a:avLst/>
                          </a:prstGeom>
                          <a:noFill/>
                          <a:ln>
                            <a:noFill/>
                          </a:ln>
                        </pic:spPr>
                      </pic:pic>
                    </a:graphicData>
                  </a:graphic>
                </wp:inline>
              </w:drawing>
            </w:r>
          </w:p>
          <w:p w14:paraId="7E8EFA2F" w14:textId="77777777" w:rsidR="001F7AAD" w:rsidRDefault="001F7AAD" w:rsidP="004C2C38">
            <w:pPr>
              <w:jc w:val="center"/>
              <w:rPr>
                <w:sz w:val="20"/>
              </w:rPr>
            </w:pPr>
          </w:p>
          <w:p w14:paraId="4E20D2DC" w14:textId="77777777" w:rsidR="001F7AAD" w:rsidRDefault="001F7AAD" w:rsidP="004C2C38">
            <w:pPr>
              <w:spacing w:before="60" w:after="60"/>
              <w:jc w:val="center"/>
              <w:rPr>
                <w:sz w:val="20"/>
              </w:rPr>
            </w:pPr>
            <w:r>
              <w:rPr>
                <w:sz w:val="20"/>
              </w:rPr>
              <w:t>Flammable</w:t>
            </w:r>
          </w:p>
        </w:tc>
        <w:tc>
          <w:tcPr>
            <w:tcW w:w="2833" w:type="dxa"/>
            <w:tcBorders>
              <w:top w:val="single" w:sz="4" w:space="0" w:color="auto"/>
              <w:left w:val="single" w:sz="4" w:space="0" w:color="auto"/>
              <w:bottom w:val="single" w:sz="4" w:space="0" w:color="auto"/>
              <w:right w:val="single" w:sz="4" w:space="0" w:color="auto"/>
            </w:tcBorders>
          </w:tcPr>
          <w:p w14:paraId="5C463071" w14:textId="77777777" w:rsidR="001F7AAD" w:rsidRDefault="001F7AAD" w:rsidP="004C2C38">
            <w:pPr>
              <w:spacing w:before="60" w:after="60"/>
              <w:rPr>
                <w:sz w:val="20"/>
              </w:rPr>
            </w:pPr>
            <w:r>
              <w:rPr>
                <w:sz w:val="20"/>
              </w:rPr>
              <w:t>H228 – Flammable solid</w:t>
            </w:r>
          </w:p>
          <w:p w14:paraId="0BBD35D2" w14:textId="77777777" w:rsidR="001F7AAD" w:rsidRDefault="001F7AAD" w:rsidP="004C2C38">
            <w:pPr>
              <w:spacing w:before="60" w:after="60"/>
              <w:rPr>
                <w:sz w:val="20"/>
              </w:rPr>
            </w:pPr>
          </w:p>
          <w:p w14:paraId="74C679CD" w14:textId="77777777" w:rsidR="001F7AAD" w:rsidRDefault="001F7AAD" w:rsidP="004C2C38">
            <w:pPr>
              <w:spacing w:before="60" w:after="60"/>
              <w:rPr>
                <w:sz w:val="20"/>
              </w:rPr>
            </w:pPr>
          </w:p>
          <w:p w14:paraId="7D3B965E" w14:textId="77777777" w:rsidR="001F7AAD" w:rsidRDefault="001F7AAD" w:rsidP="004C2C38">
            <w:pPr>
              <w:spacing w:before="60" w:after="60"/>
              <w:rPr>
                <w:sz w:val="20"/>
              </w:rPr>
            </w:pPr>
          </w:p>
          <w:p w14:paraId="72049FBD" w14:textId="77777777" w:rsidR="001F7AAD" w:rsidRDefault="001F7AAD" w:rsidP="004C2C38">
            <w:pPr>
              <w:spacing w:before="60" w:after="60"/>
              <w:rPr>
                <w:sz w:val="20"/>
              </w:rPr>
            </w:pPr>
          </w:p>
          <w:p w14:paraId="3670FEC9" w14:textId="77777777" w:rsidR="001F7AAD" w:rsidRDefault="001F7AAD" w:rsidP="004C2C38">
            <w:pPr>
              <w:spacing w:before="60" w:after="60"/>
              <w:rPr>
                <w:sz w:val="20"/>
              </w:rPr>
            </w:pPr>
          </w:p>
        </w:tc>
        <w:tc>
          <w:tcPr>
            <w:tcW w:w="4256" w:type="dxa"/>
            <w:gridSpan w:val="2"/>
            <w:tcBorders>
              <w:top w:val="single" w:sz="4" w:space="0" w:color="auto"/>
              <w:left w:val="single" w:sz="4" w:space="0" w:color="auto"/>
              <w:bottom w:val="single" w:sz="4" w:space="0" w:color="auto"/>
              <w:right w:val="single" w:sz="4" w:space="0" w:color="auto"/>
            </w:tcBorders>
          </w:tcPr>
          <w:p w14:paraId="27EB38DE" w14:textId="77777777" w:rsidR="001F7AAD" w:rsidRDefault="001F7AAD" w:rsidP="004C2C38">
            <w:pPr>
              <w:spacing w:before="60" w:after="60"/>
              <w:rPr>
                <w:sz w:val="20"/>
              </w:rPr>
            </w:pPr>
            <w:r>
              <w:rPr>
                <w:sz w:val="20"/>
              </w:rPr>
              <w:t xml:space="preserve">Keep the box of matches away from flames, heat, hot surfaces and sparks. </w:t>
            </w:r>
          </w:p>
          <w:p w14:paraId="05F159F2" w14:textId="77777777" w:rsidR="001F7AAD" w:rsidRDefault="001F7AAD" w:rsidP="004C2C38">
            <w:pPr>
              <w:spacing w:before="60" w:after="60"/>
              <w:rPr>
                <w:sz w:val="20"/>
              </w:rPr>
            </w:pPr>
            <w:r>
              <w:rPr>
                <w:sz w:val="20"/>
              </w:rPr>
              <w:t>To safely light a match use a light downward stroke on the striking surface, away from the body, protected from wind.</w:t>
            </w:r>
          </w:p>
          <w:p w14:paraId="17143C5C" w14:textId="77777777" w:rsidR="001F7AAD" w:rsidRDefault="001F7AAD" w:rsidP="004C2C38">
            <w:pPr>
              <w:spacing w:before="60" w:after="60"/>
              <w:rPr>
                <w:sz w:val="20"/>
              </w:rPr>
            </w:pPr>
            <w:r>
              <w:rPr>
                <w:sz w:val="20"/>
              </w:rPr>
              <w:t>Wear safety glasses to protect the eyes from matches splintering while being ignited.</w:t>
            </w:r>
          </w:p>
          <w:p w14:paraId="7E5C45AC" w14:textId="77777777" w:rsidR="001F7AAD" w:rsidRDefault="001F7AAD" w:rsidP="004C2C38">
            <w:pPr>
              <w:spacing w:before="60" w:after="60"/>
              <w:rPr>
                <w:sz w:val="20"/>
              </w:rPr>
            </w:pPr>
          </w:p>
        </w:tc>
      </w:tr>
    </w:tbl>
    <w:p w14:paraId="09E1CE3D" w14:textId="77777777" w:rsidR="001F7AAD" w:rsidRDefault="001F7AAD" w:rsidP="001F7AAD">
      <w:pPr>
        <w:pStyle w:val="PTableText"/>
        <w:rPr>
          <w:rFonts w:cs="Arial"/>
          <w:bCs/>
        </w:rPr>
      </w:pPr>
    </w:p>
    <w:p w14:paraId="36B1BF3F" w14:textId="77777777" w:rsidR="001F7AAD" w:rsidRDefault="001F7AAD" w:rsidP="001F7AAD">
      <w:pPr>
        <w:spacing w:before="60" w:after="60"/>
        <w:rPr>
          <w:b/>
          <w:sz w:val="20"/>
        </w:rPr>
      </w:pPr>
      <w:r>
        <w:rPr>
          <w:b/>
          <w:sz w:val="20"/>
        </w:rPr>
        <w:t>NON-HAZARDOUS substances</w:t>
      </w:r>
    </w:p>
    <w:p w14:paraId="5C02997E" w14:textId="77777777" w:rsidR="001F7AAD" w:rsidRDefault="001F7AAD" w:rsidP="001F7AAD">
      <w:pPr>
        <w:spacing w:before="60" w:after="60"/>
        <w:rPr>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1"/>
        <w:gridCol w:w="1685"/>
        <w:gridCol w:w="7011"/>
      </w:tblGrid>
      <w:tr w:rsidR="001F7AAD" w14:paraId="1705B344" w14:textId="77777777" w:rsidTr="004C2C38">
        <w:trPr>
          <w:trHeight w:val="353"/>
        </w:trPr>
        <w:tc>
          <w:tcPr>
            <w:tcW w:w="2122" w:type="dxa"/>
            <w:tcBorders>
              <w:top w:val="single" w:sz="4" w:space="0" w:color="auto"/>
              <w:left w:val="single" w:sz="4" w:space="0" w:color="auto"/>
              <w:bottom w:val="single" w:sz="4" w:space="0" w:color="auto"/>
              <w:right w:val="single" w:sz="4" w:space="0" w:color="auto"/>
            </w:tcBorders>
            <w:hideMark/>
          </w:tcPr>
          <w:p w14:paraId="6AC76D28" w14:textId="77777777" w:rsidR="001F7AAD" w:rsidRDefault="001F7AAD" w:rsidP="004C2C38">
            <w:pPr>
              <w:spacing w:before="60" w:after="60"/>
              <w:rPr>
                <w:b/>
                <w:sz w:val="20"/>
              </w:rPr>
            </w:pPr>
            <w:r>
              <w:rPr>
                <w:b/>
                <w:sz w:val="20"/>
              </w:rPr>
              <w:t>Ethanoic acid</w:t>
            </w:r>
          </w:p>
          <w:p w14:paraId="7FB3976E" w14:textId="77777777" w:rsidR="001F7AAD" w:rsidRDefault="001F7AAD" w:rsidP="004C2C38">
            <w:pPr>
              <w:spacing w:before="60" w:after="60"/>
              <w:rPr>
                <w:b/>
                <w:sz w:val="20"/>
              </w:rPr>
            </w:pPr>
            <w:r>
              <w:rPr>
                <w:b/>
                <w:sz w:val="20"/>
              </w:rPr>
              <w:t xml:space="preserve">(Vinegar ) </w:t>
            </w:r>
          </w:p>
        </w:tc>
        <w:tc>
          <w:tcPr>
            <w:tcW w:w="1701" w:type="dxa"/>
            <w:tcBorders>
              <w:top w:val="single" w:sz="4" w:space="0" w:color="auto"/>
              <w:left w:val="single" w:sz="4" w:space="0" w:color="auto"/>
              <w:bottom w:val="single" w:sz="4" w:space="0" w:color="auto"/>
              <w:right w:val="single" w:sz="4" w:space="0" w:color="auto"/>
            </w:tcBorders>
            <w:hideMark/>
          </w:tcPr>
          <w:p w14:paraId="27C55990" w14:textId="77777777" w:rsidR="001F7AAD" w:rsidRDefault="001F7AAD" w:rsidP="004C2C38">
            <w:pPr>
              <w:spacing w:before="60" w:after="60"/>
              <w:jc w:val="center"/>
              <w:rPr>
                <w:b/>
                <w:sz w:val="20"/>
              </w:rPr>
            </w:pPr>
            <w:r>
              <w:rPr>
                <w:rFonts w:cs="Arial"/>
                <w:sz w:val="20"/>
                <w:szCs w:val="18"/>
              </w:rPr>
              <w:t>Not classified as Hazardous</w:t>
            </w:r>
          </w:p>
        </w:tc>
        <w:tc>
          <w:tcPr>
            <w:tcW w:w="7087" w:type="dxa"/>
            <w:tcBorders>
              <w:top w:val="single" w:sz="4" w:space="0" w:color="auto"/>
              <w:left w:val="single" w:sz="4" w:space="0" w:color="auto"/>
              <w:bottom w:val="single" w:sz="4" w:space="0" w:color="auto"/>
              <w:right w:val="single" w:sz="4" w:space="0" w:color="auto"/>
            </w:tcBorders>
            <w:hideMark/>
          </w:tcPr>
          <w:p w14:paraId="5909B3DD" w14:textId="77777777" w:rsidR="001F7AAD" w:rsidRDefault="001F7AAD" w:rsidP="004C2C38">
            <w:pPr>
              <w:spacing w:before="60" w:after="60"/>
              <w:rPr>
                <w:rFonts w:cs="Arial"/>
                <w:sz w:val="20"/>
                <w:szCs w:val="18"/>
              </w:rPr>
            </w:pPr>
            <w:r>
              <w:rPr>
                <w:rFonts w:cs="Arial"/>
                <w:sz w:val="20"/>
                <w:szCs w:val="18"/>
              </w:rPr>
              <w:t xml:space="preserve">Wear safety glasses, lab coat, gloves and closed in shoes when handling. </w:t>
            </w:r>
          </w:p>
          <w:p w14:paraId="64461B38" w14:textId="77777777" w:rsidR="001F7AAD" w:rsidRDefault="001F7AAD" w:rsidP="004C2C38">
            <w:pPr>
              <w:spacing w:before="60" w:after="60"/>
              <w:rPr>
                <w:rFonts w:cs="Arial"/>
                <w:sz w:val="20"/>
                <w:szCs w:val="18"/>
              </w:rPr>
            </w:pPr>
            <w:r>
              <w:rPr>
                <w:rFonts w:cs="Arial"/>
                <w:sz w:val="20"/>
                <w:szCs w:val="18"/>
              </w:rPr>
              <w:t>If in eye rinse immediately with plenty of fresh running water.</w:t>
            </w:r>
          </w:p>
          <w:p w14:paraId="708F2FCC" w14:textId="77777777" w:rsidR="001F7AAD" w:rsidRDefault="001F7AAD" w:rsidP="004C2C38">
            <w:pPr>
              <w:spacing w:before="60" w:after="60"/>
              <w:rPr>
                <w:rFonts w:cs="Arial"/>
                <w:sz w:val="20"/>
                <w:szCs w:val="18"/>
              </w:rPr>
            </w:pPr>
            <w:r>
              <w:rPr>
                <w:rFonts w:cs="Arial"/>
                <w:sz w:val="20"/>
                <w:szCs w:val="18"/>
              </w:rPr>
              <w:t>Wash off skin with running water and soap.</w:t>
            </w:r>
          </w:p>
          <w:p w14:paraId="402999FF" w14:textId="77777777" w:rsidR="001F7AAD" w:rsidRDefault="001F7AAD" w:rsidP="004C2C38">
            <w:pPr>
              <w:spacing w:before="60" w:after="60"/>
              <w:rPr>
                <w:rFonts w:cs="Arial"/>
                <w:sz w:val="20"/>
                <w:szCs w:val="18"/>
              </w:rPr>
            </w:pPr>
            <w:r>
              <w:rPr>
                <w:rFonts w:cs="Arial"/>
                <w:sz w:val="20"/>
                <w:szCs w:val="18"/>
              </w:rPr>
              <w:t>Vapour may be irritating.</w:t>
            </w:r>
          </w:p>
        </w:tc>
      </w:tr>
    </w:tbl>
    <w:p w14:paraId="50BAF332" w14:textId="77777777" w:rsidR="001F7AAD" w:rsidRDefault="001F7AAD" w:rsidP="001F7AAD">
      <w:pPr>
        <w:pStyle w:val="Ptableheading"/>
      </w:pPr>
    </w:p>
    <w:p w14:paraId="2F10A78C" w14:textId="77777777" w:rsidR="001F7AAD" w:rsidRDefault="001F7AAD" w:rsidP="001F7AAD">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F7AAD" w14:paraId="4D5EF101" w14:textId="77777777" w:rsidTr="004C2C38">
        <w:trPr>
          <w:cantSplit/>
        </w:trPr>
        <w:tc>
          <w:tcPr>
            <w:tcW w:w="14760" w:type="dxa"/>
            <w:tcBorders>
              <w:top w:val="single" w:sz="4" w:space="0" w:color="auto"/>
              <w:left w:val="single" w:sz="4" w:space="0" w:color="auto"/>
              <w:bottom w:val="single" w:sz="4" w:space="0" w:color="auto"/>
              <w:right w:val="single" w:sz="4" w:space="0" w:color="auto"/>
            </w:tcBorders>
          </w:tcPr>
          <w:p w14:paraId="2CF86C4B" w14:textId="77777777" w:rsidR="001F7AAD" w:rsidRDefault="001F7AAD" w:rsidP="004C2C38">
            <w:pPr>
              <w:pStyle w:val="PTableText"/>
            </w:pPr>
            <w:r>
              <w:rPr>
                <w:b/>
              </w:rPr>
              <w:t>Milk</w:t>
            </w:r>
            <w:r>
              <w:t xml:space="preserve"> – ALLERGY ALERT – </w:t>
            </w:r>
            <w:proofErr w:type="gramStart"/>
            <w:r>
              <w:t>be</w:t>
            </w:r>
            <w:proofErr w:type="gramEnd"/>
            <w:r>
              <w:t xml:space="preserve"> aware of milk allergies which could be quite serious. Thorough clean up required to ensure no traces left on benches etc. Wear lab coat, glasses and gloves and provide for students. </w:t>
            </w:r>
          </w:p>
          <w:p w14:paraId="515F4932" w14:textId="77777777" w:rsidR="001F7AAD" w:rsidRDefault="001F7AAD" w:rsidP="004C2C38">
            <w:pPr>
              <w:pStyle w:val="PTableText"/>
            </w:pPr>
          </w:p>
          <w:p w14:paraId="4F87D5BC" w14:textId="77777777" w:rsidR="001F7AAD" w:rsidRDefault="001F7AAD" w:rsidP="004C2C38">
            <w:pPr>
              <w:pStyle w:val="PTableText"/>
              <w:rPr>
                <w:rFonts w:cs="Arial"/>
                <w:bCs/>
              </w:rPr>
            </w:pPr>
            <w:r>
              <w:rPr>
                <w:rFonts w:cs="Arial"/>
                <w:bCs/>
              </w:rPr>
              <w:t xml:space="preserve">Bunsen burners, tripods and gauze mats may be hot. Allow to cool before putting away. Check hoses to Bunsen burners show no sign of wear or holes. Replace if they do. </w:t>
            </w:r>
          </w:p>
          <w:p w14:paraId="291F6D95" w14:textId="77777777" w:rsidR="001F7AAD" w:rsidRDefault="001F7AAD" w:rsidP="004C2C38">
            <w:pPr>
              <w:pStyle w:val="PTableText"/>
            </w:pPr>
            <w:r>
              <w:t>Run any burns under cold water for 15 minutes at least. Seek medical attention if pain persists.</w:t>
            </w:r>
          </w:p>
          <w:p w14:paraId="35BBB044" w14:textId="77777777" w:rsidR="001F7AAD" w:rsidRDefault="001F7AAD" w:rsidP="004C2C38">
            <w:pPr>
              <w:pStyle w:val="PTableText"/>
            </w:pPr>
          </w:p>
          <w:p w14:paraId="7C65F0F3" w14:textId="77777777" w:rsidR="001F7AAD" w:rsidRDefault="001F7AAD" w:rsidP="004C2C38">
            <w:pPr>
              <w:rPr>
                <w:sz w:val="20"/>
              </w:rPr>
            </w:pPr>
            <w:r>
              <w:rPr>
                <w:sz w:val="20"/>
              </w:rPr>
              <w:t>Beakers, flasks, thermometers and funnels if glass may break and cause cuts. Sweep up broken glass with a brush and dustpan, do not use fingers.</w:t>
            </w:r>
          </w:p>
          <w:p w14:paraId="6DD988B8" w14:textId="77777777" w:rsidR="001F7AAD" w:rsidRDefault="001F7AAD" w:rsidP="004C2C38">
            <w:pPr>
              <w:rPr>
                <w:sz w:val="20"/>
              </w:rPr>
            </w:pPr>
            <w:r>
              <w:rPr>
                <w:sz w:val="20"/>
              </w:rPr>
              <w:t>Discard any chipped or cracked glassware to a broken glass bucket.</w:t>
            </w:r>
          </w:p>
        </w:tc>
      </w:tr>
    </w:tbl>
    <w:p w14:paraId="4E509E6F" w14:textId="77777777" w:rsidR="001F7AAD" w:rsidRDefault="001F7AAD" w:rsidP="001F7AAD">
      <w:pPr>
        <w:pStyle w:val="Ptableheading"/>
      </w:pPr>
    </w:p>
    <w:p w14:paraId="05DAF7D2" w14:textId="77777777" w:rsidR="001F7AAD" w:rsidRDefault="001F7AAD" w:rsidP="001F7AAD">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1F7AAD" w14:paraId="00342AFD" w14:textId="77777777" w:rsidTr="004C2C38">
        <w:tc>
          <w:tcPr>
            <w:tcW w:w="1166" w:type="dxa"/>
            <w:tcBorders>
              <w:top w:val="single" w:sz="4" w:space="0" w:color="000000"/>
              <w:left w:val="single" w:sz="4" w:space="0" w:color="000000"/>
              <w:bottom w:val="single" w:sz="4" w:space="0" w:color="000000"/>
              <w:right w:val="single" w:sz="4" w:space="0" w:color="000000"/>
            </w:tcBorders>
            <w:shd w:val="clear" w:color="auto" w:fill="C0C0C0"/>
            <w:hideMark/>
          </w:tcPr>
          <w:p w14:paraId="3C61F18E" w14:textId="77777777" w:rsidR="001F7AAD" w:rsidRDefault="001F7AAD" w:rsidP="004C2C38">
            <w:pPr>
              <w:pStyle w:val="Ptableheading"/>
            </w:pPr>
            <w:r>
              <w:t>Lab coat</w:t>
            </w:r>
          </w:p>
        </w:tc>
        <w:tc>
          <w:tcPr>
            <w:tcW w:w="1631" w:type="dxa"/>
            <w:tcBorders>
              <w:top w:val="single" w:sz="4" w:space="0" w:color="000000"/>
              <w:left w:val="single" w:sz="4" w:space="0" w:color="000000"/>
              <w:bottom w:val="single" w:sz="4" w:space="0" w:color="000000"/>
              <w:right w:val="single" w:sz="4" w:space="0" w:color="000000"/>
            </w:tcBorders>
            <w:shd w:val="clear" w:color="auto" w:fill="C0C0C0"/>
            <w:hideMark/>
          </w:tcPr>
          <w:p w14:paraId="147CAC41" w14:textId="77777777" w:rsidR="001F7AAD" w:rsidRDefault="001F7AAD" w:rsidP="004C2C38">
            <w:pPr>
              <w:pStyle w:val="Ptableheading"/>
            </w:pPr>
            <w:r>
              <w:t>Safety glasses</w:t>
            </w:r>
          </w:p>
        </w:tc>
        <w:tc>
          <w:tcPr>
            <w:tcW w:w="1195" w:type="dxa"/>
            <w:tcBorders>
              <w:top w:val="single" w:sz="4" w:space="0" w:color="000000"/>
              <w:left w:val="single" w:sz="4" w:space="0" w:color="000000"/>
              <w:bottom w:val="single" w:sz="4" w:space="0" w:color="000000"/>
              <w:right w:val="single" w:sz="4" w:space="0" w:color="000000"/>
            </w:tcBorders>
            <w:shd w:val="clear" w:color="auto" w:fill="C0C0C0"/>
            <w:hideMark/>
          </w:tcPr>
          <w:p w14:paraId="0DE90106" w14:textId="77777777" w:rsidR="001F7AAD" w:rsidRDefault="001F7AAD" w:rsidP="004C2C38">
            <w:pPr>
              <w:pStyle w:val="Ptableheading"/>
            </w:pPr>
            <w:r>
              <w:t>Gloves</w:t>
            </w:r>
          </w:p>
        </w:tc>
        <w:tc>
          <w:tcPr>
            <w:tcW w:w="1764" w:type="dxa"/>
            <w:tcBorders>
              <w:top w:val="single" w:sz="4" w:space="0" w:color="000000"/>
              <w:left w:val="single" w:sz="4" w:space="0" w:color="000000"/>
              <w:bottom w:val="single" w:sz="4" w:space="0" w:color="000000"/>
              <w:right w:val="single" w:sz="4" w:space="0" w:color="000000"/>
            </w:tcBorders>
            <w:shd w:val="clear" w:color="auto" w:fill="C0C0C0"/>
            <w:hideMark/>
          </w:tcPr>
          <w:p w14:paraId="3ED8FAA1" w14:textId="77777777" w:rsidR="001F7AAD" w:rsidRDefault="001F7AAD" w:rsidP="004C2C38">
            <w:pPr>
              <w:pStyle w:val="Ptableheading"/>
            </w:pPr>
            <w:r>
              <w:t>Fume cupboard</w:t>
            </w:r>
          </w:p>
        </w:tc>
        <w:tc>
          <w:tcPr>
            <w:tcW w:w="5148" w:type="dxa"/>
            <w:tcBorders>
              <w:top w:val="single" w:sz="4" w:space="0" w:color="000000"/>
              <w:left w:val="single" w:sz="4" w:space="0" w:color="000000"/>
              <w:bottom w:val="single" w:sz="4" w:space="0" w:color="000000"/>
              <w:right w:val="single" w:sz="4" w:space="0" w:color="000000"/>
            </w:tcBorders>
            <w:shd w:val="clear" w:color="auto" w:fill="C0C0C0"/>
            <w:hideMark/>
          </w:tcPr>
          <w:p w14:paraId="2513B5DA" w14:textId="77777777" w:rsidR="001F7AAD" w:rsidRDefault="001F7AAD" w:rsidP="004C2C38">
            <w:pPr>
              <w:pStyle w:val="Ptableheading"/>
            </w:pPr>
            <w:r>
              <w:t>Other</w:t>
            </w:r>
          </w:p>
        </w:tc>
      </w:tr>
      <w:tr w:rsidR="001F7AAD" w14:paraId="24EDD698" w14:textId="77777777" w:rsidTr="004C2C38">
        <w:trPr>
          <w:trHeight w:val="167"/>
        </w:trPr>
        <w:tc>
          <w:tcPr>
            <w:tcW w:w="1166" w:type="dxa"/>
            <w:tcBorders>
              <w:top w:val="single" w:sz="4" w:space="0" w:color="000000"/>
              <w:left w:val="single" w:sz="4" w:space="0" w:color="000000"/>
              <w:bottom w:val="single" w:sz="4" w:space="0" w:color="000000"/>
              <w:right w:val="single" w:sz="4" w:space="0" w:color="000000"/>
            </w:tcBorders>
            <w:hideMark/>
          </w:tcPr>
          <w:p w14:paraId="6C61E7A0" w14:textId="77777777" w:rsidR="001F7AAD" w:rsidRDefault="001F7AAD" w:rsidP="004C2C38">
            <w:pPr>
              <w:pStyle w:val="PTableText"/>
              <w:keepNext/>
            </w:pPr>
            <w:r>
              <w:t>Yes</w:t>
            </w:r>
          </w:p>
        </w:tc>
        <w:tc>
          <w:tcPr>
            <w:tcW w:w="1631" w:type="dxa"/>
            <w:tcBorders>
              <w:top w:val="single" w:sz="4" w:space="0" w:color="000000"/>
              <w:left w:val="single" w:sz="4" w:space="0" w:color="000000"/>
              <w:bottom w:val="single" w:sz="4" w:space="0" w:color="000000"/>
              <w:right w:val="single" w:sz="4" w:space="0" w:color="000000"/>
            </w:tcBorders>
            <w:hideMark/>
          </w:tcPr>
          <w:p w14:paraId="02FFDC6B" w14:textId="77777777" w:rsidR="001F7AAD" w:rsidRDefault="001F7AAD" w:rsidP="004C2C38">
            <w:pPr>
              <w:pStyle w:val="PTableText"/>
              <w:keepNext/>
            </w:pPr>
            <w:r>
              <w:t>Yes</w:t>
            </w:r>
          </w:p>
        </w:tc>
        <w:tc>
          <w:tcPr>
            <w:tcW w:w="1195" w:type="dxa"/>
            <w:tcBorders>
              <w:top w:val="single" w:sz="4" w:space="0" w:color="000000"/>
              <w:left w:val="single" w:sz="4" w:space="0" w:color="000000"/>
              <w:bottom w:val="single" w:sz="4" w:space="0" w:color="000000"/>
              <w:right w:val="single" w:sz="4" w:space="0" w:color="000000"/>
            </w:tcBorders>
            <w:hideMark/>
          </w:tcPr>
          <w:p w14:paraId="2CB796F7" w14:textId="77777777" w:rsidR="001F7AAD" w:rsidRDefault="001F7AAD" w:rsidP="004C2C38">
            <w:pPr>
              <w:pStyle w:val="PTableText"/>
              <w:keepNext/>
            </w:pPr>
            <w:r>
              <w:t>Yes</w:t>
            </w:r>
          </w:p>
        </w:tc>
        <w:tc>
          <w:tcPr>
            <w:tcW w:w="1764" w:type="dxa"/>
            <w:tcBorders>
              <w:top w:val="single" w:sz="4" w:space="0" w:color="000000"/>
              <w:left w:val="single" w:sz="4" w:space="0" w:color="000000"/>
              <w:bottom w:val="single" w:sz="4" w:space="0" w:color="000000"/>
              <w:right w:val="single" w:sz="4" w:space="0" w:color="000000"/>
            </w:tcBorders>
          </w:tcPr>
          <w:p w14:paraId="1A274E03" w14:textId="77777777" w:rsidR="001F7AAD" w:rsidRDefault="001F7AAD" w:rsidP="004C2C38">
            <w:pPr>
              <w:pStyle w:val="PTableText"/>
              <w:keepNext/>
            </w:pPr>
          </w:p>
        </w:tc>
        <w:tc>
          <w:tcPr>
            <w:tcW w:w="5148" w:type="dxa"/>
            <w:tcBorders>
              <w:top w:val="single" w:sz="4" w:space="0" w:color="000000"/>
              <w:left w:val="single" w:sz="4" w:space="0" w:color="000000"/>
              <w:bottom w:val="single" w:sz="4" w:space="0" w:color="000000"/>
              <w:right w:val="single" w:sz="4" w:space="0" w:color="000000"/>
            </w:tcBorders>
          </w:tcPr>
          <w:p w14:paraId="70E8901F" w14:textId="77777777" w:rsidR="001F7AAD" w:rsidRDefault="001F7AAD" w:rsidP="004C2C38">
            <w:pPr>
              <w:pStyle w:val="PTableText"/>
              <w:keepNext/>
            </w:pPr>
          </w:p>
        </w:tc>
      </w:tr>
    </w:tbl>
    <w:p w14:paraId="534E5D42" w14:textId="77777777" w:rsidR="001F7AAD" w:rsidRDefault="001F7AAD" w:rsidP="001F7AAD">
      <w:pPr>
        <w:pStyle w:val="Ptableheading"/>
      </w:pPr>
    </w:p>
    <w:p w14:paraId="005C973B" w14:textId="77777777" w:rsidR="001F7AAD" w:rsidRDefault="001F7AAD" w:rsidP="001F7AAD">
      <w:pPr>
        <w:pStyle w:val="Ptableheading"/>
      </w:pPr>
      <w:r>
        <w:t>Student clean up and disposal of wastes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1F7AAD" w14:paraId="7D61C7E1" w14:textId="77777777" w:rsidTr="004C2C38">
        <w:tc>
          <w:tcPr>
            <w:tcW w:w="14760" w:type="dxa"/>
            <w:tcBorders>
              <w:top w:val="single" w:sz="4" w:space="0" w:color="000000"/>
              <w:left w:val="single" w:sz="4" w:space="0" w:color="000000"/>
              <w:bottom w:val="single" w:sz="4" w:space="0" w:color="000000"/>
              <w:right w:val="single" w:sz="4" w:space="0" w:color="000000"/>
            </w:tcBorders>
            <w:hideMark/>
          </w:tcPr>
          <w:p w14:paraId="7B225546" w14:textId="77777777" w:rsidR="001F7AAD" w:rsidRDefault="001F7AAD" w:rsidP="004C2C38">
            <w:pPr>
              <w:pStyle w:val="PTableText"/>
              <w:rPr>
                <w:rFonts w:cs="Arial"/>
                <w:bCs/>
              </w:rPr>
            </w:pPr>
            <w:r>
              <w:rPr>
                <w:rFonts w:cs="Arial"/>
                <w:bCs/>
              </w:rPr>
              <w:t xml:space="preserve">Casein whey can go down the sink, followed by water. The curd and used filter paper can be bagged and put out in the rubbish bin. </w:t>
            </w:r>
          </w:p>
          <w:p w14:paraId="6F2E4A07" w14:textId="77777777" w:rsidR="001F7AAD" w:rsidRDefault="001F7AAD" w:rsidP="004C2C38">
            <w:pPr>
              <w:pStyle w:val="PTableText"/>
              <w:rPr>
                <w:rFonts w:cs="Arial"/>
                <w:bCs/>
              </w:rPr>
            </w:pPr>
            <w:r>
              <w:rPr>
                <w:rFonts w:cs="Arial"/>
                <w:bCs/>
              </w:rPr>
              <w:t xml:space="preserve">Allow Bunsen burners, tripods and gauze mats to cool before putting away. Burnt matches into the bin. </w:t>
            </w:r>
          </w:p>
          <w:p w14:paraId="5DDAD079" w14:textId="77777777" w:rsidR="001F7AAD" w:rsidRDefault="001F7AAD" w:rsidP="004C2C38">
            <w:pPr>
              <w:pStyle w:val="PTableText"/>
              <w:rPr>
                <w:rFonts w:cs="Arial"/>
                <w:bCs/>
              </w:rPr>
            </w:pPr>
            <w:r>
              <w:rPr>
                <w:rFonts w:cs="Arial"/>
                <w:bCs/>
              </w:rPr>
              <w:t>Collect all equipment to one place for the lab technician.</w:t>
            </w:r>
          </w:p>
          <w:p w14:paraId="2E7C9B62" w14:textId="77777777" w:rsidR="001F7AAD" w:rsidRDefault="001F7AAD" w:rsidP="004C2C38">
            <w:pPr>
              <w:pStyle w:val="PTableText"/>
              <w:rPr>
                <w:rFonts w:cs="Arial"/>
                <w:bCs/>
              </w:rPr>
            </w:pPr>
            <w:r>
              <w:rPr>
                <w:rFonts w:cs="Arial"/>
                <w:bCs/>
              </w:rPr>
              <w:t>Check benches are wiped and dried with paper towel and that sinks contain no curd and all whey has been flushed away. Will smell with time if left in sinks.</w:t>
            </w:r>
          </w:p>
        </w:tc>
      </w:tr>
    </w:tbl>
    <w:p w14:paraId="2B3DF54E" w14:textId="77777777" w:rsidR="001F7AAD" w:rsidRDefault="001F7AAD" w:rsidP="001F7AAD">
      <w:pPr>
        <w:tabs>
          <w:tab w:val="left" w:pos="6379"/>
          <w:tab w:val="left" w:pos="10773"/>
        </w:tabs>
        <w:rPr>
          <w:b/>
        </w:rPr>
      </w:pPr>
    </w:p>
    <w:p w14:paraId="02F880D7" w14:textId="77777777" w:rsidR="001F7AAD" w:rsidRDefault="001F7AAD" w:rsidP="001F7AAD">
      <w:pPr>
        <w:tabs>
          <w:tab w:val="left" w:pos="6804"/>
          <w:tab w:val="left" w:pos="8460"/>
        </w:tabs>
        <w:rPr>
          <w:rFonts w:cs="Arial"/>
          <w:b/>
          <w:sz w:val="20"/>
          <w:szCs w:val="16"/>
        </w:rPr>
      </w:pPr>
      <w:r>
        <w:rPr>
          <w:rFonts w:cs="Arial"/>
          <w:b/>
          <w:sz w:val="20"/>
          <w:szCs w:val="16"/>
        </w:rPr>
        <w:t>Assessor’s signature: __________________________________</w:t>
      </w:r>
      <w:r>
        <w:rPr>
          <w:rFonts w:cs="Arial"/>
          <w:b/>
          <w:sz w:val="20"/>
          <w:szCs w:val="16"/>
        </w:rPr>
        <w:tab/>
        <w:t>Date: __________________</w:t>
      </w:r>
    </w:p>
    <w:p w14:paraId="127360DF" w14:textId="77777777" w:rsidR="001F7AAD" w:rsidRDefault="001F7AAD" w:rsidP="001F7AAD">
      <w:pPr>
        <w:spacing w:before="60" w:after="60"/>
        <w:rPr>
          <w:rFonts w:cs="Arial"/>
          <w:bCs/>
          <w:sz w:val="32"/>
          <w:szCs w:val="32"/>
        </w:rPr>
      </w:pPr>
    </w:p>
    <w:p w14:paraId="6F57F74B" w14:textId="77777777" w:rsidR="001F7AAD" w:rsidRDefault="001F7AAD" w:rsidP="001F7AAD">
      <w:pPr>
        <w:spacing w:before="60" w:after="60"/>
        <w:rPr>
          <w:rFonts w:cs="Arial"/>
          <w:b/>
          <w:bCs/>
          <w:szCs w:val="24"/>
        </w:rPr>
      </w:pPr>
      <w:r>
        <w:rPr>
          <w:rFonts w:cs="Arial"/>
          <w:bCs/>
          <w:sz w:val="32"/>
          <w:szCs w:val="32"/>
        </w:rPr>
        <w:t>*****</w:t>
      </w:r>
      <w:r>
        <w:rPr>
          <w:rFonts w:cs="Arial"/>
          <w:b/>
          <w:bCs/>
          <w:szCs w:val="24"/>
        </w:rPr>
        <w:t xml:space="preserve">This assessment is not valid until it has been completed and signed by an assessor approved by the school. </w:t>
      </w:r>
    </w:p>
    <w:p w14:paraId="1CB6F681" w14:textId="77777777" w:rsidR="001F7AAD" w:rsidRDefault="001F7AAD" w:rsidP="001F7AAD">
      <w:pPr>
        <w:spacing w:before="60" w:after="60"/>
        <w:rPr>
          <w:rFonts w:cs="Arial"/>
          <w:b/>
          <w:bCs/>
          <w:szCs w:val="24"/>
        </w:rPr>
      </w:pPr>
    </w:p>
    <w:p w14:paraId="321B68E3" w14:textId="77777777" w:rsidR="001F7AAD" w:rsidRDefault="001F7AAD" w:rsidP="001F7AAD">
      <w:pPr>
        <w:spacing w:before="60" w:after="60"/>
        <w:rPr>
          <w:rFonts w:cs="Arial"/>
          <w:b/>
          <w:bCs/>
          <w:i/>
          <w:sz w:val="20"/>
          <w:u w:val="single"/>
        </w:rPr>
      </w:pPr>
      <w:r>
        <w:rPr>
          <w:rFonts w:cs="Arial"/>
          <w:b/>
          <w:bCs/>
          <w:i/>
          <w:sz w:val="20"/>
          <w:u w:val="single"/>
        </w:rPr>
        <w:t>All teachers are to sign the following statement before conducting this experiment.</w:t>
      </w:r>
    </w:p>
    <w:p w14:paraId="6093A4E1" w14:textId="77777777" w:rsidR="001F7AAD" w:rsidRDefault="001F7AAD" w:rsidP="001F7AAD">
      <w:pPr>
        <w:tabs>
          <w:tab w:val="left" w:pos="6804"/>
          <w:tab w:val="left" w:pos="8460"/>
        </w:tabs>
        <w:rPr>
          <w:rFonts w:cs="Arial"/>
          <w:b/>
          <w:sz w:val="20"/>
          <w:szCs w:val="16"/>
        </w:rPr>
      </w:pPr>
    </w:p>
    <w:p w14:paraId="1B293278" w14:textId="77777777" w:rsidR="001F7AAD" w:rsidRDefault="001F7AAD" w:rsidP="001F7AAD">
      <w:pPr>
        <w:rPr>
          <w:sz w:val="20"/>
        </w:rPr>
      </w:pPr>
      <w:r>
        <w:rPr>
          <w:bCs/>
          <w:sz w:val="20"/>
        </w:rPr>
        <w:t>I have read this risk assessment and I understand the safety procedures and risks</w:t>
      </w:r>
      <w:r>
        <w:t xml:space="preserve"> </w:t>
      </w:r>
      <w:r>
        <w:rPr>
          <w:sz w:val="20"/>
        </w:rPr>
        <w:t>involved.</w:t>
      </w:r>
    </w:p>
    <w:p w14:paraId="1681DA32" w14:textId="77777777" w:rsidR="001F7AAD" w:rsidRDefault="001F7AAD" w:rsidP="001F7AAD">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1F7AAD" w14:paraId="7D5962ED" w14:textId="77777777" w:rsidTr="004C2C38">
        <w:tc>
          <w:tcPr>
            <w:tcW w:w="4824" w:type="dxa"/>
            <w:tcBorders>
              <w:top w:val="single" w:sz="4" w:space="0" w:color="auto"/>
              <w:left w:val="single" w:sz="4" w:space="0" w:color="auto"/>
              <w:bottom w:val="single" w:sz="4" w:space="0" w:color="auto"/>
              <w:right w:val="single" w:sz="4" w:space="0" w:color="auto"/>
            </w:tcBorders>
            <w:hideMark/>
          </w:tcPr>
          <w:p w14:paraId="0E9C7746" w14:textId="77777777" w:rsidR="001F7AAD" w:rsidRDefault="001F7AAD" w:rsidP="004C2C38">
            <w:pPr>
              <w:spacing w:before="60" w:after="60"/>
              <w:rPr>
                <w:rFonts w:cs="Arial"/>
                <w:b/>
                <w:bCs/>
                <w:sz w:val="20"/>
              </w:rPr>
            </w:pPr>
            <w:r>
              <w:rPr>
                <w:rFonts w:cs="Arial"/>
                <w:b/>
                <w:bCs/>
                <w:sz w:val="20"/>
              </w:rPr>
              <w:t>Teacher’s name</w:t>
            </w:r>
          </w:p>
        </w:tc>
        <w:tc>
          <w:tcPr>
            <w:tcW w:w="4824" w:type="dxa"/>
            <w:tcBorders>
              <w:top w:val="single" w:sz="4" w:space="0" w:color="auto"/>
              <w:left w:val="single" w:sz="4" w:space="0" w:color="auto"/>
              <w:bottom w:val="single" w:sz="4" w:space="0" w:color="auto"/>
              <w:right w:val="single" w:sz="4" w:space="0" w:color="auto"/>
            </w:tcBorders>
            <w:hideMark/>
          </w:tcPr>
          <w:p w14:paraId="23987A5E" w14:textId="77777777" w:rsidR="001F7AAD" w:rsidRDefault="001F7AAD" w:rsidP="004C2C38">
            <w:pPr>
              <w:spacing w:before="60" w:after="60"/>
              <w:rPr>
                <w:rFonts w:cs="Arial"/>
                <w:b/>
                <w:bCs/>
                <w:sz w:val="20"/>
              </w:rPr>
            </w:pPr>
            <w:r>
              <w:rPr>
                <w:rFonts w:cs="Arial"/>
                <w:b/>
                <w:bCs/>
                <w:sz w:val="20"/>
              </w:rPr>
              <w:t>Teacher’s signature</w:t>
            </w:r>
          </w:p>
        </w:tc>
        <w:tc>
          <w:tcPr>
            <w:tcW w:w="1440" w:type="dxa"/>
            <w:tcBorders>
              <w:top w:val="single" w:sz="4" w:space="0" w:color="auto"/>
              <w:left w:val="single" w:sz="4" w:space="0" w:color="auto"/>
              <w:bottom w:val="single" w:sz="4" w:space="0" w:color="auto"/>
              <w:right w:val="single" w:sz="4" w:space="0" w:color="auto"/>
            </w:tcBorders>
            <w:hideMark/>
          </w:tcPr>
          <w:p w14:paraId="2B9B3BFF" w14:textId="77777777" w:rsidR="001F7AAD" w:rsidRDefault="001F7AAD" w:rsidP="004C2C38">
            <w:pPr>
              <w:spacing w:before="60" w:after="60"/>
              <w:rPr>
                <w:rFonts w:cs="Arial"/>
                <w:b/>
                <w:bCs/>
                <w:sz w:val="20"/>
              </w:rPr>
            </w:pPr>
            <w:r>
              <w:rPr>
                <w:rFonts w:cs="Arial"/>
                <w:b/>
                <w:bCs/>
                <w:sz w:val="20"/>
              </w:rPr>
              <w:t>Date</w:t>
            </w:r>
          </w:p>
        </w:tc>
      </w:tr>
      <w:tr w:rsidR="001F7AAD" w14:paraId="25D5599B" w14:textId="77777777" w:rsidTr="004C2C38">
        <w:tc>
          <w:tcPr>
            <w:tcW w:w="4824" w:type="dxa"/>
            <w:tcBorders>
              <w:top w:val="single" w:sz="4" w:space="0" w:color="auto"/>
              <w:left w:val="single" w:sz="4" w:space="0" w:color="auto"/>
              <w:bottom w:val="single" w:sz="4" w:space="0" w:color="auto"/>
              <w:right w:val="single" w:sz="4" w:space="0" w:color="auto"/>
            </w:tcBorders>
          </w:tcPr>
          <w:p w14:paraId="69350E43" w14:textId="77777777" w:rsidR="001F7AAD" w:rsidRDefault="001F7AAD" w:rsidP="004C2C38">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33711D65" w14:textId="77777777" w:rsidR="001F7AAD" w:rsidRDefault="001F7AAD" w:rsidP="004C2C38">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15818B9A" w14:textId="77777777" w:rsidR="001F7AAD" w:rsidRDefault="001F7AAD" w:rsidP="004C2C38">
            <w:pPr>
              <w:spacing w:before="60" w:after="60"/>
              <w:rPr>
                <w:rFonts w:cs="Arial"/>
                <w:bCs/>
                <w:sz w:val="20"/>
              </w:rPr>
            </w:pPr>
          </w:p>
        </w:tc>
      </w:tr>
      <w:tr w:rsidR="001F7AAD" w14:paraId="171F9F56" w14:textId="77777777" w:rsidTr="004C2C38">
        <w:tc>
          <w:tcPr>
            <w:tcW w:w="4824" w:type="dxa"/>
            <w:tcBorders>
              <w:top w:val="single" w:sz="4" w:space="0" w:color="auto"/>
              <w:left w:val="single" w:sz="4" w:space="0" w:color="auto"/>
              <w:bottom w:val="single" w:sz="4" w:space="0" w:color="auto"/>
              <w:right w:val="single" w:sz="4" w:space="0" w:color="auto"/>
            </w:tcBorders>
          </w:tcPr>
          <w:p w14:paraId="04DB4DCD" w14:textId="77777777" w:rsidR="001F7AAD" w:rsidRDefault="001F7AAD" w:rsidP="004C2C38">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6C4477AE" w14:textId="77777777" w:rsidR="001F7AAD" w:rsidRDefault="001F7AAD" w:rsidP="004C2C38">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19B02F9F" w14:textId="77777777" w:rsidR="001F7AAD" w:rsidRDefault="001F7AAD" w:rsidP="004C2C38">
            <w:pPr>
              <w:spacing w:before="60" w:after="60"/>
              <w:rPr>
                <w:rFonts w:cs="Arial"/>
                <w:bCs/>
                <w:sz w:val="20"/>
              </w:rPr>
            </w:pPr>
          </w:p>
        </w:tc>
      </w:tr>
      <w:tr w:rsidR="001F7AAD" w14:paraId="1908FA98" w14:textId="77777777" w:rsidTr="004C2C38">
        <w:tc>
          <w:tcPr>
            <w:tcW w:w="4824" w:type="dxa"/>
            <w:tcBorders>
              <w:top w:val="single" w:sz="4" w:space="0" w:color="auto"/>
              <w:left w:val="single" w:sz="4" w:space="0" w:color="auto"/>
              <w:bottom w:val="single" w:sz="4" w:space="0" w:color="auto"/>
              <w:right w:val="single" w:sz="4" w:space="0" w:color="auto"/>
            </w:tcBorders>
          </w:tcPr>
          <w:p w14:paraId="33305F0A" w14:textId="77777777" w:rsidR="001F7AAD" w:rsidRDefault="001F7AAD" w:rsidP="004C2C38">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61BAD055" w14:textId="77777777" w:rsidR="001F7AAD" w:rsidRDefault="001F7AAD" w:rsidP="004C2C38">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56D73494" w14:textId="77777777" w:rsidR="001F7AAD" w:rsidRDefault="001F7AAD" w:rsidP="004C2C38">
            <w:pPr>
              <w:spacing w:before="60" w:after="60"/>
              <w:rPr>
                <w:rFonts w:cs="Arial"/>
                <w:bCs/>
                <w:sz w:val="20"/>
              </w:rPr>
            </w:pPr>
          </w:p>
        </w:tc>
      </w:tr>
      <w:tr w:rsidR="001F7AAD" w14:paraId="1DF0470B" w14:textId="77777777" w:rsidTr="004C2C38">
        <w:tc>
          <w:tcPr>
            <w:tcW w:w="4824" w:type="dxa"/>
            <w:tcBorders>
              <w:top w:val="single" w:sz="4" w:space="0" w:color="auto"/>
              <w:left w:val="single" w:sz="4" w:space="0" w:color="auto"/>
              <w:bottom w:val="single" w:sz="4" w:space="0" w:color="auto"/>
              <w:right w:val="single" w:sz="4" w:space="0" w:color="auto"/>
            </w:tcBorders>
          </w:tcPr>
          <w:p w14:paraId="0882511E" w14:textId="77777777" w:rsidR="001F7AAD" w:rsidRDefault="001F7AAD" w:rsidP="004C2C38">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0A6EB2B6" w14:textId="77777777" w:rsidR="001F7AAD" w:rsidRDefault="001F7AAD" w:rsidP="004C2C38">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53CA962E" w14:textId="77777777" w:rsidR="001F7AAD" w:rsidRDefault="001F7AAD" w:rsidP="004C2C38">
            <w:pPr>
              <w:spacing w:before="60" w:after="60"/>
              <w:rPr>
                <w:rFonts w:cs="Arial"/>
                <w:bCs/>
                <w:sz w:val="20"/>
              </w:rPr>
            </w:pPr>
          </w:p>
        </w:tc>
      </w:tr>
    </w:tbl>
    <w:p w14:paraId="25E22CCA" w14:textId="77777777" w:rsidR="001F7AAD" w:rsidRDefault="001F7AAD" w:rsidP="001F7AAD">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1F7AAD" w14:paraId="0F9CF7D8" w14:textId="77777777" w:rsidTr="004C2C38">
        <w:tc>
          <w:tcPr>
            <w:tcW w:w="11130" w:type="dxa"/>
            <w:tcBorders>
              <w:top w:val="single" w:sz="12" w:space="0" w:color="auto"/>
              <w:left w:val="single" w:sz="12" w:space="0" w:color="auto"/>
              <w:bottom w:val="single" w:sz="12" w:space="0" w:color="auto"/>
              <w:right w:val="single" w:sz="12" w:space="0" w:color="auto"/>
            </w:tcBorders>
          </w:tcPr>
          <w:p w14:paraId="70DD1945" w14:textId="77777777" w:rsidR="001F7AAD" w:rsidRDefault="001F7AAD" w:rsidP="004C2C38">
            <w:pPr>
              <w:rPr>
                <w:szCs w:val="24"/>
              </w:rPr>
            </w:pPr>
          </w:p>
          <w:p w14:paraId="6D1F6EBD" w14:textId="77777777" w:rsidR="001F7AAD" w:rsidRDefault="001F7AAD" w:rsidP="004C2C38">
            <w:pPr>
              <w:rPr>
                <w:bCs/>
                <w:sz w:val="20"/>
              </w:rPr>
            </w:pPr>
            <w:r>
              <w:rPr>
                <w:sz w:val="20"/>
              </w:rPr>
              <w:t>****NOTES:</w:t>
            </w:r>
          </w:p>
          <w:p w14:paraId="69E84078" w14:textId="77777777" w:rsidR="001F7AAD" w:rsidRDefault="001F7AAD" w:rsidP="001F7AAD">
            <w:pPr>
              <w:numPr>
                <w:ilvl w:val="0"/>
                <w:numId w:val="2"/>
              </w:numPr>
              <w:textAlignment w:val="auto"/>
              <w:rPr>
                <w:sz w:val="20"/>
              </w:rPr>
            </w:pPr>
            <w:r>
              <w:rPr>
                <w:sz w:val="20"/>
              </w:rPr>
              <w:t>Individual schools have a legal obligation to acquire their own manufacturer’s SDS and produce a risk assessment relevant to their own situation.</w:t>
            </w:r>
          </w:p>
          <w:p w14:paraId="0DFE2685" w14:textId="77777777" w:rsidR="001F7AAD" w:rsidRDefault="001F7AAD" w:rsidP="001F7AAD">
            <w:pPr>
              <w:numPr>
                <w:ilvl w:val="0"/>
                <w:numId w:val="2"/>
              </w:numPr>
              <w:textAlignment w:val="auto"/>
              <w:rPr>
                <w:sz w:val="20"/>
              </w:rPr>
            </w:pPr>
            <w:r>
              <w:rPr>
                <w:sz w:val="20"/>
              </w:rPr>
              <w:t>This risk assessment sheet is provided for your guidance only.</w:t>
            </w:r>
          </w:p>
          <w:p w14:paraId="6A187782" w14:textId="77777777" w:rsidR="001F7AAD" w:rsidRDefault="001F7AAD" w:rsidP="001F7AAD">
            <w:pPr>
              <w:numPr>
                <w:ilvl w:val="0"/>
                <w:numId w:val="2"/>
              </w:numPr>
              <w:textAlignment w:val="auto"/>
              <w:rPr>
                <w:sz w:val="20"/>
              </w:rPr>
            </w:pPr>
            <w:r>
              <w:rPr>
                <w:sz w:val="20"/>
              </w:rPr>
              <w:t>Disposal of waste is subject to the laws and regulations of states, territories and local authorities.</w:t>
            </w:r>
          </w:p>
          <w:p w14:paraId="47ADA319" w14:textId="77777777" w:rsidR="001F7AAD" w:rsidRDefault="001F7AAD" w:rsidP="001F7AAD">
            <w:pPr>
              <w:numPr>
                <w:ilvl w:val="0"/>
                <w:numId w:val="2"/>
              </w:numPr>
              <w:textAlignment w:val="auto"/>
              <w:rPr>
                <w:sz w:val="20"/>
              </w:rPr>
            </w:pPr>
            <w:r>
              <w:rPr>
                <w:sz w:val="20"/>
              </w:rPr>
              <w:t>It is not to be assumed that products bought from supermarkets are non-hazardous.</w:t>
            </w:r>
          </w:p>
          <w:p w14:paraId="6B56CCFF" w14:textId="77777777" w:rsidR="001F7AAD" w:rsidRDefault="001F7AAD" w:rsidP="004C2C38">
            <w:pPr>
              <w:rPr>
                <w:bCs/>
                <w:sz w:val="20"/>
              </w:rPr>
            </w:pPr>
          </w:p>
          <w:p w14:paraId="7C034772" w14:textId="77777777" w:rsidR="001F7AAD" w:rsidRDefault="001F7AAD" w:rsidP="004C2C38">
            <w:pPr>
              <w:rPr>
                <w:bCs/>
                <w:sz w:val="20"/>
              </w:rPr>
            </w:pPr>
          </w:p>
          <w:p w14:paraId="24D8E783" w14:textId="77777777" w:rsidR="001F7AAD" w:rsidRDefault="001F7AAD" w:rsidP="004C2C38">
            <w:pPr>
              <w:rPr>
                <w:bCs/>
                <w:sz w:val="20"/>
              </w:rPr>
            </w:pPr>
          </w:p>
          <w:p w14:paraId="30365340" w14:textId="77777777" w:rsidR="001F7AAD" w:rsidRDefault="001F7AAD" w:rsidP="004C2C38">
            <w:pPr>
              <w:rPr>
                <w:bCs/>
                <w:sz w:val="20"/>
              </w:rPr>
            </w:pPr>
            <w:r>
              <w:rPr>
                <w:sz w:val="20"/>
              </w:rPr>
              <w:t xml:space="preserve">DISCLAIMER: </w:t>
            </w:r>
          </w:p>
          <w:p w14:paraId="2F247CBE" w14:textId="77777777" w:rsidR="001F7AAD" w:rsidRDefault="001F7AAD" w:rsidP="004C2C38">
            <w:pPr>
              <w:rPr>
                <w:bCs/>
                <w:sz w:val="20"/>
              </w:rPr>
            </w:pPr>
            <w:r>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25D24B3C" w14:textId="77777777" w:rsidR="001F7AAD" w:rsidRDefault="001F7AAD" w:rsidP="004C2C38">
            <w:pPr>
              <w:rPr>
                <w:bCs/>
                <w:sz w:val="20"/>
              </w:rPr>
            </w:pPr>
          </w:p>
        </w:tc>
      </w:tr>
    </w:tbl>
    <w:p w14:paraId="1972A8CB" w14:textId="77777777" w:rsidR="001F7AAD" w:rsidRPr="00880BF2" w:rsidRDefault="001F7AAD" w:rsidP="001F7AAD"/>
    <w:p w14:paraId="59AEDCB2" w14:textId="3806335C" w:rsidR="001F7AAD" w:rsidRDefault="001F7AAD">
      <w:pPr>
        <w:overflowPunct/>
        <w:autoSpaceDE/>
        <w:autoSpaceDN/>
        <w:adjustRightInd/>
        <w:textAlignment w:val="auto"/>
      </w:pPr>
      <w:r>
        <w:br w:type="page"/>
      </w:r>
    </w:p>
    <w:p w14:paraId="0E40A13C" w14:textId="77777777" w:rsidR="001F7AAD" w:rsidRDefault="001F7AAD" w:rsidP="001F7AAD">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607641FA" w14:textId="77777777" w:rsidR="001F7AAD" w:rsidRPr="00EC1F70" w:rsidRDefault="001F7AAD" w:rsidP="001F7AA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1F7AAD" w:rsidRPr="00B91C60" w14:paraId="01595915" w14:textId="77777777" w:rsidTr="004C2C38">
        <w:trPr>
          <w:trHeight w:val="510"/>
        </w:trPr>
        <w:tc>
          <w:tcPr>
            <w:tcW w:w="11088" w:type="dxa"/>
            <w:shd w:val="clear" w:color="auto" w:fill="C0C0C0"/>
          </w:tcPr>
          <w:p w14:paraId="33CE0317" w14:textId="77777777" w:rsidR="001F7AAD" w:rsidRPr="00B91C60" w:rsidRDefault="001F7AAD" w:rsidP="004C2C38">
            <w:pPr>
              <w:spacing w:line="360" w:lineRule="auto"/>
              <w:rPr>
                <w:b/>
              </w:rPr>
            </w:pPr>
            <w:r>
              <w:rPr>
                <w:b/>
                <w:caps/>
              </w:rPr>
              <w:t xml:space="preserve">experiment 4.6A: </w:t>
            </w:r>
            <w:r>
              <w:rPr>
                <w:b/>
              </w:rPr>
              <w:t>Effect of temperature on reaction rate</w:t>
            </w:r>
          </w:p>
        </w:tc>
      </w:tr>
    </w:tbl>
    <w:p w14:paraId="5BBB384B" w14:textId="77777777" w:rsidR="001F7AAD" w:rsidRDefault="001F7AAD" w:rsidP="001F7AAD"/>
    <w:p w14:paraId="386B81E5" w14:textId="77777777" w:rsidR="001F7AAD" w:rsidRPr="00D0424E" w:rsidRDefault="001F7AAD" w:rsidP="001F7AAD">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0F62FBAC" w14:textId="77777777" w:rsidR="001F7AAD" w:rsidRDefault="001F7AAD" w:rsidP="001F7AAD"/>
    <w:p w14:paraId="635DA1EA" w14:textId="77777777" w:rsidR="001F7AAD" w:rsidRPr="000E6F8B" w:rsidRDefault="001F7AAD" w:rsidP="001F7AAD">
      <w:r w:rsidRPr="000E6F8B">
        <w:t>Description of procedure (attach a copy of the experiment)</w:t>
      </w:r>
    </w:p>
    <w:p w14:paraId="1A198333" w14:textId="77777777" w:rsidR="001F7AAD" w:rsidRDefault="001F7AAD" w:rsidP="001F7AAD">
      <w:pPr>
        <w:rPr>
          <w:b/>
        </w:rPr>
      </w:pPr>
    </w:p>
    <w:p w14:paraId="5FCAF24C" w14:textId="5697B9E0" w:rsidR="001F7AAD" w:rsidRPr="000E6F8B" w:rsidRDefault="001F7AAD" w:rsidP="001F7AAD">
      <w:r>
        <w:rPr>
          <w:b/>
        </w:rPr>
        <w:t xml:space="preserve">Oxford Science 10: </w:t>
      </w:r>
      <w:r w:rsidR="00E819D4">
        <w:t>pages 100–103 and 207</w:t>
      </w:r>
    </w:p>
    <w:p w14:paraId="07BE4559" w14:textId="77777777" w:rsidR="001F7AAD" w:rsidRDefault="001F7AAD" w:rsidP="001F7AAD">
      <w:pPr>
        <w:rPr>
          <w:b/>
          <w:sz w:val="20"/>
        </w:rPr>
      </w:pPr>
    </w:p>
    <w:p w14:paraId="297724DA" w14:textId="77777777" w:rsidR="001F7AAD" w:rsidRPr="00CF7363" w:rsidRDefault="001F7AAD" w:rsidP="001F7AAD">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F7AAD" w:rsidRPr="0063638F" w14:paraId="24289185" w14:textId="77777777" w:rsidTr="004C2C38">
        <w:tc>
          <w:tcPr>
            <w:tcW w:w="11165" w:type="dxa"/>
          </w:tcPr>
          <w:p w14:paraId="5ACD778A" w14:textId="77777777" w:rsidR="001F7AAD" w:rsidRDefault="001F7AAD" w:rsidP="004C2C38">
            <w:pPr>
              <w:pStyle w:val="PTableText"/>
            </w:pPr>
            <w:r>
              <w:t>Each group requires:</w:t>
            </w:r>
          </w:p>
          <w:p w14:paraId="176FD9C1" w14:textId="77777777" w:rsidR="001F7AAD" w:rsidRDefault="001F7AAD" w:rsidP="004C2C38">
            <w:pPr>
              <w:pStyle w:val="PTableText"/>
            </w:pPr>
            <w:r>
              <w:t>0.001M potassium permanganate solution 100ml</w:t>
            </w:r>
          </w:p>
          <w:p w14:paraId="390174D1" w14:textId="77777777" w:rsidR="001F7AAD" w:rsidRDefault="001F7AAD" w:rsidP="004C2C38">
            <w:pPr>
              <w:pStyle w:val="PTableText"/>
            </w:pPr>
            <w:r>
              <w:t>0.005M oxalic acid solution 100ml</w:t>
            </w:r>
          </w:p>
          <w:p w14:paraId="07EB3625" w14:textId="77777777" w:rsidR="001F7AAD" w:rsidRDefault="001F7AAD" w:rsidP="004C2C38">
            <w:pPr>
              <w:pStyle w:val="PTableText"/>
            </w:pPr>
            <w:r>
              <w:t>Test tubes, stopwatch, 250ml beaker, 10ml measuring cylinders, thermometer</w:t>
            </w:r>
          </w:p>
          <w:p w14:paraId="6588D01A" w14:textId="77777777" w:rsidR="001F7AAD" w:rsidRDefault="001F7AAD" w:rsidP="004C2C38">
            <w:pPr>
              <w:pStyle w:val="PTableText"/>
            </w:pPr>
          </w:p>
          <w:p w14:paraId="4CA46B28" w14:textId="77777777" w:rsidR="001F7AAD" w:rsidRDefault="001F7AAD" w:rsidP="004C2C38">
            <w:pPr>
              <w:pStyle w:val="PTableText"/>
            </w:pPr>
            <w:r>
              <w:t>Class requires: Kettle or access to hot water</w:t>
            </w:r>
          </w:p>
          <w:p w14:paraId="5AAFC515" w14:textId="77777777" w:rsidR="001F7AAD" w:rsidRPr="0063638F" w:rsidRDefault="001F7AAD" w:rsidP="004C2C38">
            <w:pPr>
              <w:pStyle w:val="PTableText"/>
            </w:pPr>
            <w:r>
              <w:t>Water baths set at specific temperatures.</w:t>
            </w:r>
          </w:p>
        </w:tc>
      </w:tr>
    </w:tbl>
    <w:p w14:paraId="43635B75" w14:textId="77777777" w:rsidR="001F7AAD" w:rsidRDefault="001F7AAD" w:rsidP="001F7AAD">
      <w:pPr>
        <w:spacing w:before="60" w:after="60"/>
        <w:rPr>
          <w:b/>
          <w:sz w:val="20"/>
        </w:rPr>
      </w:pPr>
    </w:p>
    <w:p w14:paraId="55B85D90" w14:textId="77777777" w:rsidR="001F7AAD" w:rsidRDefault="001F7AAD" w:rsidP="001F7AAD">
      <w:pPr>
        <w:spacing w:before="60" w:after="60"/>
        <w:rPr>
          <w:b/>
          <w:sz w:val="20"/>
        </w:rPr>
      </w:pPr>
      <w:r>
        <w:rPr>
          <w:b/>
          <w:sz w:val="20"/>
        </w:rPr>
        <w:t>Hazardous c</w:t>
      </w:r>
      <w:r w:rsidRPr="00CF7363">
        <w:rPr>
          <w:b/>
          <w:sz w:val="20"/>
        </w:rPr>
        <w:t>hemicals required/produced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4"/>
        <w:gridCol w:w="1630"/>
        <w:gridCol w:w="3220"/>
        <w:gridCol w:w="3789"/>
      </w:tblGrid>
      <w:tr w:rsidR="001F7AAD" w:rsidRPr="0063638F" w14:paraId="64B4842C" w14:textId="77777777" w:rsidTr="004C2C38">
        <w:trPr>
          <w:tblHeader/>
        </w:trPr>
        <w:tc>
          <w:tcPr>
            <w:tcW w:w="2164" w:type="dxa"/>
            <w:shd w:val="clear" w:color="auto" w:fill="C0C0C0"/>
          </w:tcPr>
          <w:p w14:paraId="1CEA30C9" w14:textId="77777777" w:rsidR="001F7AAD" w:rsidRPr="00086C86" w:rsidRDefault="001F7AAD" w:rsidP="004C2C38">
            <w:pPr>
              <w:pStyle w:val="Ptableheading"/>
            </w:pPr>
            <w:r>
              <w:t>Reactant or product name and concentration</w:t>
            </w:r>
          </w:p>
        </w:tc>
        <w:tc>
          <w:tcPr>
            <w:tcW w:w="1630" w:type="dxa"/>
            <w:shd w:val="clear" w:color="auto" w:fill="C0C0C0"/>
          </w:tcPr>
          <w:p w14:paraId="5F5E4FD5" w14:textId="77777777" w:rsidR="001F7AAD" w:rsidRDefault="001F7AAD" w:rsidP="004C2C38">
            <w:pPr>
              <w:pStyle w:val="Ptableheading"/>
            </w:pPr>
            <w:r>
              <w:t>GHS classification</w:t>
            </w:r>
          </w:p>
        </w:tc>
        <w:tc>
          <w:tcPr>
            <w:tcW w:w="3220" w:type="dxa"/>
            <w:shd w:val="clear" w:color="auto" w:fill="C0C0C0"/>
          </w:tcPr>
          <w:p w14:paraId="40297CCA" w14:textId="77777777" w:rsidR="001F7AAD" w:rsidRPr="00560750" w:rsidRDefault="001F7AAD" w:rsidP="004C2C38">
            <w:pPr>
              <w:pStyle w:val="Ptableheading"/>
            </w:pPr>
            <w:r>
              <w:t>GHS hazard statement</w:t>
            </w:r>
          </w:p>
        </w:tc>
        <w:tc>
          <w:tcPr>
            <w:tcW w:w="3789" w:type="dxa"/>
            <w:shd w:val="clear" w:color="auto" w:fill="C0C0C0"/>
          </w:tcPr>
          <w:p w14:paraId="12A52621" w14:textId="77777777" w:rsidR="001F7AAD" w:rsidRPr="0063638F" w:rsidRDefault="001F7AAD" w:rsidP="004C2C38">
            <w:pPr>
              <w:pStyle w:val="Ptableheading"/>
              <w:rPr>
                <w:bCs/>
              </w:rPr>
            </w:pPr>
            <w:r>
              <w:t>Control measures</w:t>
            </w:r>
          </w:p>
        </w:tc>
      </w:tr>
      <w:tr w:rsidR="001F7AAD" w14:paraId="602C864F" w14:textId="77777777" w:rsidTr="004C2C38">
        <w:tc>
          <w:tcPr>
            <w:tcW w:w="2164" w:type="dxa"/>
          </w:tcPr>
          <w:p w14:paraId="7C3F710F" w14:textId="77777777" w:rsidR="001F7AAD" w:rsidRDefault="001F7AAD" w:rsidP="004C2C38">
            <w:pPr>
              <w:pStyle w:val="PTableText"/>
            </w:pPr>
          </w:p>
        </w:tc>
        <w:tc>
          <w:tcPr>
            <w:tcW w:w="1630" w:type="dxa"/>
          </w:tcPr>
          <w:p w14:paraId="28E14DED" w14:textId="77777777" w:rsidR="001F7AAD" w:rsidRDefault="001F7AAD" w:rsidP="004C2C38">
            <w:pPr>
              <w:pStyle w:val="PTableText"/>
              <w:jc w:val="center"/>
            </w:pPr>
          </w:p>
        </w:tc>
        <w:tc>
          <w:tcPr>
            <w:tcW w:w="3220" w:type="dxa"/>
          </w:tcPr>
          <w:p w14:paraId="66775224" w14:textId="77777777" w:rsidR="001F7AAD" w:rsidRDefault="001F7AAD" w:rsidP="004C2C38">
            <w:pPr>
              <w:pStyle w:val="PTableText"/>
            </w:pPr>
          </w:p>
        </w:tc>
        <w:tc>
          <w:tcPr>
            <w:tcW w:w="3789" w:type="dxa"/>
          </w:tcPr>
          <w:p w14:paraId="0A970F24" w14:textId="77777777" w:rsidR="001F7AAD" w:rsidRDefault="001F7AAD" w:rsidP="004C2C38">
            <w:pPr>
              <w:pStyle w:val="PTableText"/>
            </w:pPr>
          </w:p>
        </w:tc>
      </w:tr>
    </w:tbl>
    <w:p w14:paraId="27296150" w14:textId="77777777" w:rsidR="001F7AAD" w:rsidRDefault="001F7AAD" w:rsidP="001F7AAD">
      <w:pPr>
        <w:pStyle w:val="PTableText"/>
        <w:rPr>
          <w:rFonts w:cs="Arial"/>
          <w:bCs/>
        </w:rPr>
      </w:pPr>
    </w:p>
    <w:p w14:paraId="79870104" w14:textId="77777777" w:rsidR="001F7AAD" w:rsidRDefault="001F7AAD" w:rsidP="001F7AAD">
      <w:pPr>
        <w:pStyle w:val="Ptableheading"/>
      </w:pPr>
      <w:r>
        <w:t>NON-HAZARDOUS substances</w:t>
      </w:r>
    </w:p>
    <w:tbl>
      <w:tblPr>
        <w:tblW w:w="50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9"/>
        <w:gridCol w:w="1516"/>
        <w:gridCol w:w="3024"/>
        <w:gridCol w:w="4120"/>
      </w:tblGrid>
      <w:tr w:rsidR="001F7AAD" w:rsidRPr="00B84C05" w14:paraId="4BD76C3D" w14:textId="77777777" w:rsidTr="004C2C38">
        <w:trPr>
          <w:trHeight w:val="353"/>
        </w:trPr>
        <w:tc>
          <w:tcPr>
            <w:tcW w:w="2235" w:type="dxa"/>
          </w:tcPr>
          <w:p w14:paraId="4B3EF72E" w14:textId="77777777" w:rsidR="001F7AAD" w:rsidRPr="00B84C05" w:rsidRDefault="001F7AAD" w:rsidP="004C2C38">
            <w:pPr>
              <w:pStyle w:val="PTableText"/>
            </w:pPr>
            <w:r w:rsidRPr="00B84C05">
              <w:t>0.001M potassium permanganate</w:t>
            </w:r>
          </w:p>
          <w:p w14:paraId="499D7BCC" w14:textId="77777777" w:rsidR="001F7AAD" w:rsidRPr="00B84C05" w:rsidRDefault="001F7AAD" w:rsidP="004C2C38">
            <w:pPr>
              <w:pStyle w:val="PTableText"/>
            </w:pPr>
            <w:r w:rsidRPr="00B84C05">
              <w:t>(solution)</w:t>
            </w:r>
          </w:p>
        </w:tc>
        <w:tc>
          <w:tcPr>
            <w:tcW w:w="1559" w:type="dxa"/>
          </w:tcPr>
          <w:p w14:paraId="39A32404" w14:textId="77777777" w:rsidR="001F7AAD" w:rsidRPr="00B84C05" w:rsidRDefault="001F7AAD" w:rsidP="004C2C38">
            <w:pPr>
              <w:pStyle w:val="PTableText"/>
            </w:pPr>
          </w:p>
        </w:tc>
        <w:tc>
          <w:tcPr>
            <w:tcW w:w="3118" w:type="dxa"/>
          </w:tcPr>
          <w:p w14:paraId="42A97E4D" w14:textId="77777777" w:rsidR="001F7AAD" w:rsidRPr="00B84C05" w:rsidRDefault="001F7AAD" w:rsidP="004C2C38">
            <w:pPr>
              <w:pStyle w:val="PTableText"/>
              <w:spacing w:after="0"/>
              <w:rPr>
                <w:rFonts w:cs="Arial"/>
                <w:szCs w:val="18"/>
              </w:rPr>
            </w:pPr>
            <w:r w:rsidRPr="00B84C05">
              <w:rPr>
                <w:rFonts w:cs="Arial"/>
                <w:szCs w:val="18"/>
              </w:rPr>
              <w:t>Not classified as Hazardous</w:t>
            </w:r>
          </w:p>
        </w:tc>
        <w:tc>
          <w:tcPr>
            <w:tcW w:w="4251" w:type="dxa"/>
          </w:tcPr>
          <w:p w14:paraId="7B5F296F" w14:textId="77777777" w:rsidR="001F7AAD" w:rsidRPr="00B84C05" w:rsidRDefault="001F7AAD" w:rsidP="004C2C38">
            <w:pPr>
              <w:pStyle w:val="PTableText"/>
              <w:rPr>
                <w:rFonts w:cs="Arial"/>
                <w:szCs w:val="18"/>
              </w:rPr>
            </w:pPr>
            <w:r w:rsidRPr="00B84C05">
              <w:rPr>
                <w:rFonts w:cs="Arial"/>
                <w:szCs w:val="18"/>
              </w:rPr>
              <w:t xml:space="preserve">Wear safety glasses, lab coat, gloves and closed in shoes when handling. </w:t>
            </w:r>
          </w:p>
          <w:p w14:paraId="0CC582E2" w14:textId="77777777" w:rsidR="001F7AAD" w:rsidRDefault="001F7AAD" w:rsidP="004C2C38">
            <w:pPr>
              <w:pStyle w:val="PTableText"/>
              <w:rPr>
                <w:rFonts w:cs="Arial"/>
                <w:szCs w:val="18"/>
              </w:rPr>
            </w:pPr>
            <w:r>
              <w:rPr>
                <w:rFonts w:cs="Arial"/>
                <w:szCs w:val="18"/>
              </w:rPr>
              <w:t>Collect waste for waste disposal.</w:t>
            </w:r>
          </w:p>
          <w:p w14:paraId="103ADFD0" w14:textId="77777777" w:rsidR="001F7AAD" w:rsidRDefault="001F7AAD" w:rsidP="004C2C38">
            <w:pPr>
              <w:pStyle w:val="PTableText"/>
            </w:pPr>
            <w:r>
              <w:rPr>
                <w:rFonts w:cs="Arial"/>
                <w:szCs w:val="18"/>
              </w:rPr>
              <w:t xml:space="preserve">Potassium permanganate </w:t>
            </w:r>
            <w:r w:rsidRPr="000E0AB4">
              <w:rPr>
                <w:rFonts w:cs="Arial"/>
                <w:b/>
                <w:szCs w:val="18"/>
              </w:rPr>
              <w:t>solid</w:t>
            </w:r>
            <w:r>
              <w:rPr>
                <w:rFonts w:cs="Arial"/>
                <w:szCs w:val="18"/>
              </w:rPr>
              <w:t xml:space="preserve"> is </w:t>
            </w:r>
            <w:r>
              <w:t xml:space="preserve">very toxic to aquatic life with long lasting effects. </w:t>
            </w:r>
          </w:p>
          <w:p w14:paraId="3DA8DB85" w14:textId="77777777" w:rsidR="001F7AAD" w:rsidRDefault="001F7AAD" w:rsidP="004C2C38">
            <w:pPr>
              <w:pStyle w:val="PTableText"/>
            </w:pPr>
            <w:r>
              <w:t>IF IN EYES: Rinse with fresh running water.</w:t>
            </w:r>
          </w:p>
          <w:p w14:paraId="11FA568F" w14:textId="77777777" w:rsidR="001F7AAD" w:rsidRPr="00B84C05" w:rsidRDefault="001F7AAD" w:rsidP="004C2C38">
            <w:pPr>
              <w:pStyle w:val="PTableText"/>
              <w:rPr>
                <w:rFonts w:cs="Arial"/>
                <w:szCs w:val="18"/>
              </w:rPr>
            </w:pPr>
            <w:r>
              <w:t>IF ON SKIN: Wash off with running water.</w:t>
            </w:r>
          </w:p>
        </w:tc>
      </w:tr>
      <w:tr w:rsidR="001F7AAD" w:rsidRPr="00B84C05" w14:paraId="1BA68EA2" w14:textId="77777777" w:rsidTr="004C2C38">
        <w:trPr>
          <w:trHeight w:val="353"/>
        </w:trPr>
        <w:tc>
          <w:tcPr>
            <w:tcW w:w="2235" w:type="dxa"/>
          </w:tcPr>
          <w:p w14:paraId="22603428" w14:textId="77777777" w:rsidR="001F7AAD" w:rsidRDefault="001F7AAD" w:rsidP="004C2C38">
            <w:pPr>
              <w:pStyle w:val="PTableText"/>
            </w:pPr>
            <w:r>
              <w:t>0.005 oxalic acid</w:t>
            </w:r>
          </w:p>
          <w:p w14:paraId="5FBDADC2" w14:textId="77777777" w:rsidR="001F7AAD" w:rsidRPr="00B84C05" w:rsidRDefault="001F7AAD" w:rsidP="004C2C38">
            <w:pPr>
              <w:pStyle w:val="PTableText"/>
            </w:pPr>
            <w:r>
              <w:t>(solution)</w:t>
            </w:r>
          </w:p>
        </w:tc>
        <w:tc>
          <w:tcPr>
            <w:tcW w:w="1559" w:type="dxa"/>
          </w:tcPr>
          <w:p w14:paraId="0ABFD368" w14:textId="77777777" w:rsidR="001F7AAD" w:rsidRPr="00B84C05" w:rsidRDefault="001F7AAD" w:rsidP="004C2C38">
            <w:pPr>
              <w:pStyle w:val="PTableText"/>
            </w:pPr>
          </w:p>
        </w:tc>
        <w:tc>
          <w:tcPr>
            <w:tcW w:w="3118" w:type="dxa"/>
          </w:tcPr>
          <w:p w14:paraId="7C1DEDC8" w14:textId="77777777" w:rsidR="001F7AAD" w:rsidRPr="00B84C05" w:rsidRDefault="001F7AAD" w:rsidP="004C2C38">
            <w:pPr>
              <w:pStyle w:val="PTableText"/>
              <w:spacing w:after="0"/>
              <w:rPr>
                <w:rFonts w:cs="Arial"/>
                <w:szCs w:val="18"/>
              </w:rPr>
            </w:pPr>
            <w:r w:rsidRPr="00B84C05">
              <w:rPr>
                <w:rFonts w:cs="Arial"/>
                <w:szCs w:val="18"/>
              </w:rPr>
              <w:t>Not classified as Hazardous</w:t>
            </w:r>
          </w:p>
        </w:tc>
        <w:tc>
          <w:tcPr>
            <w:tcW w:w="4251" w:type="dxa"/>
          </w:tcPr>
          <w:p w14:paraId="233809EB" w14:textId="77777777" w:rsidR="001F7AAD" w:rsidRPr="00B84C05" w:rsidRDefault="001F7AAD" w:rsidP="004C2C38">
            <w:pPr>
              <w:pStyle w:val="PTableText"/>
              <w:rPr>
                <w:rFonts w:cs="Arial"/>
                <w:szCs w:val="18"/>
              </w:rPr>
            </w:pPr>
            <w:r w:rsidRPr="00B84C05">
              <w:rPr>
                <w:rFonts w:cs="Arial"/>
                <w:szCs w:val="18"/>
              </w:rPr>
              <w:t xml:space="preserve">Wear safety glasses, lab coat, gloves and closed in shoes when handling. </w:t>
            </w:r>
          </w:p>
          <w:p w14:paraId="37E14461" w14:textId="77777777" w:rsidR="001F7AAD" w:rsidRDefault="001F7AAD" w:rsidP="004C2C38">
            <w:pPr>
              <w:pStyle w:val="PTableText"/>
              <w:rPr>
                <w:rFonts w:cs="Arial"/>
                <w:szCs w:val="18"/>
              </w:rPr>
            </w:pPr>
            <w:r>
              <w:rPr>
                <w:rFonts w:cs="Arial"/>
                <w:szCs w:val="18"/>
              </w:rPr>
              <w:t>Collect waste for waste disposal.</w:t>
            </w:r>
          </w:p>
          <w:p w14:paraId="58090611" w14:textId="77777777" w:rsidR="001F7AAD" w:rsidRDefault="001F7AAD" w:rsidP="004C2C38">
            <w:pPr>
              <w:pStyle w:val="PTableText"/>
            </w:pPr>
            <w:r>
              <w:t>IF IN EYES: Rinse with fresh running water.</w:t>
            </w:r>
          </w:p>
          <w:p w14:paraId="6D3AA94B" w14:textId="77777777" w:rsidR="001F7AAD" w:rsidRDefault="001F7AAD" w:rsidP="004C2C38">
            <w:pPr>
              <w:pStyle w:val="PTableText"/>
            </w:pPr>
            <w:r>
              <w:t>IF ON SKIN: Wash off with running water.</w:t>
            </w:r>
          </w:p>
          <w:p w14:paraId="7E7D8A65" w14:textId="77777777" w:rsidR="001F7AAD" w:rsidRDefault="001F7AAD" w:rsidP="004C2C38">
            <w:pPr>
              <w:pStyle w:val="PTableText"/>
              <w:rPr>
                <w:b/>
              </w:rPr>
            </w:pPr>
            <w:r w:rsidRPr="00773B9D">
              <w:rPr>
                <w:b/>
              </w:rPr>
              <w:t xml:space="preserve">SAFETY ALERT: For solid Oxalic acid the </w:t>
            </w:r>
          </w:p>
          <w:p w14:paraId="313330F7" w14:textId="77777777" w:rsidR="001F7AAD" w:rsidRDefault="001F7AAD" w:rsidP="004C2C38">
            <w:pPr>
              <w:pStyle w:val="PTableText"/>
              <w:rPr>
                <w:b/>
              </w:rPr>
            </w:pPr>
            <w:r w:rsidRPr="00773B9D">
              <w:rPr>
                <w:b/>
              </w:rPr>
              <w:t xml:space="preserve">H361 hazard statement reads: </w:t>
            </w:r>
          </w:p>
          <w:p w14:paraId="13EA3958" w14:textId="77777777" w:rsidR="001F7AAD" w:rsidRPr="00773B9D" w:rsidRDefault="001F7AAD" w:rsidP="004C2C38">
            <w:pPr>
              <w:pStyle w:val="PTableText"/>
              <w:rPr>
                <w:rFonts w:cs="Arial"/>
                <w:b/>
                <w:szCs w:val="18"/>
              </w:rPr>
            </w:pPr>
            <w:r w:rsidRPr="00773B9D">
              <w:rPr>
                <w:b/>
              </w:rPr>
              <w:t xml:space="preserve">Suspected of damaging fertility or the unborn child. This has been revised after the preparation of this practical. Please read detailed SDS and make informed decisions for your school. </w:t>
            </w:r>
          </w:p>
        </w:tc>
      </w:tr>
      <w:tr w:rsidR="001F7AAD" w:rsidRPr="00B84C05" w14:paraId="03E6D211" w14:textId="77777777" w:rsidTr="004C2C38">
        <w:trPr>
          <w:trHeight w:val="353"/>
        </w:trPr>
        <w:tc>
          <w:tcPr>
            <w:tcW w:w="2235" w:type="dxa"/>
          </w:tcPr>
          <w:p w14:paraId="5FBA9007" w14:textId="77777777" w:rsidR="001F7AAD" w:rsidRPr="00773B9D" w:rsidRDefault="001F7AAD" w:rsidP="004C2C38">
            <w:pPr>
              <w:pStyle w:val="PTableText"/>
              <w:rPr>
                <w:lang w:val="fr-FR"/>
              </w:rPr>
            </w:pPr>
            <w:r w:rsidRPr="00773B9D">
              <w:rPr>
                <w:lang w:val="fr-FR"/>
              </w:rPr>
              <w:lastRenderedPageBreak/>
              <w:t xml:space="preserve">0.001M potassium permanganate / 0.005 </w:t>
            </w:r>
            <w:proofErr w:type="spellStart"/>
            <w:r w:rsidRPr="00773B9D">
              <w:rPr>
                <w:lang w:val="fr-FR"/>
              </w:rPr>
              <w:t>oxalic</w:t>
            </w:r>
            <w:proofErr w:type="spellEnd"/>
            <w:r w:rsidRPr="00773B9D">
              <w:rPr>
                <w:lang w:val="fr-FR"/>
              </w:rPr>
              <w:t xml:space="preserve"> </w:t>
            </w:r>
            <w:proofErr w:type="spellStart"/>
            <w:r w:rsidRPr="00773B9D">
              <w:rPr>
                <w:lang w:val="fr-FR"/>
              </w:rPr>
              <w:t>acid</w:t>
            </w:r>
            <w:proofErr w:type="spellEnd"/>
            <w:r w:rsidRPr="00773B9D">
              <w:rPr>
                <w:lang w:val="fr-FR"/>
              </w:rPr>
              <w:t xml:space="preserve"> mixture</w:t>
            </w:r>
          </w:p>
          <w:p w14:paraId="133438B5" w14:textId="77777777" w:rsidR="001F7AAD" w:rsidRDefault="001F7AAD" w:rsidP="004C2C38">
            <w:pPr>
              <w:pStyle w:val="PTableText"/>
            </w:pPr>
            <w:r>
              <w:t>(solution)</w:t>
            </w:r>
          </w:p>
        </w:tc>
        <w:tc>
          <w:tcPr>
            <w:tcW w:w="1559" w:type="dxa"/>
          </w:tcPr>
          <w:p w14:paraId="55703B43" w14:textId="77777777" w:rsidR="001F7AAD" w:rsidRPr="00B84C05" w:rsidRDefault="001F7AAD" w:rsidP="004C2C38">
            <w:pPr>
              <w:pStyle w:val="PTableText"/>
            </w:pPr>
          </w:p>
        </w:tc>
        <w:tc>
          <w:tcPr>
            <w:tcW w:w="3118" w:type="dxa"/>
          </w:tcPr>
          <w:p w14:paraId="4D9E6C6E" w14:textId="77777777" w:rsidR="001F7AAD" w:rsidRPr="00B84C05" w:rsidRDefault="001F7AAD" w:rsidP="004C2C38">
            <w:pPr>
              <w:pStyle w:val="PTableText"/>
              <w:spacing w:after="0"/>
              <w:rPr>
                <w:rFonts w:cs="Arial"/>
                <w:szCs w:val="18"/>
              </w:rPr>
            </w:pPr>
            <w:r w:rsidRPr="00B84C05">
              <w:rPr>
                <w:rFonts w:cs="Arial"/>
                <w:szCs w:val="18"/>
              </w:rPr>
              <w:t>Not classified as Hazardous</w:t>
            </w:r>
          </w:p>
        </w:tc>
        <w:tc>
          <w:tcPr>
            <w:tcW w:w="4251" w:type="dxa"/>
          </w:tcPr>
          <w:p w14:paraId="51B291CD" w14:textId="77777777" w:rsidR="001F7AAD" w:rsidRPr="00B84C05" w:rsidRDefault="001F7AAD" w:rsidP="004C2C38">
            <w:pPr>
              <w:pStyle w:val="PTableText"/>
              <w:rPr>
                <w:rFonts w:cs="Arial"/>
                <w:szCs w:val="18"/>
              </w:rPr>
            </w:pPr>
            <w:r w:rsidRPr="00B84C05">
              <w:rPr>
                <w:rFonts w:cs="Arial"/>
                <w:szCs w:val="18"/>
              </w:rPr>
              <w:t xml:space="preserve">Wear safety glasses, lab coat, gloves and closed in shoes when handling. </w:t>
            </w:r>
          </w:p>
          <w:p w14:paraId="4A903725" w14:textId="77777777" w:rsidR="001F7AAD" w:rsidRDefault="001F7AAD" w:rsidP="004C2C38">
            <w:pPr>
              <w:pStyle w:val="PTableText"/>
              <w:rPr>
                <w:rFonts w:cs="Arial"/>
                <w:szCs w:val="18"/>
              </w:rPr>
            </w:pPr>
            <w:r>
              <w:rPr>
                <w:rFonts w:cs="Arial"/>
                <w:szCs w:val="18"/>
              </w:rPr>
              <w:t>Collect waste mixture for waste disposal.</w:t>
            </w:r>
          </w:p>
          <w:p w14:paraId="19A05FD5" w14:textId="77777777" w:rsidR="001F7AAD" w:rsidRDefault="001F7AAD" w:rsidP="004C2C38">
            <w:pPr>
              <w:pStyle w:val="PTableText"/>
            </w:pPr>
            <w:r>
              <w:t>IF IN EYES: Rinse with fresh running water.</w:t>
            </w:r>
          </w:p>
          <w:p w14:paraId="38893C9B" w14:textId="77777777" w:rsidR="001F7AAD" w:rsidRPr="00B84C05" w:rsidRDefault="001F7AAD" w:rsidP="004C2C38">
            <w:pPr>
              <w:pStyle w:val="PTableText"/>
              <w:rPr>
                <w:rFonts w:cs="Arial"/>
                <w:szCs w:val="18"/>
              </w:rPr>
            </w:pPr>
            <w:r>
              <w:t>IF ON SKIN: Wash off with running water.</w:t>
            </w:r>
          </w:p>
        </w:tc>
      </w:tr>
    </w:tbl>
    <w:p w14:paraId="49157BCA" w14:textId="77777777" w:rsidR="001F7AAD" w:rsidRDefault="001F7AAD" w:rsidP="001F7AAD">
      <w:pPr>
        <w:pStyle w:val="Ptableheading"/>
      </w:pPr>
    </w:p>
    <w:p w14:paraId="583AD544" w14:textId="77777777" w:rsidR="001F7AAD" w:rsidRPr="00560750" w:rsidRDefault="001F7AAD" w:rsidP="001F7AAD">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F7AAD" w:rsidRPr="0063638F" w14:paraId="5B703DC6" w14:textId="77777777" w:rsidTr="004C2C38">
        <w:trPr>
          <w:cantSplit/>
        </w:trPr>
        <w:tc>
          <w:tcPr>
            <w:tcW w:w="14760" w:type="dxa"/>
          </w:tcPr>
          <w:p w14:paraId="64146638" w14:textId="77777777" w:rsidR="001F7AAD" w:rsidRDefault="001F7AAD" w:rsidP="004C2C38">
            <w:pPr>
              <w:rPr>
                <w:sz w:val="20"/>
              </w:rPr>
            </w:pPr>
            <w:r>
              <w:rPr>
                <w:sz w:val="20"/>
              </w:rPr>
              <w:t>Glass t</w:t>
            </w:r>
            <w:r w:rsidRPr="00E5158E">
              <w:rPr>
                <w:sz w:val="20"/>
              </w:rPr>
              <w:t>est tubes</w:t>
            </w:r>
            <w:r>
              <w:rPr>
                <w:sz w:val="20"/>
              </w:rPr>
              <w:t>, thermometers, measuring cylinders and beakers</w:t>
            </w:r>
            <w:r w:rsidRPr="00E5158E">
              <w:rPr>
                <w:sz w:val="20"/>
              </w:rPr>
              <w:t xml:space="preserve"> may break and cause cuts. Sweep up broken glass with a brush and dustpan, do not use fingers</w:t>
            </w:r>
            <w:r>
              <w:rPr>
                <w:sz w:val="20"/>
              </w:rPr>
              <w:t xml:space="preserve">. </w:t>
            </w:r>
            <w:r w:rsidRPr="007E5F9D">
              <w:rPr>
                <w:sz w:val="20"/>
              </w:rPr>
              <w:t>Discard a</w:t>
            </w:r>
            <w:r>
              <w:rPr>
                <w:sz w:val="20"/>
              </w:rPr>
              <w:t>ny chipped or cracked glassware</w:t>
            </w:r>
            <w:r w:rsidRPr="00874E03">
              <w:rPr>
                <w:sz w:val="20"/>
              </w:rPr>
              <w:t xml:space="preserve"> to a broken glass bucket.</w:t>
            </w:r>
          </w:p>
          <w:p w14:paraId="7DA26E59" w14:textId="77777777" w:rsidR="001F7AAD" w:rsidRPr="00D27224" w:rsidRDefault="001F7AAD" w:rsidP="004C2C38">
            <w:pPr>
              <w:pStyle w:val="PTableText"/>
            </w:pPr>
            <w:r>
              <w:t xml:space="preserve">Water baths and Kettle: If electric water baths and/or kettle </w:t>
            </w:r>
            <w:proofErr w:type="gramStart"/>
            <w:r>
              <w:t>is</w:t>
            </w:r>
            <w:proofErr w:type="gramEnd"/>
            <w:r>
              <w:t xml:space="preserve"> used they are plugged into mains electricity. There is the possibility of an electric shock. Ensure electrical equipment has current tag, safe and operated correctly. Check cords regularly and replace if any signs of damage.</w:t>
            </w:r>
          </w:p>
        </w:tc>
      </w:tr>
    </w:tbl>
    <w:p w14:paraId="7BFEAEEA" w14:textId="77777777" w:rsidR="001F7AAD" w:rsidRDefault="001F7AAD" w:rsidP="001F7AAD">
      <w:pPr>
        <w:pStyle w:val="Ptableheading"/>
      </w:pPr>
    </w:p>
    <w:p w14:paraId="74894CFA" w14:textId="77777777" w:rsidR="001F7AAD" w:rsidRPr="00560750" w:rsidRDefault="001F7AAD" w:rsidP="001F7AAD">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1F7AAD" w:rsidRPr="00560750" w14:paraId="2A037FC8" w14:textId="77777777" w:rsidTr="004C2C38">
        <w:tc>
          <w:tcPr>
            <w:tcW w:w="1166" w:type="dxa"/>
            <w:shd w:val="clear" w:color="auto" w:fill="C0C0C0"/>
          </w:tcPr>
          <w:p w14:paraId="525B0A55" w14:textId="77777777" w:rsidR="001F7AAD" w:rsidRPr="00560750" w:rsidRDefault="001F7AAD" w:rsidP="004C2C38">
            <w:pPr>
              <w:pStyle w:val="Ptableheading"/>
            </w:pPr>
            <w:r w:rsidRPr="00560750">
              <w:t>Lab coat</w:t>
            </w:r>
          </w:p>
        </w:tc>
        <w:tc>
          <w:tcPr>
            <w:tcW w:w="1631" w:type="dxa"/>
            <w:shd w:val="clear" w:color="auto" w:fill="C0C0C0"/>
          </w:tcPr>
          <w:p w14:paraId="09A82DEF" w14:textId="77777777" w:rsidR="001F7AAD" w:rsidRPr="00560750" w:rsidRDefault="001F7AAD" w:rsidP="004C2C38">
            <w:pPr>
              <w:pStyle w:val="Ptableheading"/>
            </w:pPr>
            <w:r>
              <w:t>Safety g</w:t>
            </w:r>
            <w:r w:rsidRPr="00560750">
              <w:t>lasses</w:t>
            </w:r>
          </w:p>
        </w:tc>
        <w:tc>
          <w:tcPr>
            <w:tcW w:w="1195" w:type="dxa"/>
            <w:shd w:val="clear" w:color="auto" w:fill="C0C0C0"/>
          </w:tcPr>
          <w:p w14:paraId="13F6CF24" w14:textId="77777777" w:rsidR="001F7AAD" w:rsidRPr="00560750" w:rsidRDefault="001F7AAD" w:rsidP="004C2C38">
            <w:pPr>
              <w:pStyle w:val="Ptableheading"/>
            </w:pPr>
            <w:r w:rsidRPr="00560750">
              <w:t>Gloves</w:t>
            </w:r>
          </w:p>
        </w:tc>
        <w:tc>
          <w:tcPr>
            <w:tcW w:w="1764" w:type="dxa"/>
            <w:shd w:val="clear" w:color="auto" w:fill="C0C0C0"/>
          </w:tcPr>
          <w:p w14:paraId="7E755D15" w14:textId="77777777" w:rsidR="001F7AAD" w:rsidRPr="00560750" w:rsidRDefault="001F7AAD" w:rsidP="004C2C38">
            <w:pPr>
              <w:pStyle w:val="Ptableheading"/>
            </w:pPr>
            <w:r w:rsidRPr="00560750">
              <w:t>Fume cupboard</w:t>
            </w:r>
          </w:p>
        </w:tc>
        <w:tc>
          <w:tcPr>
            <w:tcW w:w="5148" w:type="dxa"/>
            <w:shd w:val="clear" w:color="auto" w:fill="C0C0C0"/>
          </w:tcPr>
          <w:p w14:paraId="7780F9FE" w14:textId="77777777" w:rsidR="001F7AAD" w:rsidRPr="00560750" w:rsidRDefault="001F7AAD" w:rsidP="004C2C38">
            <w:pPr>
              <w:pStyle w:val="Ptableheading"/>
            </w:pPr>
            <w:r w:rsidRPr="00560750">
              <w:t>Other</w:t>
            </w:r>
          </w:p>
        </w:tc>
      </w:tr>
      <w:tr w:rsidR="001F7AAD" w:rsidRPr="00560750" w14:paraId="713D6853" w14:textId="77777777" w:rsidTr="004C2C38">
        <w:trPr>
          <w:trHeight w:val="167"/>
        </w:trPr>
        <w:tc>
          <w:tcPr>
            <w:tcW w:w="1166" w:type="dxa"/>
          </w:tcPr>
          <w:p w14:paraId="6349F4E5" w14:textId="77777777" w:rsidR="001F7AAD" w:rsidRPr="00560750" w:rsidRDefault="001F7AAD" w:rsidP="004C2C38">
            <w:pPr>
              <w:pStyle w:val="PTableText"/>
              <w:keepNext/>
            </w:pPr>
            <w:r>
              <w:t>Yes</w:t>
            </w:r>
          </w:p>
        </w:tc>
        <w:tc>
          <w:tcPr>
            <w:tcW w:w="1631" w:type="dxa"/>
          </w:tcPr>
          <w:p w14:paraId="2744DBD8" w14:textId="77777777" w:rsidR="001F7AAD" w:rsidRPr="00560750" w:rsidRDefault="001F7AAD" w:rsidP="004C2C38">
            <w:pPr>
              <w:pStyle w:val="PTableText"/>
              <w:keepNext/>
            </w:pPr>
            <w:r>
              <w:t>Yes</w:t>
            </w:r>
          </w:p>
        </w:tc>
        <w:tc>
          <w:tcPr>
            <w:tcW w:w="1195" w:type="dxa"/>
          </w:tcPr>
          <w:p w14:paraId="17B2C177" w14:textId="77777777" w:rsidR="001F7AAD" w:rsidRPr="00560750" w:rsidRDefault="001F7AAD" w:rsidP="004C2C38">
            <w:pPr>
              <w:pStyle w:val="PTableText"/>
              <w:keepNext/>
            </w:pPr>
            <w:r>
              <w:t>Yes</w:t>
            </w:r>
          </w:p>
        </w:tc>
        <w:tc>
          <w:tcPr>
            <w:tcW w:w="1764" w:type="dxa"/>
          </w:tcPr>
          <w:p w14:paraId="3FB4BD75" w14:textId="77777777" w:rsidR="001F7AAD" w:rsidRPr="00560750" w:rsidRDefault="001F7AAD" w:rsidP="004C2C38">
            <w:pPr>
              <w:pStyle w:val="PTableText"/>
              <w:keepNext/>
            </w:pPr>
          </w:p>
        </w:tc>
        <w:tc>
          <w:tcPr>
            <w:tcW w:w="5148" w:type="dxa"/>
          </w:tcPr>
          <w:p w14:paraId="13D5196F" w14:textId="77777777" w:rsidR="001F7AAD" w:rsidRPr="008B3468" w:rsidRDefault="001F7AAD" w:rsidP="004C2C38">
            <w:pPr>
              <w:pStyle w:val="PTableText"/>
              <w:keepNext/>
            </w:pPr>
            <w:r>
              <w:t xml:space="preserve">The solutions used are very dilute and do not pose the risk of the solid or concentrate. Continue to use best laboratory safety practise and wear safety equipment to reduce any risk. </w:t>
            </w:r>
          </w:p>
        </w:tc>
      </w:tr>
    </w:tbl>
    <w:p w14:paraId="5BD83069" w14:textId="77777777" w:rsidR="001F7AAD" w:rsidRDefault="001F7AAD" w:rsidP="001F7AAD">
      <w:pPr>
        <w:pStyle w:val="Ptableheading"/>
      </w:pPr>
    </w:p>
    <w:p w14:paraId="0FC61A84" w14:textId="77777777" w:rsidR="001F7AAD" w:rsidRPr="00560750" w:rsidRDefault="001F7AAD" w:rsidP="001F7AAD">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1F7AAD" w:rsidRPr="0063638F" w14:paraId="1AADFC63" w14:textId="77777777" w:rsidTr="004C2C38">
        <w:tc>
          <w:tcPr>
            <w:tcW w:w="14760" w:type="dxa"/>
            <w:tcBorders>
              <w:top w:val="single" w:sz="4" w:space="0" w:color="000000"/>
              <w:bottom w:val="single" w:sz="4" w:space="0" w:color="000000"/>
            </w:tcBorders>
          </w:tcPr>
          <w:p w14:paraId="3DF402C9" w14:textId="77777777" w:rsidR="001F7AAD" w:rsidRDefault="001F7AAD" w:rsidP="004C2C38">
            <w:pPr>
              <w:pStyle w:val="PTableText"/>
              <w:rPr>
                <w:rFonts w:cs="Arial"/>
                <w:bCs/>
              </w:rPr>
            </w:pPr>
            <w:r>
              <w:rPr>
                <w:rFonts w:cs="Arial"/>
                <w:bCs/>
              </w:rPr>
              <w:t>Potassium permanganate/ oxalic acid solution must not go down sinks. Students will need to have labelled waste containers in class to put their finished solutions in. Waste to be stored for waste collection.</w:t>
            </w:r>
          </w:p>
          <w:p w14:paraId="551BA1C6" w14:textId="77777777" w:rsidR="001F7AAD" w:rsidRDefault="001F7AAD" w:rsidP="004C2C38">
            <w:pPr>
              <w:pStyle w:val="PTableText"/>
              <w:rPr>
                <w:rFonts w:cs="Arial"/>
                <w:bCs/>
              </w:rPr>
            </w:pPr>
            <w:r>
              <w:rPr>
                <w:rFonts w:cs="Arial"/>
                <w:bCs/>
              </w:rPr>
              <w:t xml:space="preserve">Allow all hot equipment to cool before putting in one place for the lab technician. </w:t>
            </w:r>
          </w:p>
          <w:p w14:paraId="201A1115" w14:textId="77777777" w:rsidR="001F7AAD" w:rsidRDefault="001F7AAD" w:rsidP="004C2C38">
            <w:pPr>
              <w:pStyle w:val="PTableText"/>
              <w:rPr>
                <w:rFonts w:cs="Arial"/>
                <w:bCs/>
              </w:rPr>
            </w:pPr>
            <w:r>
              <w:rPr>
                <w:rFonts w:cs="Arial"/>
                <w:bCs/>
              </w:rPr>
              <w:t>Wipe all benches and dry with paper towel.</w:t>
            </w:r>
          </w:p>
          <w:p w14:paraId="230E188A" w14:textId="77777777" w:rsidR="001F7AAD" w:rsidRPr="00703069" w:rsidRDefault="001F7AAD" w:rsidP="004C2C38">
            <w:pPr>
              <w:rPr>
                <w:rFonts w:cs="Arial"/>
                <w:b/>
                <w:bCs/>
              </w:rPr>
            </w:pPr>
            <w:r w:rsidRPr="00703069">
              <w:rPr>
                <w:rFonts w:cs="Arial"/>
                <w:b/>
                <w:bCs/>
                <w:sz w:val="20"/>
              </w:rPr>
              <w:t>Teacher notes:</w:t>
            </w:r>
            <w:r w:rsidRPr="00703069">
              <w:rPr>
                <w:rFonts w:cs="Arial"/>
                <w:b/>
                <w:bCs/>
              </w:rPr>
              <w:t xml:space="preserve"> </w:t>
            </w:r>
          </w:p>
          <w:p w14:paraId="6ED02BAA" w14:textId="77777777" w:rsidR="001F7AAD" w:rsidRPr="00703069" w:rsidRDefault="001F7AAD" w:rsidP="004C2C38">
            <w:pPr>
              <w:rPr>
                <w:rFonts w:cs="Arial"/>
                <w:bCs/>
                <w:sz w:val="20"/>
              </w:rPr>
            </w:pPr>
            <w:r w:rsidRPr="00703069">
              <w:rPr>
                <w:rFonts w:cs="Arial"/>
                <w:bCs/>
                <w:sz w:val="20"/>
              </w:rPr>
              <w:t>Large beakers may be used as water baths. Each needs a thermometer and each group needs access to hot water and ice in order to keep water baths at the required temperatures.</w:t>
            </w:r>
          </w:p>
          <w:p w14:paraId="4328082D" w14:textId="77777777" w:rsidR="001F7AAD" w:rsidRPr="00703069" w:rsidRDefault="001F7AAD" w:rsidP="004C2C38">
            <w:pPr>
              <w:spacing w:before="60" w:after="60"/>
              <w:rPr>
                <w:rFonts w:cs="Arial"/>
                <w:bCs/>
                <w:sz w:val="20"/>
              </w:rPr>
            </w:pPr>
            <w:r w:rsidRPr="00703069">
              <w:rPr>
                <w:rFonts w:cs="Arial"/>
                <w:bCs/>
                <w:sz w:val="20"/>
              </w:rPr>
              <w:t>Depending on the size of the test tube, 3ml of each chemical (6ml total) is sufficient for each test tube. Test tubes containing the mix of oxalic acid and potassium permanganate react quicker (become clear) at hotter temperatures for example 2 minutes at 65°</w:t>
            </w:r>
            <w:r w:rsidRPr="00703069">
              <w:rPr>
                <w:rFonts w:cs="Arial"/>
                <w:bCs/>
                <w:sz w:val="20"/>
                <w:vertAlign w:val="superscript"/>
              </w:rPr>
              <w:t xml:space="preserve"> </w:t>
            </w:r>
            <w:r w:rsidRPr="00703069">
              <w:rPr>
                <w:rFonts w:cs="Arial"/>
                <w:bCs/>
                <w:sz w:val="20"/>
              </w:rPr>
              <w:t xml:space="preserve">C and 1 hour for 10°C. Ideal temperatures could be 10°C 30°C 50° and 70°C. Not too many under 40°C as it may take too long to react. </w:t>
            </w:r>
          </w:p>
          <w:p w14:paraId="71CE8415" w14:textId="77777777" w:rsidR="001F7AAD" w:rsidRPr="00703069" w:rsidRDefault="001F7AAD" w:rsidP="004C2C38">
            <w:pPr>
              <w:pStyle w:val="PTableText"/>
              <w:rPr>
                <w:rFonts w:cs="Arial"/>
                <w:bCs/>
              </w:rPr>
            </w:pPr>
            <w:r w:rsidRPr="00703069">
              <w:rPr>
                <w:rFonts w:cs="Arial"/>
                <w:bCs/>
              </w:rPr>
              <w:t>Students need to ensure the potassium permanganate solution and oxalic acid solution sit in the water bath to reach the required temperature prior to being combined and timed.</w:t>
            </w:r>
          </w:p>
        </w:tc>
      </w:tr>
    </w:tbl>
    <w:p w14:paraId="1FB824E1" w14:textId="77777777" w:rsidR="001F7AAD" w:rsidRDefault="001F7AAD" w:rsidP="001F7AAD">
      <w:pPr>
        <w:tabs>
          <w:tab w:val="left" w:pos="6379"/>
          <w:tab w:val="left" w:pos="10773"/>
        </w:tabs>
        <w:rPr>
          <w:b/>
        </w:rPr>
      </w:pPr>
    </w:p>
    <w:p w14:paraId="766B8714" w14:textId="77777777" w:rsidR="001F7AAD" w:rsidRPr="0086447C" w:rsidRDefault="001F7AAD" w:rsidP="001F7AAD">
      <w:pPr>
        <w:tabs>
          <w:tab w:val="left" w:pos="6804"/>
          <w:tab w:val="left" w:pos="8460"/>
        </w:tabs>
        <w:rPr>
          <w:rFonts w:cs="Arial"/>
          <w:b/>
          <w:sz w:val="20"/>
          <w:szCs w:val="16"/>
        </w:rPr>
      </w:pPr>
      <w:r w:rsidRPr="0086447C">
        <w:rPr>
          <w:rFonts w:cs="Arial"/>
          <w:b/>
          <w:sz w:val="20"/>
          <w:szCs w:val="16"/>
        </w:rPr>
        <w:t>Assessor’s signature: __________________________________</w:t>
      </w:r>
      <w:r w:rsidRPr="0086447C">
        <w:rPr>
          <w:rFonts w:cs="Arial"/>
          <w:b/>
          <w:sz w:val="20"/>
          <w:szCs w:val="16"/>
        </w:rPr>
        <w:tab/>
        <w:t>Date: __________________</w:t>
      </w:r>
    </w:p>
    <w:p w14:paraId="162A0513" w14:textId="77777777" w:rsidR="001F7AAD" w:rsidRPr="0086447C" w:rsidRDefault="001F7AAD" w:rsidP="001F7AAD">
      <w:pPr>
        <w:spacing w:before="60" w:after="60"/>
        <w:rPr>
          <w:rFonts w:cs="Arial"/>
          <w:bCs/>
          <w:sz w:val="32"/>
          <w:szCs w:val="32"/>
        </w:rPr>
      </w:pPr>
    </w:p>
    <w:p w14:paraId="651178A6" w14:textId="77777777" w:rsidR="001F7AAD" w:rsidRPr="0086447C" w:rsidRDefault="001F7AAD" w:rsidP="001F7AAD">
      <w:pPr>
        <w:spacing w:before="60" w:after="60"/>
        <w:rPr>
          <w:rFonts w:cs="Arial"/>
          <w:b/>
          <w:bCs/>
          <w:szCs w:val="24"/>
        </w:rPr>
      </w:pPr>
      <w:r w:rsidRPr="0086447C">
        <w:rPr>
          <w:rFonts w:cs="Arial"/>
          <w:bCs/>
          <w:sz w:val="32"/>
          <w:szCs w:val="32"/>
        </w:rPr>
        <w:t>*****</w:t>
      </w:r>
      <w:r w:rsidRPr="0086447C">
        <w:rPr>
          <w:rFonts w:cs="Arial"/>
          <w:b/>
          <w:bCs/>
          <w:szCs w:val="24"/>
        </w:rPr>
        <w:t>This assessment is not valid until it has been completed and signed by an assessor approve</w:t>
      </w:r>
      <w:r>
        <w:rPr>
          <w:rFonts w:cs="Arial"/>
          <w:b/>
          <w:bCs/>
          <w:szCs w:val="24"/>
        </w:rPr>
        <w:t xml:space="preserve">d by the school. </w:t>
      </w:r>
    </w:p>
    <w:p w14:paraId="6A4E74D5" w14:textId="77777777" w:rsidR="001F7AAD" w:rsidRPr="0086447C" w:rsidRDefault="001F7AAD" w:rsidP="001F7AAD">
      <w:pPr>
        <w:spacing w:before="60" w:after="60"/>
        <w:rPr>
          <w:rFonts w:cs="Arial"/>
          <w:b/>
          <w:bCs/>
          <w:szCs w:val="24"/>
        </w:rPr>
      </w:pPr>
    </w:p>
    <w:p w14:paraId="5EE50B3C" w14:textId="77777777" w:rsidR="001F7AAD" w:rsidRPr="0086447C" w:rsidRDefault="001F7AAD" w:rsidP="001F7AAD">
      <w:pPr>
        <w:spacing w:before="60" w:after="60"/>
        <w:rPr>
          <w:rFonts w:cs="Arial"/>
          <w:b/>
          <w:bCs/>
          <w:i/>
          <w:sz w:val="20"/>
          <w:u w:val="single"/>
        </w:rPr>
      </w:pPr>
      <w:r w:rsidRPr="0086447C">
        <w:rPr>
          <w:rFonts w:cs="Arial"/>
          <w:b/>
          <w:bCs/>
          <w:i/>
          <w:sz w:val="20"/>
          <w:u w:val="single"/>
        </w:rPr>
        <w:t>All teachers are to sign the following statement before conducting this experiment.</w:t>
      </w:r>
    </w:p>
    <w:p w14:paraId="13ECE04E" w14:textId="77777777" w:rsidR="001F7AAD" w:rsidRPr="0086447C" w:rsidRDefault="001F7AAD" w:rsidP="001F7AAD">
      <w:pPr>
        <w:tabs>
          <w:tab w:val="left" w:pos="6804"/>
          <w:tab w:val="left" w:pos="8460"/>
        </w:tabs>
        <w:rPr>
          <w:rFonts w:cs="Arial"/>
          <w:b/>
          <w:sz w:val="20"/>
          <w:szCs w:val="16"/>
        </w:rPr>
      </w:pPr>
    </w:p>
    <w:p w14:paraId="0165CC35" w14:textId="77777777" w:rsidR="001F7AAD" w:rsidRPr="0086447C" w:rsidRDefault="001F7AAD" w:rsidP="001F7AAD">
      <w:pPr>
        <w:rPr>
          <w:sz w:val="20"/>
        </w:rPr>
      </w:pPr>
      <w:r w:rsidRPr="0086447C">
        <w:rPr>
          <w:bCs/>
          <w:sz w:val="20"/>
        </w:rPr>
        <w:t>I have read this risk assessment and I understand the safety procedures and risks</w:t>
      </w:r>
      <w:r w:rsidRPr="0086447C">
        <w:t xml:space="preserve"> </w:t>
      </w:r>
      <w:r w:rsidRPr="0086447C">
        <w:rPr>
          <w:sz w:val="20"/>
        </w:rPr>
        <w:t>involved.</w:t>
      </w:r>
    </w:p>
    <w:p w14:paraId="3957C5C0" w14:textId="77777777" w:rsidR="001F7AAD" w:rsidRPr="0086447C" w:rsidRDefault="001F7AAD" w:rsidP="001F7AAD">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1F7AAD" w:rsidRPr="0086447C" w14:paraId="60946B4E" w14:textId="77777777" w:rsidTr="004C2C38">
        <w:tc>
          <w:tcPr>
            <w:tcW w:w="4824" w:type="dxa"/>
          </w:tcPr>
          <w:p w14:paraId="774A2EF0" w14:textId="77777777" w:rsidR="001F7AAD" w:rsidRPr="0086447C" w:rsidRDefault="001F7AAD" w:rsidP="004C2C38">
            <w:pPr>
              <w:spacing w:before="60" w:after="60"/>
              <w:rPr>
                <w:rFonts w:cs="Arial"/>
                <w:b/>
                <w:bCs/>
                <w:sz w:val="20"/>
              </w:rPr>
            </w:pPr>
            <w:r w:rsidRPr="0086447C">
              <w:rPr>
                <w:rFonts w:cs="Arial"/>
                <w:b/>
                <w:bCs/>
                <w:sz w:val="20"/>
              </w:rPr>
              <w:t>Teacher’s name</w:t>
            </w:r>
          </w:p>
        </w:tc>
        <w:tc>
          <w:tcPr>
            <w:tcW w:w="4824" w:type="dxa"/>
          </w:tcPr>
          <w:p w14:paraId="73F7B0D5" w14:textId="77777777" w:rsidR="001F7AAD" w:rsidRPr="0086447C" w:rsidRDefault="001F7AAD" w:rsidP="004C2C38">
            <w:pPr>
              <w:spacing w:before="60" w:after="60"/>
              <w:rPr>
                <w:rFonts w:cs="Arial"/>
                <w:b/>
                <w:bCs/>
                <w:sz w:val="20"/>
              </w:rPr>
            </w:pPr>
            <w:r w:rsidRPr="0086447C">
              <w:rPr>
                <w:rFonts w:cs="Arial"/>
                <w:b/>
                <w:bCs/>
                <w:sz w:val="20"/>
              </w:rPr>
              <w:t>Teacher’s signature</w:t>
            </w:r>
          </w:p>
        </w:tc>
        <w:tc>
          <w:tcPr>
            <w:tcW w:w="1440" w:type="dxa"/>
          </w:tcPr>
          <w:p w14:paraId="0047E121" w14:textId="77777777" w:rsidR="001F7AAD" w:rsidRPr="0086447C" w:rsidRDefault="001F7AAD" w:rsidP="004C2C38">
            <w:pPr>
              <w:spacing w:before="60" w:after="60"/>
              <w:rPr>
                <w:rFonts w:cs="Arial"/>
                <w:b/>
                <w:bCs/>
                <w:sz w:val="20"/>
              </w:rPr>
            </w:pPr>
            <w:r w:rsidRPr="0086447C">
              <w:rPr>
                <w:rFonts w:cs="Arial"/>
                <w:b/>
                <w:bCs/>
                <w:sz w:val="20"/>
              </w:rPr>
              <w:t>Date</w:t>
            </w:r>
          </w:p>
        </w:tc>
      </w:tr>
      <w:tr w:rsidR="001F7AAD" w:rsidRPr="0086447C" w14:paraId="22694367" w14:textId="77777777" w:rsidTr="004C2C38">
        <w:tc>
          <w:tcPr>
            <w:tcW w:w="4824" w:type="dxa"/>
          </w:tcPr>
          <w:p w14:paraId="38E571A5" w14:textId="77777777" w:rsidR="001F7AAD" w:rsidRPr="0086447C" w:rsidRDefault="001F7AAD" w:rsidP="004C2C38">
            <w:pPr>
              <w:spacing w:before="60" w:after="60"/>
              <w:rPr>
                <w:rFonts w:cs="Arial"/>
                <w:bCs/>
                <w:sz w:val="20"/>
              </w:rPr>
            </w:pPr>
          </w:p>
        </w:tc>
        <w:tc>
          <w:tcPr>
            <w:tcW w:w="4824" w:type="dxa"/>
          </w:tcPr>
          <w:p w14:paraId="554594CA" w14:textId="77777777" w:rsidR="001F7AAD" w:rsidRPr="0086447C" w:rsidRDefault="001F7AAD" w:rsidP="004C2C38">
            <w:pPr>
              <w:spacing w:before="60" w:after="60"/>
              <w:rPr>
                <w:rFonts w:cs="Arial"/>
                <w:bCs/>
                <w:sz w:val="20"/>
              </w:rPr>
            </w:pPr>
          </w:p>
        </w:tc>
        <w:tc>
          <w:tcPr>
            <w:tcW w:w="1440" w:type="dxa"/>
          </w:tcPr>
          <w:p w14:paraId="6969FF05" w14:textId="77777777" w:rsidR="001F7AAD" w:rsidRPr="0086447C" w:rsidRDefault="001F7AAD" w:rsidP="004C2C38">
            <w:pPr>
              <w:spacing w:before="60" w:after="60"/>
              <w:rPr>
                <w:rFonts w:cs="Arial"/>
                <w:bCs/>
                <w:sz w:val="20"/>
              </w:rPr>
            </w:pPr>
          </w:p>
        </w:tc>
      </w:tr>
      <w:tr w:rsidR="001F7AAD" w:rsidRPr="0086447C" w14:paraId="0D322311" w14:textId="77777777" w:rsidTr="004C2C38">
        <w:tc>
          <w:tcPr>
            <w:tcW w:w="4824" w:type="dxa"/>
          </w:tcPr>
          <w:p w14:paraId="3B4B7F10" w14:textId="77777777" w:rsidR="001F7AAD" w:rsidRPr="0086447C" w:rsidRDefault="001F7AAD" w:rsidP="004C2C38">
            <w:pPr>
              <w:spacing w:before="60" w:after="60"/>
              <w:rPr>
                <w:rFonts w:cs="Arial"/>
                <w:bCs/>
                <w:sz w:val="20"/>
              </w:rPr>
            </w:pPr>
          </w:p>
        </w:tc>
        <w:tc>
          <w:tcPr>
            <w:tcW w:w="4824" w:type="dxa"/>
          </w:tcPr>
          <w:p w14:paraId="5A566EF0" w14:textId="77777777" w:rsidR="001F7AAD" w:rsidRPr="0086447C" w:rsidRDefault="001F7AAD" w:rsidP="004C2C38">
            <w:pPr>
              <w:spacing w:before="60" w:after="60"/>
              <w:rPr>
                <w:rFonts w:cs="Arial"/>
                <w:bCs/>
                <w:sz w:val="20"/>
              </w:rPr>
            </w:pPr>
          </w:p>
        </w:tc>
        <w:tc>
          <w:tcPr>
            <w:tcW w:w="1440" w:type="dxa"/>
          </w:tcPr>
          <w:p w14:paraId="40EADD21" w14:textId="77777777" w:rsidR="001F7AAD" w:rsidRPr="0086447C" w:rsidRDefault="001F7AAD" w:rsidP="004C2C38">
            <w:pPr>
              <w:spacing w:before="60" w:after="60"/>
              <w:rPr>
                <w:rFonts w:cs="Arial"/>
                <w:bCs/>
                <w:sz w:val="20"/>
              </w:rPr>
            </w:pPr>
          </w:p>
        </w:tc>
      </w:tr>
      <w:tr w:rsidR="001F7AAD" w:rsidRPr="0086447C" w14:paraId="5C7873E2" w14:textId="77777777" w:rsidTr="004C2C38">
        <w:tc>
          <w:tcPr>
            <w:tcW w:w="4824" w:type="dxa"/>
          </w:tcPr>
          <w:p w14:paraId="5778021D" w14:textId="77777777" w:rsidR="001F7AAD" w:rsidRPr="0086447C" w:rsidRDefault="001F7AAD" w:rsidP="004C2C38">
            <w:pPr>
              <w:spacing w:before="60" w:after="60"/>
              <w:rPr>
                <w:rFonts w:cs="Arial"/>
                <w:bCs/>
                <w:sz w:val="20"/>
              </w:rPr>
            </w:pPr>
          </w:p>
        </w:tc>
        <w:tc>
          <w:tcPr>
            <w:tcW w:w="4824" w:type="dxa"/>
          </w:tcPr>
          <w:p w14:paraId="31F6028E" w14:textId="77777777" w:rsidR="001F7AAD" w:rsidRPr="0086447C" w:rsidRDefault="001F7AAD" w:rsidP="004C2C38">
            <w:pPr>
              <w:spacing w:before="60" w:after="60"/>
              <w:rPr>
                <w:rFonts w:cs="Arial"/>
                <w:bCs/>
                <w:sz w:val="20"/>
              </w:rPr>
            </w:pPr>
          </w:p>
        </w:tc>
        <w:tc>
          <w:tcPr>
            <w:tcW w:w="1440" w:type="dxa"/>
          </w:tcPr>
          <w:p w14:paraId="45CCCA44" w14:textId="77777777" w:rsidR="001F7AAD" w:rsidRPr="0086447C" w:rsidRDefault="001F7AAD" w:rsidP="004C2C38">
            <w:pPr>
              <w:spacing w:before="60" w:after="60"/>
              <w:rPr>
                <w:rFonts w:cs="Arial"/>
                <w:bCs/>
                <w:sz w:val="20"/>
              </w:rPr>
            </w:pPr>
          </w:p>
        </w:tc>
      </w:tr>
      <w:tr w:rsidR="001F7AAD" w:rsidRPr="0086447C" w14:paraId="7AC34B56" w14:textId="77777777" w:rsidTr="004C2C38">
        <w:tc>
          <w:tcPr>
            <w:tcW w:w="4824" w:type="dxa"/>
          </w:tcPr>
          <w:p w14:paraId="1402957F" w14:textId="77777777" w:rsidR="001F7AAD" w:rsidRPr="0086447C" w:rsidRDefault="001F7AAD" w:rsidP="004C2C38">
            <w:pPr>
              <w:spacing w:before="60" w:after="60"/>
              <w:rPr>
                <w:rFonts w:cs="Arial"/>
                <w:bCs/>
                <w:sz w:val="20"/>
              </w:rPr>
            </w:pPr>
          </w:p>
        </w:tc>
        <w:tc>
          <w:tcPr>
            <w:tcW w:w="4824" w:type="dxa"/>
          </w:tcPr>
          <w:p w14:paraId="422DEE4C" w14:textId="77777777" w:rsidR="001F7AAD" w:rsidRPr="0086447C" w:rsidRDefault="001F7AAD" w:rsidP="004C2C38">
            <w:pPr>
              <w:spacing w:before="60" w:after="60"/>
              <w:rPr>
                <w:rFonts w:cs="Arial"/>
                <w:bCs/>
                <w:sz w:val="20"/>
              </w:rPr>
            </w:pPr>
          </w:p>
        </w:tc>
        <w:tc>
          <w:tcPr>
            <w:tcW w:w="1440" w:type="dxa"/>
          </w:tcPr>
          <w:p w14:paraId="771BA62F" w14:textId="77777777" w:rsidR="001F7AAD" w:rsidRPr="0086447C" w:rsidRDefault="001F7AAD" w:rsidP="004C2C38">
            <w:pPr>
              <w:spacing w:before="60" w:after="60"/>
              <w:rPr>
                <w:rFonts w:cs="Arial"/>
                <w:bCs/>
                <w:sz w:val="20"/>
              </w:rPr>
            </w:pPr>
          </w:p>
        </w:tc>
      </w:tr>
    </w:tbl>
    <w:p w14:paraId="312E2298" w14:textId="77777777" w:rsidR="001F7AAD" w:rsidRPr="0086447C" w:rsidRDefault="001F7AAD" w:rsidP="001F7AAD">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1F7AAD" w:rsidRPr="0086447C" w14:paraId="4CF29D00" w14:textId="77777777" w:rsidTr="004C2C38">
        <w:tc>
          <w:tcPr>
            <w:tcW w:w="11130" w:type="dxa"/>
            <w:tcBorders>
              <w:top w:val="single" w:sz="12" w:space="0" w:color="auto"/>
              <w:bottom w:val="single" w:sz="12" w:space="0" w:color="auto"/>
            </w:tcBorders>
          </w:tcPr>
          <w:p w14:paraId="51F200E7" w14:textId="77777777" w:rsidR="001F7AAD" w:rsidRPr="0086447C" w:rsidRDefault="001F7AAD" w:rsidP="004C2C38">
            <w:pPr>
              <w:rPr>
                <w:szCs w:val="24"/>
              </w:rPr>
            </w:pPr>
          </w:p>
          <w:p w14:paraId="4C197609" w14:textId="77777777" w:rsidR="001F7AAD" w:rsidRPr="0086447C" w:rsidRDefault="001F7AAD" w:rsidP="004C2C38">
            <w:pPr>
              <w:rPr>
                <w:bCs/>
                <w:sz w:val="20"/>
              </w:rPr>
            </w:pPr>
            <w:r w:rsidRPr="0086447C">
              <w:rPr>
                <w:sz w:val="20"/>
              </w:rPr>
              <w:t>****NOTES:</w:t>
            </w:r>
          </w:p>
          <w:p w14:paraId="07D20220" w14:textId="77777777" w:rsidR="001F7AAD" w:rsidRPr="0086447C" w:rsidRDefault="001F7AAD" w:rsidP="001F7AAD">
            <w:pPr>
              <w:numPr>
                <w:ilvl w:val="0"/>
                <w:numId w:val="2"/>
              </w:numPr>
              <w:rPr>
                <w:sz w:val="20"/>
              </w:rPr>
            </w:pPr>
            <w:r w:rsidRPr="0086447C">
              <w:rPr>
                <w:sz w:val="20"/>
              </w:rPr>
              <w:t>Individual schools have a legal obligation to acquire their own manufacturer’s SDS and produce a risk assessment relevant to their own situation.</w:t>
            </w:r>
          </w:p>
          <w:p w14:paraId="1EA84AB6" w14:textId="77777777" w:rsidR="001F7AAD" w:rsidRPr="0086447C" w:rsidRDefault="001F7AAD" w:rsidP="001F7AAD">
            <w:pPr>
              <w:numPr>
                <w:ilvl w:val="0"/>
                <w:numId w:val="2"/>
              </w:numPr>
              <w:rPr>
                <w:sz w:val="20"/>
              </w:rPr>
            </w:pPr>
            <w:r w:rsidRPr="0086447C">
              <w:rPr>
                <w:sz w:val="20"/>
              </w:rPr>
              <w:t>This risk assessment sheet is provided for your guidance only.</w:t>
            </w:r>
          </w:p>
          <w:p w14:paraId="3946EDBA" w14:textId="77777777" w:rsidR="001F7AAD" w:rsidRPr="0086447C" w:rsidRDefault="001F7AAD" w:rsidP="001F7AAD">
            <w:pPr>
              <w:numPr>
                <w:ilvl w:val="0"/>
                <w:numId w:val="2"/>
              </w:numPr>
              <w:rPr>
                <w:sz w:val="20"/>
              </w:rPr>
            </w:pPr>
            <w:r w:rsidRPr="0086447C">
              <w:rPr>
                <w:sz w:val="20"/>
              </w:rPr>
              <w:t>Disposal of waste is subject to the laws and regulations of states, territories and local authorities.</w:t>
            </w:r>
          </w:p>
          <w:p w14:paraId="711AC897" w14:textId="77777777" w:rsidR="001F7AAD" w:rsidRPr="0086447C" w:rsidRDefault="001F7AAD" w:rsidP="001F7AAD">
            <w:pPr>
              <w:numPr>
                <w:ilvl w:val="0"/>
                <w:numId w:val="2"/>
              </w:numPr>
              <w:rPr>
                <w:sz w:val="20"/>
              </w:rPr>
            </w:pPr>
            <w:r w:rsidRPr="0086447C">
              <w:rPr>
                <w:sz w:val="20"/>
              </w:rPr>
              <w:t>It is not to be assumed that products bought from supermarkets are non-hazardous.</w:t>
            </w:r>
          </w:p>
          <w:p w14:paraId="2B8E48C2" w14:textId="77777777" w:rsidR="001F7AAD" w:rsidRPr="0086447C" w:rsidRDefault="001F7AAD" w:rsidP="004C2C38">
            <w:pPr>
              <w:rPr>
                <w:bCs/>
                <w:sz w:val="20"/>
              </w:rPr>
            </w:pPr>
          </w:p>
          <w:p w14:paraId="0C8A16B7" w14:textId="77777777" w:rsidR="001F7AAD" w:rsidRPr="0086447C" w:rsidRDefault="001F7AAD" w:rsidP="004C2C38">
            <w:pPr>
              <w:rPr>
                <w:bCs/>
                <w:sz w:val="20"/>
              </w:rPr>
            </w:pPr>
          </w:p>
          <w:p w14:paraId="289634F6" w14:textId="77777777" w:rsidR="001F7AAD" w:rsidRPr="0086447C" w:rsidRDefault="001F7AAD" w:rsidP="004C2C38">
            <w:pPr>
              <w:rPr>
                <w:bCs/>
                <w:sz w:val="20"/>
              </w:rPr>
            </w:pPr>
          </w:p>
          <w:p w14:paraId="257A89FA" w14:textId="77777777" w:rsidR="001F7AAD" w:rsidRPr="0086447C" w:rsidRDefault="001F7AAD" w:rsidP="004C2C38">
            <w:pPr>
              <w:rPr>
                <w:bCs/>
                <w:sz w:val="20"/>
              </w:rPr>
            </w:pPr>
            <w:r w:rsidRPr="0086447C">
              <w:rPr>
                <w:sz w:val="20"/>
              </w:rPr>
              <w:t xml:space="preserve">DISCLAIMER: </w:t>
            </w:r>
          </w:p>
          <w:p w14:paraId="690BEFAB" w14:textId="77777777" w:rsidR="001F7AAD" w:rsidRPr="0086447C" w:rsidRDefault="001F7AAD" w:rsidP="004C2C38">
            <w:pPr>
              <w:rPr>
                <w:bCs/>
                <w:sz w:val="20"/>
              </w:rPr>
            </w:pPr>
            <w:r w:rsidRPr="0086447C">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09F667A3" w14:textId="77777777" w:rsidR="001F7AAD" w:rsidRPr="0086447C" w:rsidRDefault="001F7AAD" w:rsidP="004C2C38">
            <w:pPr>
              <w:rPr>
                <w:bCs/>
                <w:sz w:val="20"/>
              </w:rPr>
            </w:pPr>
          </w:p>
        </w:tc>
      </w:tr>
    </w:tbl>
    <w:p w14:paraId="127DD91A" w14:textId="77777777" w:rsidR="001F7AAD" w:rsidRPr="002A7FD8" w:rsidRDefault="001F7AAD" w:rsidP="001F7AAD"/>
    <w:p w14:paraId="00FE7498" w14:textId="77777777" w:rsidR="001F7AAD" w:rsidRPr="0039664F" w:rsidRDefault="001F7AAD" w:rsidP="001F7AAD"/>
    <w:p w14:paraId="60ED2EAE" w14:textId="3CCB9CE6" w:rsidR="001F7AAD" w:rsidRDefault="001F7AAD">
      <w:pPr>
        <w:overflowPunct/>
        <w:autoSpaceDE/>
        <w:autoSpaceDN/>
        <w:adjustRightInd/>
        <w:textAlignment w:val="auto"/>
      </w:pPr>
      <w:r>
        <w:br w:type="page"/>
      </w:r>
    </w:p>
    <w:p w14:paraId="0A403568" w14:textId="77777777" w:rsidR="001F7AAD" w:rsidRDefault="001F7AAD" w:rsidP="001F7AAD">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5C4D93C5" w14:textId="77777777" w:rsidR="001F7AAD" w:rsidRPr="00EC1F70" w:rsidRDefault="001F7AAD" w:rsidP="001F7AA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1F7AAD" w:rsidRPr="00B91C60" w14:paraId="33F55CCF" w14:textId="77777777" w:rsidTr="004C2C38">
        <w:trPr>
          <w:trHeight w:val="510"/>
        </w:trPr>
        <w:tc>
          <w:tcPr>
            <w:tcW w:w="11088" w:type="dxa"/>
            <w:shd w:val="clear" w:color="auto" w:fill="C0C0C0"/>
          </w:tcPr>
          <w:p w14:paraId="272AE73A" w14:textId="77777777" w:rsidR="001F7AAD" w:rsidRPr="00B91C60" w:rsidRDefault="001F7AAD" w:rsidP="004C2C38">
            <w:pPr>
              <w:spacing w:line="360" w:lineRule="auto"/>
              <w:rPr>
                <w:b/>
              </w:rPr>
            </w:pPr>
            <w:r>
              <w:rPr>
                <w:b/>
                <w:caps/>
              </w:rPr>
              <w:t xml:space="preserve">experiment 4.6B: </w:t>
            </w:r>
            <w:r>
              <w:rPr>
                <w:b/>
              </w:rPr>
              <w:t>Factors affecting reaction rate</w:t>
            </w:r>
          </w:p>
        </w:tc>
      </w:tr>
    </w:tbl>
    <w:p w14:paraId="66F648A3" w14:textId="77777777" w:rsidR="001F7AAD" w:rsidRDefault="001F7AAD" w:rsidP="001F7AAD"/>
    <w:p w14:paraId="114D9472" w14:textId="77777777" w:rsidR="001F7AAD" w:rsidRPr="00D0424E" w:rsidRDefault="001F7AAD" w:rsidP="001F7AAD">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68449D39" w14:textId="77777777" w:rsidR="001F7AAD" w:rsidRDefault="001F7AAD" w:rsidP="001F7AAD"/>
    <w:p w14:paraId="2B507C4F" w14:textId="77777777" w:rsidR="001F7AAD" w:rsidRPr="000E6F8B" w:rsidRDefault="001F7AAD" w:rsidP="001F7AAD">
      <w:r w:rsidRPr="000E6F8B">
        <w:t>Description of procedure (attach a copy of the experiment)</w:t>
      </w:r>
    </w:p>
    <w:p w14:paraId="49BDAC0E" w14:textId="77777777" w:rsidR="001F7AAD" w:rsidRDefault="001F7AAD" w:rsidP="001F7AAD">
      <w:pPr>
        <w:rPr>
          <w:b/>
        </w:rPr>
      </w:pPr>
    </w:p>
    <w:p w14:paraId="0C7E6843" w14:textId="3B8580F9" w:rsidR="001F7AAD" w:rsidRPr="000E6F8B" w:rsidRDefault="001F7AAD" w:rsidP="001F7AAD">
      <w:r>
        <w:rPr>
          <w:b/>
        </w:rPr>
        <w:t xml:space="preserve">Oxford Science 10: </w:t>
      </w:r>
      <w:r w:rsidR="00E819D4">
        <w:t>pages 100–103 and 208</w:t>
      </w:r>
    </w:p>
    <w:p w14:paraId="68727747" w14:textId="77777777" w:rsidR="001F7AAD" w:rsidRDefault="001F7AAD" w:rsidP="001F7AAD">
      <w:pPr>
        <w:rPr>
          <w:b/>
          <w:sz w:val="20"/>
        </w:rPr>
      </w:pPr>
    </w:p>
    <w:p w14:paraId="0A56CDB1" w14:textId="77777777" w:rsidR="001F7AAD" w:rsidRPr="00CF7363" w:rsidRDefault="001F7AAD" w:rsidP="001F7AAD">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F7AAD" w:rsidRPr="0063638F" w14:paraId="2D48A6DE" w14:textId="77777777" w:rsidTr="004C2C38">
        <w:tc>
          <w:tcPr>
            <w:tcW w:w="11165" w:type="dxa"/>
          </w:tcPr>
          <w:p w14:paraId="3F1DAC2F" w14:textId="77777777" w:rsidR="001F7AAD" w:rsidRDefault="001F7AAD" w:rsidP="004C2C38">
            <w:pPr>
              <w:pStyle w:val="PTableText"/>
            </w:pPr>
            <w:r>
              <w:t xml:space="preserve">Each group requires: </w:t>
            </w:r>
          </w:p>
          <w:p w14:paraId="70635958" w14:textId="77777777" w:rsidR="001F7AAD" w:rsidRDefault="001F7AAD" w:rsidP="004C2C38">
            <w:pPr>
              <w:pStyle w:val="PTableText"/>
            </w:pPr>
            <w:r>
              <w:t>Each group requires:</w:t>
            </w:r>
          </w:p>
          <w:p w14:paraId="2E676FBE" w14:textId="77777777" w:rsidR="001F7AAD" w:rsidRDefault="001F7AAD" w:rsidP="004C2C38">
            <w:pPr>
              <w:pStyle w:val="PTableText"/>
            </w:pPr>
            <w:r>
              <w:t>30g small marble chips (calcium carbonate) of similar size</w:t>
            </w:r>
          </w:p>
          <w:p w14:paraId="51369FB8" w14:textId="77777777" w:rsidR="001F7AAD" w:rsidRDefault="001F7AAD" w:rsidP="004C2C38">
            <w:pPr>
              <w:pStyle w:val="PTableText"/>
            </w:pPr>
            <w:r>
              <w:t>20ml of 0.5M hydrochloric acid</w:t>
            </w:r>
          </w:p>
          <w:p w14:paraId="379A2B90" w14:textId="77777777" w:rsidR="001F7AAD" w:rsidRDefault="001F7AAD" w:rsidP="004C2C38">
            <w:pPr>
              <w:pStyle w:val="PTableText"/>
            </w:pPr>
            <w:r>
              <w:t>20ml of 1.0M hydrochloric acid</w:t>
            </w:r>
          </w:p>
          <w:p w14:paraId="3086055C" w14:textId="77777777" w:rsidR="001F7AAD" w:rsidRDefault="001F7AAD" w:rsidP="004C2C38">
            <w:pPr>
              <w:pStyle w:val="PTableText"/>
            </w:pPr>
            <w:r>
              <w:t>20ml of 2.0M hydrochloric acid</w:t>
            </w:r>
          </w:p>
          <w:p w14:paraId="2088704B" w14:textId="77777777" w:rsidR="001F7AAD" w:rsidRPr="0063638F" w:rsidRDefault="001F7AAD" w:rsidP="004C2C38">
            <w:pPr>
              <w:pStyle w:val="PTableText"/>
            </w:pPr>
            <w:r>
              <w:t>Electronic balance, stopwatch, 25ml measuring cylinder, 3 x 100ml conical flasks</w:t>
            </w:r>
          </w:p>
        </w:tc>
      </w:tr>
    </w:tbl>
    <w:p w14:paraId="57366046" w14:textId="77777777" w:rsidR="001F7AAD" w:rsidRDefault="001F7AAD" w:rsidP="001F7AAD">
      <w:pPr>
        <w:spacing w:before="60" w:after="60"/>
        <w:rPr>
          <w:b/>
          <w:sz w:val="20"/>
        </w:rPr>
      </w:pPr>
    </w:p>
    <w:p w14:paraId="5C183E29" w14:textId="77777777" w:rsidR="001F7AAD" w:rsidRPr="00034CD8" w:rsidRDefault="001F7AAD" w:rsidP="001F7AAD">
      <w:pPr>
        <w:spacing w:before="60" w:after="60"/>
        <w:rPr>
          <w:b/>
          <w:sz w:val="20"/>
        </w:rPr>
      </w:pPr>
      <w:r>
        <w:rPr>
          <w:b/>
          <w:sz w:val="20"/>
        </w:rPr>
        <w:t>Hazardous c</w:t>
      </w:r>
      <w:r w:rsidRPr="00CF7363">
        <w:rPr>
          <w:b/>
          <w:sz w:val="20"/>
        </w:rPr>
        <w:t>hemicals required/produced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1"/>
        <w:gridCol w:w="1546"/>
        <w:gridCol w:w="3227"/>
        <w:gridCol w:w="3789"/>
      </w:tblGrid>
      <w:tr w:rsidR="001F7AAD" w:rsidRPr="00034CD8" w14:paraId="0303D748" w14:textId="77777777" w:rsidTr="004C2C38">
        <w:trPr>
          <w:tblHeader/>
        </w:trPr>
        <w:tc>
          <w:tcPr>
            <w:tcW w:w="2263" w:type="dxa"/>
            <w:shd w:val="clear" w:color="auto" w:fill="C0C0C0"/>
          </w:tcPr>
          <w:p w14:paraId="291597D8" w14:textId="77777777" w:rsidR="001F7AAD" w:rsidRPr="00034CD8" w:rsidRDefault="001F7AAD" w:rsidP="004C2C38">
            <w:pPr>
              <w:keepNext/>
              <w:spacing w:before="60" w:after="60"/>
              <w:rPr>
                <w:b/>
                <w:sz w:val="20"/>
              </w:rPr>
            </w:pPr>
            <w:r w:rsidRPr="00034CD8">
              <w:rPr>
                <w:b/>
                <w:sz w:val="20"/>
              </w:rPr>
              <w:t>Reactant or product name and concentration</w:t>
            </w:r>
          </w:p>
        </w:tc>
        <w:tc>
          <w:tcPr>
            <w:tcW w:w="1560" w:type="dxa"/>
            <w:shd w:val="clear" w:color="auto" w:fill="C0C0C0"/>
          </w:tcPr>
          <w:p w14:paraId="3C6EF0FE" w14:textId="77777777" w:rsidR="001F7AAD" w:rsidRPr="00034CD8" w:rsidRDefault="001F7AAD" w:rsidP="004C2C38">
            <w:pPr>
              <w:keepNext/>
              <w:spacing w:before="60" w:after="60"/>
              <w:rPr>
                <w:b/>
                <w:sz w:val="20"/>
              </w:rPr>
            </w:pPr>
            <w:r w:rsidRPr="00034CD8">
              <w:rPr>
                <w:b/>
                <w:sz w:val="20"/>
              </w:rPr>
              <w:t>GHS classification</w:t>
            </w:r>
          </w:p>
        </w:tc>
        <w:tc>
          <w:tcPr>
            <w:tcW w:w="3260" w:type="dxa"/>
            <w:shd w:val="clear" w:color="auto" w:fill="C0C0C0"/>
          </w:tcPr>
          <w:p w14:paraId="07200A9B" w14:textId="77777777" w:rsidR="001F7AAD" w:rsidRPr="00034CD8" w:rsidRDefault="001F7AAD" w:rsidP="004C2C38">
            <w:pPr>
              <w:keepNext/>
              <w:spacing w:before="60" w:after="60"/>
              <w:rPr>
                <w:b/>
                <w:sz w:val="20"/>
              </w:rPr>
            </w:pPr>
            <w:r w:rsidRPr="00034CD8">
              <w:rPr>
                <w:b/>
                <w:sz w:val="20"/>
              </w:rPr>
              <w:t>GHS hazard statement</w:t>
            </w:r>
          </w:p>
        </w:tc>
        <w:tc>
          <w:tcPr>
            <w:tcW w:w="3828" w:type="dxa"/>
            <w:shd w:val="clear" w:color="auto" w:fill="C0C0C0"/>
          </w:tcPr>
          <w:p w14:paraId="734396FA" w14:textId="77777777" w:rsidR="001F7AAD" w:rsidRPr="00034CD8" w:rsidRDefault="001F7AAD" w:rsidP="004C2C38">
            <w:pPr>
              <w:keepNext/>
              <w:spacing w:before="60" w:after="60"/>
              <w:rPr>
                <w:b/>
                <w:bCs/>
                <w:sz w:val="20"/>
              </w:rPr>
            </w:pPr>
            <w:r w:rsidRPr="00034CD8">
              <w:rPr>
                <w:b/>
                <w:sz w:val="20"/>
              </w:rPr>
              <w:t>Control measures</w:t>
            </w:r>
          </w:p>
        </w:tc>
      </w:tr>
      <w:tr w:rsidR="001F7AAD" w:rsidRPr="00034CD8" w14:paraId="7531ECF2" w14:textId="77777777" w:rsidTr="004C2C38">
        <w:tc>
          <w:tcPr>
            <w:tcW w:w="2263" w:type="dxa"/>
          </w:tcPr>
          <w:p w14:paraId="45668C32" w14:textId="77777777" w:rsidR="001F7AAD" w:rsidRPr="00034CD8" w:rsidRDefault="001F7AAD" w:rsidP="004C2C38">
            <w:pPr>
              <w:spacing w:before="60" w:after="60"/>
              <w:rPr>
                <w:sz w:val="20"/>
              </w:rPr>
            </w:pPr>
            <w:r w:rsidRPr="00034CD8">
              <w:rPr>
                <w:b/>
                <w:sz w:val="20"/>
              </w:rPr>
              <w:t>2M Hydrochloric acid</w:t>
            </w:r>
          </w:p>
        </w:tc>
        <w:tc>
          <w:tcPr>
            <w:tcW w:w="1560" w:type="dxa"/>
          </w:tcPr>
          <w:p w14:paraId="0A1D25FF" w14:textId="77777777" w:rsidR="001F7AAD" w:rsidRDefault="001F7AAD" w:rsidP="004C2C38">
            <w:pPr>
              <w:pStyle w:val="PTableText"/>
              <w:jc w:val="center"/>
              <w:rPr>
                <w:b/>
              </w:rPr>
            </w:pPr>
            <w:r w:rsidRPr="009C1FC5">
              <w:rPr>
                <w:b/>
              </w:rPr>
              <w:t>WARNING</w:t>
            </w:r>
          </w:p>
          <w:p w14:paraId="1B476B39" w14:textId="77777777" w:rsidR="001F7AAD" w:rsidRDefault="001F7AAD" w:rsidP="004C2C38">
            <w:pPr>
              <w:spacing w:before="60" w:after="60"/>
              <w:jc w:val="center"/>
              <w:rPr>
                <w:sz w:val="20"/>
              </w:rPr>
            </w:pPr>
            <w:r w:rsidRPr="00A17BC4">
              <w:rPr>
                <w:rFonts w:cs="Arial"/>
                <w:noProof/>
                <w:color w:val="000000"/>
                <w:sz w:val="18"/>
                <w:szCs w:val="18"/>
                <w:lang w:val="en-GB" w:eastAsia="en-GB"/>
              </w:rPr>
              <w:drawing>
                <wp:inline distT="0" distB="0" distL="0" distR="0" wp14:anchorId="4204772B" wp14:editId="405C8C88">
                  <wp:extent cx="552450" cy="552450"/>
                  <wp:effectExtent l="0" t="0" r="0" b="0"/>
                  <wp:docPr id="17" name="Picture 17" descr="https://jr.chemwatch.net/Resources/Images/GHSH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Har.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p w14:paraId="1DE93D68" w14:textId="77777777" w:rsidR="001F7AAD" w:rsidRDefault="001F7AAD" w:rsidP="004C2C38">
            <w:pPr>
              <w:spacing w:before="60" w:after="60"/>
              <w:jc w:val="center"/>
              <w:rPr>
                <w:sz w:val="20"/>
              </w:rPr>
            </w:pPr>
          </w:p>
          <w:p w14:paraId="17E56E24" w14:textId="77777777" w:rsidR="001F7AAD" w:rsidRDefault="001F7AAD" w:rsidP="004C2C38">
            <w:pPr>
              <w:spacing w:before="60" w:after="60"/>
              <w:jc w:val="center"/>
              <w:rPr>
                <w:sz w:val="20"/>
              </w:rPr>
            </w:pPr>
            <w:r w:rsidRPr="00A17BC4">
              <w:rPr>
                <w:rFonts w:cs="Arial"/>
                <w:noProof/>
                <w:color w:val="000000"/>
                <w:sz w:val="18"/>
                <w:szCs w:val="18"/>
                <w:lang w:val="en-GB" w:eastAsia="en-GB"/>
              </w:rPr>
              <w:drawing>
                <wp:inline distT="0" distB="0" distL="0" distR="0" wp14:anchorId="39880410" wp14:editId="3210BEAB">
                  <wp:extent cx="600075" cy="600075"/>
                  <wp:effectExtent l="0" t="0" r="9525" b="9525"/>
                  <wp:docPr id="18" name="Picture 18" descr="https://jr.chemwatch.net/Resources/Images/GHSC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Cor.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p w14:paraId="57BF06C3" w14:textId="77777777" w:rsidR="001F7AAD" w:rsidRDefault="001F7AAD" w:rsidP="004C2C38">
            <w:pPr>
              <w:spacing w:before="60" w:after="60"/>
              <w:jc w:val="center"/>
              <w:rPr>
                <w:sz w:val="20"/>
              </w:rPr>
            </w:pPr>
          </w:p>
          <w:p w14:paraId="56733CB5" w14:textId="77777777" w:rsidR="001F7AAD" w:rsidRDefault="001F7AAD" w:rsidP="004C2C38">
            <w:pPr>
              <w:pStyle w:val="PTableText"/>
              <w:jc w:val="center"/>
            </w:pPr>
            <w:r>
              <w:t>Corrosive</w:t>
            </w:r>
          </w:p>
          <w:p w14:paraId="1DECCBBD" w14:textId="77777777" w:rsidR="001F7AAD" w:rsidRPr="00034CD8" w:rsidRDefault="001F7AAD" w:rsidP="004C2C38">
            <w:pPr>
              <w:spacing w:before="60" w:after="60"/>
              <w:jc w:val="center"/>
              <w:rPr>
                <w:sz w:val="20"/>
              </w:rPr>
            </w:pPr>
          </w:p>
        </w:tc>
        <w:tc>
          <w:tcPr>
            <w:tcW w:w="3260" w:type="dxa"/>
          </w:tcPr>
          <w:p w14:paraId="2050DF4A" w14:textId="77777777" w:rsidR="001F7AAD" w:rsidRDefault="001F7AAD" w:rsidP="004C2C38">
            <w:pPr>
              <w:spacing w:before="60" w:after="60"/>
              <w:rPr>
                <w:sz w:val="20"/>
              </w:rPr>
            </w:pPr>
            <w:r>
              <w:rPr>
                <w:sz w:val="20"/>
              </w:rPr>
              <w:t>H290 - May be corrosive to metals</w:t>
            </w:r>
          </w:p>
          <w:p w14:paraId="5992D440" w14:textId="77777777" w:rsidR="001F7AAD" w:rsidRDefault="001F7AAD" w:rsidP="004C2C38">
            <w:pPr>
              <w:spacing w:before="60" w:after="60"/>
              <w:rPr>
                <w:sz w:val="20"/>
              </w:rPr>
            </w:pPr>
            <w:r>
              <w:rPr>
                <w:sz w:val="20"/>
              </w:rPr>
              <w:t>H330 - Fatal if inhaled</w:t>
            </w:r>
          </w:p>
          <w:p w14:paraId="70E58831" w14:textId="77777777" w:rsidR="001F7AAD" w:rsidRDefault="001F7AAD" w:rsidP="004C2C38">
            <w:pPr>
              <w:spacing w:before="60" w:after="60"/>
              <w:rPr>
                <w:sz w:val="20"/>
              </w:rPr>
            </w:pPr>
            <w:r>
              <w:rPr>
                <w:sz w:val="20"/>
              </w:rPr>
              <w:t>H314 - Causes severe skin burns and eye damage</w:t>
            </w:r>
          </w:p>
          <w:p w14:paraId="30A6C40D" w14:textId="77777777" w:rsidR="001F7AAD" w:rsidRPr="00034CD8" w:rsidRDefault="001F7AAD" w:rsidP="004C2C38">
            <w:pPr>
              <w:spacing w:before="60" w:after="60"/>
              <w:rPr>
                <w:sz w:val="20"/>
              </w:rPr>
            </w:pPr>
            <w:r>
              <w:t>H335 - May cause respiratory irritation</w:t>
            </w:r>
          </w:p>
        </w:tc>
        <w:tc>
          <w:tcPr>
            <w:tcW w:w="3828" w:type="dxa"/>
          </w:tcPr>
          <w:p w14:paraId="08BBF121" w14:textId="77777777" w:rsidR="001F7AAD" w:rsidRPr="00034CD8" w:rsidRDefault="001F7AAD" w:rsidP="004C2C38">
            <w:pPr>
              <w:pStyle w:val="PTableText"/>
              <w:rPr>
                <w:rFonts w:cs="Arial"/>
                <w:szCs w:val="18"/>
              </w:rPr>
            </w:pPr>
            <w:r>
              <w:rPr>
                <w:rFonts w:cs="Arial"/>
                <w:szCs w:val="18"/>
              </w:rPr>
              <w:t xml:space="preserve">Wear safety glasses, lab coat, gloves and closed in shoes when handling. </w:t>
            </w:r>
          </w:p>
          <w:p w14:paraId="2D1E40A0" w14:textId="77777777" w:rsidR="001F7AAD" w:rsidRDefault="001F7AAD" w:rsidP="004C2C38">
            <w:pPr>
              <w:pStyle w:val="PTableText"/>
              <w:rPr>
                <w:rFonts w:cs="Arial"/>
                <w:szCs w:val="18"/>
              </w:rPr>
            </w:pPr>
            <w:r w:rsidRPr="0097140D">
              <w:rPr>
                <w:rFonts w:cs="Arial"/>
                <w:b/>
                <w:szCs w:val="18"/>
              </w:rPr>
              <w:t>Diluted acid</w:t>
            </w:r>
            <w:r>
              <w:rPr>
                <w:rFonts w:cs="Arial"/>
                <w:szCs w:val="18"/>
              </w:rPr>
              <w:t xml:space="preserve"> may cause burns and eye damage. Avoid inhalation of vapours. Use in a well ventilated room. </w:t>
            </w:r>
          </w:p>
          <w:p w14:paraId="7CA21875" w14:textId="77777777" w:rsidR="001F7AAD" w:rsidRDefault="001F7AAD" w:rsidP="004C2C38">
            <w:pPr>
              <w:pStyle w:val="PTableText"/>
            </w:pPr>
            <w:r>
              <w:rPr>
                <w:rFonts w:cs="Arial"/>
                <w:szCs w:val="18"/>
              </w:rPr>
              <w:t xml:space="preserve">IF ON SKIN: </w:t>
            </w:r>
            <w:r>
              <w:t>Rinse skin with water/shower</w:t>
            </w:r>
          </w:p>
          <w:p w14:paraId="719134A4" w14:textId="77777777" w:rsidR="001F7AAD" w:rsidRDefault="001F7AAD" w:rsidP="004C2C38">
            <w:pPr>
              <w:spacing w:before="60" w:after="60"/>
              <w:rPr>
                <w:sz w:val="20"/>
              </w:rPr>
            </w:pPr>
            <w:r>
              <w:rPr>
                <w:sz w:val="20"/>
              </w:rPr>
              <w:t xml:space="preserve">IF IN EYES: Rinse eyes carefully with water for several minutes. Remove contact lenses if able to without causing distress. Continue rinsing. </w:t>
            </w:r>
          </w:p>
          <w:p w14:paraId="6A9D663F" w14:textId="77777777" w:rsidR="001F7AAD" w:rsidRDefault="001F7AAD" w:rsidP="004C2C38">
            <w:pPr>
              <w:spacing w:before="60" w:after="60"/>
              <w:rPr>
                <w:sz w:val="20"/>
              </w:rPr>
            </w:pPr>
            <w:r>
              <w:rPr>
                <w:sz w:val="20"/>
              </w:rPr>
              <w:t>IF INHALED: remove person to fresh air keep at rest in a position comfortable for breathing.</w:t>
            </w:r>
          </w:p>
          <w:p w14:paraId="336863AB" w14:textId="77777777" w:rsidR="001F7AAD" w:rsidRDefault="001F7AAD" w:rsidP="004C2C38">
            <w:pPr>
              <w:spacing w:before="60" w:after="60"/>
              <w:rPr>
                <w:sz w:val="20"/>
              </w:rPr>
            </w:pPr>
            <w:r>
              <w:rPr>
                <w:sz w:val="20"/>
              </w:rPr>
              <w:t>If SWALLOWED:  Rinse mouth. Do not induce vomiting.</w:t>
            </w:r>
          </w:p>
          <w:p w14:paraId="46C4565C" w14:textId="77777777" w:rsidR="001F7AAD" w:rsidRPr="00034CD8" w:rsidRDefault="001F7AAD" w:rsidP="004C2C38">
            <w:pPr>
              <w:spacing w:before="60" w:after="60"/>
              <w:rPr>
                <w:sz w:val="20"/>
              </w:rPr>
            </w:pPr>
            <w:r w:rsidRPr="00034CD8">
              <w:rPr>
                <w:sz w:val="20"/>
              </w:rPr>
              <w:t>Seek medical attention if required.</w:t>
            </w:r>
          </w:p>
        </w:tc>
      </w:tr>
    </w:tbl>
    <w:p w14:paraId="175C04D7" w14:textId="77777777" w:rsidR="001F7AAD" w:rsidRDefault="001F7AAD" w:rsidP="001F7AAD">
      <w:pPr>
        <w:pStyle w:val="Ptableheading"/>
      </w:pPr>
    </w:p>
    <w:p w14:paraId="4032686C" w14:textId="77777777" w:rsidR="001F7AAD" w:rsidRDefault="001F7AAD" w:rsidP="001F7AAD">
      <w:pPr>
        <w:pStyle w:val="Ptableheading"/>
      </w:pPr>
      <w:r>
        <w:t>NON-HAZARDOUS substances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9"/>
        <w:gridCol w:w="1267"/>
        <w:gridCol w:w="3228"/>
        <w:gridCol w:w="4069"/>
      </w:tblGrid>
      <w:tr w:rsidR="001F7AAD" w:rsidRPr="0063638F" w14:paraId="6A4AB4A1" w14:textId="77777777" w:rsidTr="004C2C38">
        <w:trPr>
          <w:trHeight w:val="353"/>
        </w:trPr>
        <w:tc>
          <w:tcPr>
            <w:tcW w:w="2261" w:type="dxa"/>
          </w:tcPr>
          <w:p w14:paraId="68DCD98A" w14:textId="77777777" w:rsidR="001F7AAD" w:rsidRDefault="001F7AAD" w:rsidP="004C2C38">
            <w:pPr>
              <w:pStyle w:val="PTableText"/>
            </w:pPr>
            <w:r w:rsidRPr="00C13D5F">
              <w:t>Marble chips (calcium carbonate)</w:t>
            </w:r>
          </w:p>
          <w:p w14:paraId="7B9268F5" w14:textId="77777777" w:rsidR="001F7AAD" w:rsidRPr="00C13D5F" w:rsidRDefault="001F7AAD" w:rsidP="004C2C38">
            <w:pPr>
              <w:pStyle w:val="PTableText"/>
            </w:pPr>
            <w:r>
              <w:t>Solid</w:t>
            </w:r>
          </w:p>
        </w:tc>
        <w:tc>
          <w:tcPr>
            <w:tcW w:w="1278" w:type="dxa"/>
          </w:tcPr>
          <w:p w14:paraId="3AD17970" w14:textId="77777777" w:rsidR="001F7AAD" w:rsidRDefault="001F7AAD" w:rsidP="004C2C38">
            <w:pPr>
              <w:pStyle w:val="PTableText"/>
            </w:pPr>
          </w:p>
        </w:tc>
        <w:tc>
          <w:tcPr>
            <w:tcW w:w="3260" w:type="dxa"/>
          </w:tcPr>
          <w:p w14:paraId="112C8FE3" w14:textId="77777777" w:rsidR="001F7AAD" w:rsidRPr="006B5CBA" w:rsidRDefault="001F7AAD" w:rsidP="004C2C38">
            <w:pPr>
              <w:pStyle w:val="PTableText"/>
              <w:spacing w:after="0"/>
              <w:rPr>
                <w:rFonts w:cs="Arial"/>
                <w:szCs w:val="18"/>
              </w:rPr>
            </w:pPr>
            <w:r>
              <w:rPr>
                <w:rFonts w:cs="Arial"/>
                <w:szCs w:val="18"/>
              </w:rPr>
              <w:t>Not classified as Hazardous</w:t>
            </w:r>
          </w:p>
        </w:tc>
        <w:tc>
          <w:tcPr>
            <w:tcW w:w="4111" w:type="dxa"/>
          </w:tcPr>
          <w:p w14:paraId="7598B4E7" w14:textId="77777777" w:rsidR="001F7AAD" w:rsidRDefault="001F7AAD" w:rsidP="004C2C38">
            <w:pPr>
              <w:pStyle w:val="PTableText"/>
              <w:rPr>
                <w:rFonts w:cs="Arial"/>
                <w:szCs w:val="18"/>
              </w:rPr>
            </w:pPr>
            <w:r>
              <w:rPr>
                <w:rFonts w:cs="Arial"/>
                <w:szCs w:val="18"/>
              </w:rPr>
              <w:t xml:space="preserve">Wear safety glasses, lab coat, gloves and closed in shoes when handling. </w:t>
            </w:r>
          </w:p>
          <w:p w14:paraId="7E610005" w14:textId="77777777" w:rsidR="001F7AAD" w:rsidRPr="006B5CBA" w:rsidRDefault="001F7AAD" w:rsidP="004C2C38">
            <w:pPr>
              <w:pStyle w:val="PTableText"/>
              <w:rPr>
                <w:rFonts w:cs="Arial"/>
                <w:szCs w:val="18"/>
              </w:rPr>
            </w:pPr>
          </w:p>
        </w:tc>
      </w:tr>
      <w:tr w:rsidR="001F7AAD" w:rsidRPr="006B5CBA" w14:paraId="3BD1042A" w14:textId="77777777" w:rsidTr="004C2C38">
        <w:trPr>
          <w:trHeight w:val="353"/>
        </w:trPr>
        <w:tc>
          <w:tcPr>
            <w:tcW w:w="2261" w:type="dxa"/>
          </w:tcPr>
          <w:p w14:paraId="4F006538" w14:textId="77777777" w:rsidR="001F7AAD" w:rsidRPr="00C13D5F" w:rsidRDefault="001F7AAD" w:rsidP="004C2C38">
            <w:pPr>
              <w:pStyle w:val="PTableText"/>
            </w:pPr>
            <w:r w:rsidRPr="00C13D5F">
              <w:t>0.5M Hydrochloric acid</w:t>
            </w:r>
          </w:p>
        </w:tc>
        <w:tc>
          <w:tcPr>
            <w:tcW w:w="1278" w:type="dxa"/>
          </w:tcPr>
          <w:p w14:paraId="5D38024A" w14:textId="77777777" w:rsidR="001F7AAD" w:rsidRDefault="001F7AAD" w:rsidP="004C2C38">
            <w:pPr>
              <w:pStyle w:val="PTableText"/>
            </w:pPr>
          </w:p>
        </w:tc>
        <w:tc>
          <w:tcPr>
            <w:tcW w:w="3260" w:type="dxa"/>
          </w:tcPr>
          <w:p w14:paraId="48BCAEC5" w14:textId="77777777" w:rsidR="001F7AAD" w:rsidRPr="006B5CBA" w:rsidRDefault="001F7AAD" w:rsidP="004C2C38">
            <w:pPr>
              <w:pStyle w:val="PTableText"/>
              <w:spacing w:after="0"/>
              <w:rPr>
                <w:rFonts w:cs="Arial"/>
                <w:szCs w:val="18"/>
              </w:rPr>
            </w:pPr>
            <w:r>
              <w:rPr>
                <w:rFonts w:cs="Arial"/>
                <w:szCs w:val="18"/>
              </w:rPr>
              <w:t>Not classified as Hazardous</w:t>
            </w:r>
          </w:p>
        </w:tc>
        <w:tc>
          <w:tcPr>
            <w:tcW w:w="4111" w:type="dxa"/>
          </w:tcPr>
          <w:p w14:paraId="098985E6" w14:textId="77777777" w:rsidR="001F7AAD" w:rsidRDefault="001F7AAD" w:rsidP="004C2C38">
            <w:pPr>
              <w:pStyle w:val="PTableText"/>
              <w:rPr>
                <w:rFonts w:cs="Arial"/>
                <w:szCs w:val="18"/>
              </w:rPr>
            </w:pPr>
            <w:r>
              <w:rPr>
                <w:rFonts w:cs="Arial"/>
                <w:szCs w:val="18"/>
              </w:rPr>
              <w:t xml:space="preserve">Wear safety glasses, lab coat, gloves and closed in shoes when handling. </w:t>
            </w:r>
          </w:p>
          <w:p w14:paraId="7BE28338" w14:textId="77777777" w:rsidR="001F7AAD" w:rsidRPr="006B5CBA" w:rsidRDefault="001F7AAD" w:rsidP="004C2C38">
            <w:pPr>
              <w:pStyle w:val="PTableText"/>
              <w:rPr>
                <w:rFonts w:cs="Arial"/>
                <w:szCs w:val="18"/>
              </w:rPr>
            </w:pPr>
            <w:r>
              <w:rPr>
                <w:rFonts w:cs="Arial"/>
                <w:szCs w:val="18"/>
              </w:rPr>
              <w:t xml:space="preserve">Diluted acid may cause burns and eye </w:t>
            </w:r>
            <w:r>
              <w:rPr>
                <w:rFonts w:cs="Arial"/>
                <w:szCs w:val="18"/>
              </w:rPr>
              <w:lastRenderedPageBreak/>
              <w:t xml:space="preserve">damage. Avoid inhalation of vapours. Use in a well ventilated room. </w:t>
            </w:r>
          </w:p>
        </w:tc>
      </w:tr>
      <w:tr w:rsidR="001F7AAD" w:rsidRPr="006B5CBA" w14:paraId="59ABAAAE" w14:textId="77777777" w:rsidTr="004C2C38">
        <w:trPr>
          <w:trHeight w:val="353"/>
        </w:trPr>
        <w:tc>
          <w:tcPr>
            <w:tcW w:w="2261" w:type="dxa"/>
          </w:tcPr>
          <w:p w14:paraId="5C998CA8" w14:textId="77777777" w:rsidR="001F7AAD" w:rsidRPr="00C13D5F" w:rsidRDefault="001F7AAD" w:rsidP="004C2C38">
            <w:pPr>
              <w:pStyle w:val="PTableText"/>
            </w:pPr>
            <w:r w:rsidRPr="00C13D5F">
              <w:lastRenderedPageBreak/>
              <w:t>1M Hydrochloric acid</w:t>
            </w:r>
          </w:p>
        </w:tc>
        <w:tc>
          <w:tcPr>
            <w:tcW w:w="1278" w:type="dxa"/>
          </w:tcPr>
          <w:p w14:paraId="09B5FB3A" w14:textId="77777777" w:rsidR="001F7AAD" w:rsidRDefault="001F7AAD" w:rsidP="004C2C38">
            <w:pPr>
              <w:pStyle w:val="PTableText"/>
            </w:pPr>
          </w:p>
        </w:tc>
        <w:tc>
          <w:tcPr>
            <w:tcW w:w="3260" w:type="dxa"/>
          </w:tcPr>
          <w:p w14:paraId="25738CA8" w14:textId="77777777" w:rsidR="001F7AAD" w:rsidRPr="006B5CBA" w:rsidRDefault="001F7AAD" w:rsidP="004C2C38">
            <w:pPr>
              <w:pStyle w:val="PTableText"/>
              <w:spacing w:after="0"/>
              <w:rPr>
                <w:rFonts w:cs="Arial"/>
                <w:szCs w:val="18"/>
              </w:rPr>
            </w:pPr>
            <w:r>
              <w:rPr>
                <w:rFonts w:cs="Arial"/>
                <w:szCs w:val="18"/>
              </w:rPr>
              <w:t>Not classified as Hazardous</w:t>
            </w:r>
          </w:p>
        </w:tc>
        <w:tc>
          <w:tcPr>
            <w:tcW w:w="4111" w:type="dxa"/>
          </w:tcPr>
          <w:p w14:paraId="5CE7BF6E" w14:textId="77777777" w:rsidR="001F7AAD" w:rsidRDefault="001F7AAD" w:rsidP="004C2C38">
            <w:pPr>
              <w:pStyle w:val="PTableText"/>
              <w:rPr>
                <w:rFonts w:cs="Arial"/>
                <w:szCs w:val="18"/>
              </w:rPr>
            </w:pPr>
            <w:r>
              <w:rPr>
                <w:rFonts w:cs="Arial"/>
                <w:szCs w:val="18"/>
              </w:rPr>
              <w:t xml:space="preserve">Wear safety glasses, lab coat, gloves and closed in shoes when handling. </w:t>
            </w:r>
          </w:p>
          <w:p w14:paraId="41A7B3DB" w14:textId="77777777" w:rsidR="001F7AAD" w:rsidRPr="006B5CBA" w:rsidRDefault="001F7AAD" w:rsidP="004C2C38">
            <w:pPr>
              <w:pStyle w:val="PTableText"/>
              <w:rPr>
                <w:rFonts w:cs="Arial"/>
                <w:szCs w:val="18"/>
              </w:rPr>
            </w:pPr>
            <w:r>
              <w:rPr>
                <w:rFonts w:cs="Arial"/>
                <w:szCs w:val="18"/>
              </w:rPr>
              <w:t xml:space="preserve">Diluted acid may cause burns and eye damage. Avoid inhalation of vapours. Use in a well ventilated room. </w:t>
            </w:r>
          </w:p>
        </w:tc>
      </w:tr>
    </w:tbl>
    <w:p w14:paraId="29BFB20C" w14:textId="77777777" w:rsidR="001F7AAD" w:rsidRDefault="001F7AAD" w:rsidP="001F7AAD">
      <w:pPr>
        <w:pStyle w:val="Ptableheading"/>
      </w:pPr>
    </w:p>
    <w:p w14:paraId="3A1E5239" w14:textId="77777777" w:rsidR="001F7AAD" w:rsidRPr="00560750" w:rsidRDefault="001F7AAD" w:rsidP="001F7AAD">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F7AAD" w:rsidRPr="0063638F" w14:paraId="7E821A11" w14:textId="77777777" w:rsidTr="004C2C38">
        <w:trPr>
          <w:cantSplit/>
        </w:trPr>
        <w:tc>
          <w:tcPr>
            <w:tcW w:w="14760" w:type="dxa"/>
          </w:tcPr>
          <w:p w14:paraId="384522B5" w14:textId="77777777" w:rsidR="001F7AAD" w:rsidRDefault="001F7AAD" w:rsidP="004C2C38">
            <w:pPr>
              <w:rPr>
                <w:sz w:val="20"/>
              </w:rPr>
            </w:pPr>
            <w:r w:rsidRPr="005E1805">
              <w:rPr>
                <w:sz w:val="20"/>
              </w:rPr>
              <w:t>Glass measuring cylinders and</w:t>
            </w:r>
            <w:r>
              <w:t xml:space="preserve"> </w:t>
            </w:r>
            <w:r w:rsidRPr="005E1805">
              <w:rPr>
                <w:sz w:val="20"/>
              </w:rPr>
              <w:t>flasks</w:t>
            </w:r>
            <w:r w:rsidRPr="00E5158E">
              <w:rPr>
                <w:sz w:val="20"/>
              </w:rPr>
              <w:t xml:space="preserve"> may break and cause cuts. Sweep up broken glass with a brush and dustpan, do not use fingers</w:t>
            </w:r>
            <w:r>
              <w:rPr>
                <w:sz w:val="20"/>
              </w:rPr>
              <w:t xml:space="preserve">. </w:t>
            </w:r>
            <w:r w:rsidRPr="007E5F9D">
              <w:rPr>
                <w:sz w:val="20"/>
              </w:rPr>
              <w:t>Discard a</w:t>
            </w:r>
            <w:r>
              <w:rPr>
                <w:sz w:val="20"/>
              </w:rPr>
              <w:t>ny chipped or cracked glassware</w:t>
            </w:r>
            <w:r w:rsidRPr="00874E03">
              <w:rPr>
                <w:sz w:val="20"/>
              </w:rPr>
              <w:t xml:space="preserve"> to a broken glass bucket.</w:t>
            </w:r>
          </w:p>
          <w:p w14:paraId="4F5156F7" w14:textId="77777777" w:rsidR="001F7AAD" w:rsidRPr="002C4CAC" w:rsidRDefault="001F7AAD" w:rsidP="004C2C38">
            <w:pPr>
              <w:pStyle w:val="xlist"/>
              <w:ind w:left="0" w:firstLine="0"/>
              <w:rPr>
                <w:rFonts w:ascii="Arial" w:hAnsi="Arial" w:cs="Arial"/>
                <w:sz w:val="20"/>
                <w:szCs w:val="20"/>
              </w:rPr>
            </w:pPr>
            <w:r w:rsidRPr="00AA4472">
              <w:rPr>
                <w:rFonts w:ascii="Arial" w:hAnsi="Arial" w:cs="Arial"/>
                <w:sz w:val="20"/>
                <w:szCs w:val="20"/>
              </w:rPr>
              <w:t>Ens</w:t>
            </w:r>
            <w:r>
              <w:rPr>
                <w:rFonts w:ascii="Arial" w:hAnsi="Arial" w:cs="Arial"/>
                <w:sz w:val="20"/>
                <w:szCs w:val="20"/>
              </w:rPr>
              <w:t>ure electronic balances have a</w:t>
            </w:r>
            <w:r w:rsidRPr="00AA4472">
              <w:rPr>
                <w:rFonts w:ascii="Arial" w:hAnsi="Arial" w:cs="Arial"/>
                <w:sz w:val="20"/>
                <w:szCs w:val="20"/>
              </w:rPr>
              <w:t xml:space="preserve"> current t</w:t>
            </w:r>
            <w:r>
              <w:rPr>
                <w:rFonts w:ascii="Arial" w:hAnsi="Arial" w:cs="Arial"/>
                <w:sz w:val="20"/>
                <w:szCs w:val="20"/>
              </w:rPr>
              <w:t>ag, are safe and operated correctly.</w:t>
            </w:r>
          </w:p>
        </w:tc>
      </w:tr>
    </w:tbl>
    <w:p w14:paraId="602F044C" w14:textId="77777777" w:rsidR="001F7AAD" w:rsidRDefault="001F7AAD" w:rsidP="001F7AAD">
      <w:pPr>
        <w:pStyle w:val="Ptableheading"/>
      </w:pPr>
    </w:p>
    <w:p w14:paraId="06C4B6B2" w14:textId="77777777" w:rsidR="001F7AAD" w:rsidRPr="00560750" w:rsidRDefault="001F7AAD" w:rsidP="001F7AAD">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1F7AAD" w:rsidRPr="00560750" w14:paraId="21A1574A" w14:textId="77777777" w:rsidTr="004C2C38">
        <w:tc>
          <w:tcPr>
            <w:tcW w:w="1166" w:type="dxa"/>
            <w:shd w:val="clear" w:color="auto" w:fill="C0C0C0"/>
          </w:tcPr>
          <w:p w14:paraId="43A19165" w14:textId="77777777" w:rsidR="001F7AAD" w:rsidRPr="00560750" w:rsidRDefault="001F7AAD" w:rsidP="004C2C38">
            <w:pPr>
              <w:pStyle w:val="Ptableheading"/>
            </w:pPr>
            <w:r w:rsidRPr="00560750">
              <w:t>Lab coat</w:t>
            </w:r>
          </w:p>
        </w:tc>
        <w:tc>
          <w:tcPr>
            <w:tcW w:w="1631" w:type="dxa"/>
            <w:shd w:val="clear" w:color="auto" w:fill="C0C0C0"/>
          </w:tcPr>
          <w:p w14:paraId="2853BB84" w14:textId="77777777" w:rsidR="001F7AAD" w:rsidRPr="00560750" w:rsidRDefault="001F7AAD" w:rsidP="004C2C38">
            <w:pPr>
              <w:pStyle w:val="Ptableheading"/>
            </w:pPr>
            <w:r>
              <w:t>Safety g</w:t>
            </w:r>
            <w:r w:rsidRPr="00560750">
              <w:t>lasses</w:t>
            </w:r>
          </w:p>
        </w:tc>
        <w:tc>
          <w:tcPr>
            <w:tcW w:w="1195" w:type="dxa"/>
            <w:shd w:val="clear" w:color="auto" w:fill="C0C0C0"/>
          </w:tcPr>
          <w:p w14:paraId="2F4D790B" w14:textId="77777777" w:rsidR="001F7AAD" w:rsidRPr="00560750" w:rsidRDefault="001F7AAD" w:rsidP="004C2C38">
            <w:pPr>
              <w:pStyle w:val="Ptableheading"/>
            </w:pPr>
            <w:r w:rsidRPr="00560750">
              <w:t>Gloves</w:t>
            </w:r>
          </w:p>
        </w:tc>
        <w:tc>
          <w:tcPr>
            <w:tcW w:w="1764" w:type="dxa"/>
            <w:shd w:val="clear" w:color="auto" w:fill="C0C0C0"/>
          </w:tcPr>
          <w:p w14:paraId="4A29566A" w14:textId="77777777" w:rsidR="001F7AAD" w:rsidRPr="00560750" w:rsidRDefault="001F7AAD" w:rsidP="004C2C38">
            <w:pPr>
              <w:pStyle w:val="Ptableheading"/>
            </w:pPr>
            <w:r w:rsidRPr="00560750">
              <w:t>Fume cupboard</w:t>
            </w:r>
          </w:p>
        </w:tc>
        <w:tc>
          <w:tcPr>
            <w:tcW w:w="5148" w:type="dxa"/>
            <w:shd w:val="clear" w:color="auto" w:fill="C0C0C0"/>
          </w:tcPr>
          <w:p w14:paraId="2EE4FBEC" w14:textId="77777777" w:rsidR="001F7AAD" w:rsidRPr="00560750" w:rsidRDefault="001F7AAD" w:rsidP="004C2C38">
            <w:pPr>
              <w:pStyle w:val="Ptableheading"/>
            </w:pPr>
            <w:r w:rsidRPr="00560750">
              <w:t>Other</w:t>
            </w:r>
          </w:p>
        </w:tc>
      </w:tr>
      <w:tr w:rsidR="001F7AAD" w:rsidRPr="00560750" w14:paraId="71C35D17" w14:textId="77777777" w:rsidTr="004C2C38">
        <w:trPr>
          <w:trHeight w:val="167"/>
        </w:trPr>
        <w:tc>
          <w:tcPr>
            <w:tcW w:w="1166" w:type="dxa"/>
          </w:tcPr>
          <w:p w14:paraId="459E8175" w14:textId="77777777" w:rsidR="001F7AAD" w:rsidRPr="00560750" w:rsidRDefault="001F7AAD" w:rsidP="004C2C38">
            <w:pPr>
              <w:pStyle w:val="PTableText"/>
              <w:keepNext/>
            </w:pPr>
            <w:r>
              <w:t>Yes</w:t>
            </w:r>
          </w:p>
        </w:tc>
        <w:tc>
          <w:tcPr>
            <w:tcW w:w="1631" w:type="dxa"/>
          </w:tcPr>
          <w:p w14:paraId="6CD93B98" w14:textId="77777777" w:rsidR="001F7AAD" w:rsidRPr="00560750" w:rsidRDefault="001F7AAD" w:rsidP="004C2C38">
            <w:pPr>
              <w:pStyle w:val="PTableText"/>
              <w:keepNext/>
            </w:pPr>
            <w:r>
              <w:t>Yes</w:t>
            </w:r>
          </w:p>
        </w:tc>
        <w:tc>
          <w:tcPr>
            <w:tcW w:w="1195" w:type="dxa"/>
          </w:tcPr>
          <w:p w14:paraId="64D02B1B" w14:textId="77777777" w:rsidR="001F7AAD" w:rsidRPr="00560750" w:rsidRDefault="001F7AAD" w:rsidP="004C2C38">
            <w:pPr>
              <w:pStyle w:val="PTableText"/>
              <w:keepNext/>
            </w:pPr>
            <w:r>
              <w:t>Yes</w:t>
            </w:r>
          </w:p>
        </w:tc>
        <w:tc>
          <w:tcPr>
            <w:tcW w:w="1764" w:type="dxa"/>
          </w:tcPr>
          <w:p w14:paraId="21129270" w14:textId="77777777" w:rsidR="001F7AAD" w:rsidRPr="00560750" w:rsidRDefault="001F7AAD" w:rsidP="004C2C38">
            <w:pPr>
              <w:pStyle w:val="PTableText"/>
              <w:keepNext/>
            </w:pPr>
          </w:p>
        </w:tc>
        <w:tc>
          <w:tcPr>
            <w:tcW w:w="5148" w:type="dxa"/>
          </w:tcPr>
          <w:p w14:paraId="60888E2E" w14:textId="77777777" w:rsidR="001F7AAD" w:rsidRPr="008B3468" w:rsidRDefault="001F7AAD" w:rsidP="004C2C38">
            <w:pPr>
              <w:pStyle w:val="PTableText"/>
              <w:keepNext/>
            </w:pPr>
          </w:p>
        </w:tc>
      </w:tr>
    </w:tbl>
    <w:p w14:paraId="6ED72826" w14:textId="77777777" w:rsidR="001F7AAD" w:rsidRDefault="001F7AAD" w:rsidP="001F7AAD">
      <w:pPr>
        <w:pStyle w:val="Ptableheading"/>
      </w:pPr>
    </w:p>
    <w:p w14:paraId="4F2C301E" w14:textId="77777777" w:rsidR="001F7AAD" w:rsidRPr="00560750" w:rsidRDefault="001F7AAD" w:rsidP="001F7AAD">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1F7AAD" w:rsidRPr="0063638F" w14:paraId="630380F5" w14:textId="77777777" w:rsidTr="004C2C38">
        <w:tc>
          <w:tcPr>
            <w:tcW w:w="14760" w:type="dxa"/>
            <w:tcBorders>
              <w:top w:val="single" w:sz="4" w:space="0" w:color="000000"/>
              <w:bottom w:val="single" w:sz="4" w:space="0" w:color="000000"/>
            </w:tcBorders>
          </w:tcPr>
          <w:p w14:paraId="6D3EC18B" w14:textId="77777777" w:rsidR="001F7AAD" w:rsidRDefault="001F7AAD" w:rsidP="004C2C38">
            <w:pPr>
              <w:pStyle w:val="PTableText"/>
              <w:rPr>
                <w:rFonts w:cs="Arial"/>
                <w:bCs/>
                <w:szCs w:val="18"/>
              </w:rPr>
            </w:pPr>
            <w:r w:rsidRPr="00034CD8">
              <w:rPr>
                <w:rFonts w:cs="Arial"/>
                <w:b/>
                <w:bCs/>
                <w:szCs w:val="18"/>
              </w:rPr>
              <w:t>Teacher note:</w:t>
            </w:r>
            <w:r>
              <w:rPr>
                <w:rFonts w:cs="Arial"/>
                <w:bCs/>
                <w:szCs w:val="18"/>
              </w:rPr>
              <w:t xml:space="preserve"> </w:t>
            </w:r>
            <w:r>
              <w:rPr>
                <w:rFonts w:cs="Arial"/>
              </w:rPr>
              <w:t xml:space="preserve">have as many </w:t>
            </w:r>
            <w:r w:rsidRPr="00034CD8">
              <w:rPr>
                <w:rFonts w:cs="Arial"/>
              </w:rPr>
              <w:t>electronic balances</w:t>
            </w:r>
            <w:r>
              <w:rPr>
                <w:rFonts w:cs="Arial"/>
              </w:rPr>
              <w:t xml:space="preserve"> set up as possible. There is a lot of weighing, so balances will be in high demand. Supervise the use of the electronic balances. They are delicate instruments and the students may need direction on how to tare an object and place it gently on the pan.</w:t>
            </w:r>
          </w:p>
          <w:p w14:paraId="1B93D8C0" w14:textId="77777777" w:rsidR="001F7AAD" w:rsidRDefault="001F7AAD" w:rsidP="004C2C38">
            <w:pPr>
              <w:pStyle w:val="PTableText"/>
              <w:rPr>
                <w:rFonts w:cs="Arial"/>
                <w:bCs/>
                <w:szCs w:val="18"/>
              </w:rPr>
            </w:pPr>
          </w:p>
          <w:p w14:paraId="11EEFCC5" w14:textId="77777777" w:rsidR="001F7AAD" w:rsidRDefault="001F7AAD" w:rsidP="004C2C38">
            <w:pPr>
              <w:pStyle w:val="PTableText"/>
              <w:rPr>
                <w:rFonts w:cs="Arial"/>
                <w:bCs/>
                <w:szCs w:val="18"/>
              </w:rPr>
            </w:pPr>
            <w:r>
              <w:rPr>
                <w:rFonts w:cs="Arial"/>
                <w:bCs/>
                <w:szCs w:val="18"/>
              </w:rPr>
              <w:t>A plastic sieve could be supplied to the class and a large beaker so solutions containing the marble chips can be separated from the hydrochloric acid. No marble chips down the sink. Dilute hydrochloric acid may be put down the sink, followed by water.</w:t>
            </w:r>
          </w:p>
          <w:p w14:paraId="1863BBD4" w14:textId="77777777" w:rsidR="001F7AAD" w:rsidRDefault="001F7AAD" w:rsidP="004C2C38">
            <w:pPr>
              <w:pStyle w:val="PTableText"/>
              <w:rPr>
                <w:szCs w:val="18"/>
              </w:rPr>
            </w:pPr>
            <w:r>
              <w:rPr>
                <w:szCs w:val="18"/>
              </w:rPr>
              <w:t>Ensure sinks are clear and work bench wiped clean and dried.</w:t>
            </w:r>
          </w:p>
          <w:p w14:paraId="45297893" w14:textId="77777777" w:rsidR="001F7AAD" w:rsidRPr="00AF5022" w:rsidRDefault="001F7AAD" w:rsidP="004C2C38">
            <w:pPr>
              <w:pStyle w:val="PTableText"/>
              <w:rPr>
                <w:rFonts w:cs="Arial"/>
                <w:bCs/>
                <w:szCs w:val="18"/>
              </w:rPr>
            </w:pPr>
            <w:r>
              <w:rPr>
                <w:rFonts w:cs="Arial"/>
                <w:bCs/>
                <w:szCs w:val="18"/>
              </w:rPr>
              <w:t xml:space="preserve">Move all equipment to one place for the lab technician. </w:t>
            </w:r>
          </w:p>
        </w:tc>
      </w:tr>
    </w:tbl>
    <w:p w14:paraId="187723E1" w14:textId="77777777" w:rsidR="001F7AAD" w:rsidRDefault="001F7AAD" w:rsidP="001F7AAD">
      <w:pPr>
        <w:tabs>
          <w:tab w:val="left" w:pos="6379"/>
          <w:tab w:val="left" w:pos="10773"/>
        </w:tabs>
        <w:rPr>
          <w:b/>
        </w:rPr>
      </w:pPr>
    </w:p>
    <w:p w14:paraId="2DA81F4B" w14:textId="77777777" w:rsidR="001F7AAD" w:rsidRDefault="001F7AAD" w:rsidP="001F7AAD">
      <w:pPr>
        <w:tabs>
          <w:tab w:val="left" w:pos="6804"/>
          <w:tab w:val="left" w:pos="8460"/>
        </w:tabs>
        <w:rPr>
          <w:rFonts w:cs="Arial"/>
          <w:b/>
          <w:sz w:val="20"/>
          <w:szCs w:val="16"/>
        </w:rPr>
      </w:pPr>
    </w:p>
    <w:p w14:paraId="25C54EB3" w14:textId="77777777" w:rsidR="001F7AAD" w:rsidRPr="008307AA" w:rsidRDefault="001F7AAD" w:rsidP="001F7AAD">
      <w:pPr>
        <w:tabs>
          <w:tab w:val="left" w:pos="6804"/>
          <w:tab w:val="left" w:pos="8460"/>
        </w:tabs>
        <w:rPr>
          <w:rFonts w:cs="Arial"/>
          <w:b/>
          <w:sz w:val="20"/>
          <w:szCs w:val="16"/>
        </w:rPr>
      </w:pPr>
      <w:r w:rsidRPr="008307AA">
        <w:rPr>
          <w:rFonts w:cs="Arial"/>
          <w:b/>
          <w:sz w:val="20"/>
          <w:szCs w:val="16"/>
        </w:rPr>
        <w:t>Assessor’s signature: __________________________________</w:t>
      </w:r>
      <w:r w:rsidRPr="008307AA">
        <w:rPr>
          <w:rFonts w:cs="Arial"/>
          <w:b/>
          <w:sz w:val="20"/>
          <w:szCs w:val="16"/>
        </w:rPr>
        <w:tab/>
        <w:t>Date: __________________</w:t>
      </w:r>
    </w:p>
    <w:p w14:paraId="1D68E353" w14:textId="77777777" w:rsidR="001F7AAD" w:rsidRPr="008307AA" w:rsidRDefault="001F7AAD" w:rsidP="001F7AAD">
      <w:pPr>
        <w:spacing w:before="60" w:after="60"/>
        <w:rPr>
          <w:rFonts w:cs="Arial"/>
          <w:bCs/>
          <w:sz w:val="32"/>
          <w:szCs w:val="32"/>
        </w:rPr>
      </w:pPr>
    </w:p>
    <w:p w14:paraId="5BE5A6C4" w14:textId="77777777" w:rsidR="001F7AAD" w:rsidRPr="008307AA" w:rsidRDefault="001F7AAD" w:rsidP="001F7AAD">
      <w:pPr>
        <w:spacing w:before="60" w:after="60"/>
        <w:rPr>
          <w:rFonts w:cs="Arial"/>
          <w:b/>
          <w:bCs/>
          <w:szCs w:val="24"/>
        </w:rPr>
      </w:pPr>
      <w:r w:rsidRPr="008307AA">
        <w:rPr>
          <w:rFonts w:cs="Arial"/>
          <w:bCs/>
          <w:sz w:val="32"/>
          <w:szCs w:val="32"/>
        </w:rPr>
        <w:t>*****</w:t>
      </w:r>
      <w:r w:rsidRPr="008307AA">
        <w:rPr>
          <w:rFonts w:cs="Arial"/>
          <w:b/>
          <w:bCs/>
          <w:szCs w:val="24"/>
        </w:rPr>
        <w:t>This assessment is not valid until it has been completed and signed by an asse</w:t>
      </w:r>
      <w:r>
        <w:rPr>
          <w:rFonts w:cs="Arial"/>
          <w:b/>
          <w:bCs/>
          <w:szCs w:val="24"/>
        </w:rPr>
        <w:t xml:space="preserve">ssor approved by the school. </w:t>
      </w:r>
    </w:p>
    <w:p w14:paraId="143B8F36" w14:textId="77777777" w:rsidR="001F7AAD" w:rsidRPr="008307AA" w:rsidRDefault="001F7AAD" w:rsidP="001F7AAD">
      <w:pPr>
        <w:spacing w:before="60" w:after="60"/>
        <w:rPr>
          <w:rFonts w:cs="Arial"/>
          <w:b/>
          <w:bCs/>
          <w:szCs w:val="24"/>
        </w:rPr>
      </w:pPr>
    </w:p>
    <w:p w14:paraId="4BF1D492" w14:textId="77777777" w:rsidR="001F7AAD" w:rsidRPr="008307AA" w:rsidRDefault="001F7AAD" w:rsidP="001F7AAD">
      <w:pPr>
        <w:spacing w:before="60" w:after="60"/>
        <w:rPr>
          <w:rFonts w:cs="Arial"/>
          <w:b/>
          <w:bCs/>
          <w:i/>
          <w:sz w:val="20"/>
          <w:u w:val="single"/>
        </w:rPr>
      </w:pPr>
      <w:r w:rsidRPr="008307AA">
        <w:rPr>
          <w:rFonts w:cs="Arial"/>
          <w:b/>
          <w:bCs/>
          <w:i/>
          <w:sz w:val="20"/>
          <w:u w:val="single"/>
        </w:rPr>
        <w:t>All teachers are to sign the following statement before conducting this experiment.</w:t>
      </w:r>
    </w:p>
    <w:p w14:paraId="1774C998" w14:textId="77777777" w:rsidR="001F7AAD" w:rsidRPr="008307AA" w:rsidRDefault="001F7AAD" w:rsidP="001F7AAD">
      <w:pPr>
        <w:tabs>
          <w:tab w:val="left" w:pos="6804"/>
          <w:tab w:val="left" w:pos="8460"/>
        </w:tabs>
        <w:rPr>
          <w:rFonts w:cs="Arial"/>
          <w:b/>
          <w:sz w:val="20"/>
          <w:szCs w:val="16"/>
        </w:rPr>
      </w:pPr>
    </w:p>
    <w:p w14:paraId="76669CEA" w14:textId="77777777" w:rsidR="001F7AAD" w:rsidRPr="008307AA" w:rsidRDefault="001F7AAD" w:rsidP="001F7AAD">
      <w:pPr>
        <w:rPr>
          <w:sz w:val="20"/>
        </w:rPr>
      </w:pPr>
      <w:r w:rsidRPr="008307AA">
        <w:rPr>
          <w:bCs/>
          <w:sz w:val="20"/>
        </w:rPr>
        <w:t>I have read this risk assessment and I understand the safety procedures and risks</w:t>
      </w:r>
      <w:r w:rsidRPr="008307AA">
        <w:t xml:space="preserve"> </w:t>
      </w:r>
      <w:r w:rsidRPr="008307AA">
        <w:rPr>
          <w:sz w:val="20"/>
        </w:rPr>
        <w:t>involved.</w:t>
      </w:r>
    </w:p>
    <w:p w14:paraId="599EAEE6" w14:textId="77777777" w:rsidR="001F7AAD" w:rsidRPr="008307AA" w:rsidRDefault="001F7AAD" w:rsidP="001F7AAD">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1F7AAD" w:rsidRPr="008307AA" w14:paraId="08CCD24F" w14:textId="77777777" w:rsidTr="004C2C38">
        <w:tc>
          <w:tcPr>
            <w:tcW w:w="4824" w:type="dxa"/>
          </w:tcPr>
          <w:p w14:paraId="37A88AFE" w14:textId="77777777" w:rsidR="001F7AAD" w:rsidRPr="008307AA" w:rsidRDefault="001F7AAD" w:rsidP="004C2C38">
            <w:pPr>
              <w:spacing w:before="60" w:after="60"/>
              <w:rPr>
                <w:rFonts w:cs="Arial"/>
                <w:b/>
                <w:bCs/>
                <w:sz w:val="20"/>
              </w:rPr>
            </w:pPr>
            <w:r w:rsidRPr="008307AA">
              <w:rPr>
                <w:rFonts w:cs="Arial"/>
                <w:b/>
                <w:bCs/>
                <w:sz w:val="20"/>
              </w:rPr>
              <w:t>Teacher’s name</w:t>
            </w:r>
          </w:p>
        </w:tc>
        <w:tc>
          <w:tcPr>
            <w:tcW w:w="4824" w:type="dxa"/>
          </w:tcPr>
          <w:p w14:paraId="57E8F928" w14:textId="77777777" w:rsidR="001F7AAD" w:rsidRPr="008307AA" w:rsidRDefault="001F7AAD" w:rsidP="004C2C38">
            <w:pPr>
              <w:spacing w:before="60" w:after="60"/>
              <w:rPr>
                <w:rFonts w:cs="Arial"/>
                <w:b/>
                <w:bCs/>
                <w:sz w:val="20"/>
              </w:rPr>
            </w:pPr>
            <w:r w:rsidRPr="008307AA">
              <w:rPr>
                <w:rFonts w:cs="Arial"/>
                <w:b/>
                <w:bCs/>
                <w:sz w:val="20"/>
              </w:rPr>
              <w:t>Teacher’s signature</w:t>
            </w:r>
          </w:p>
        </w:tc>
        <w:tc>
          <w:tcPr>
            <w:tcW w:w="1440" w:type="dxa"/>
          </w:tcPr>
          <w:p w14:paraId="1FAB46EE" w14:textId="77777777" w:rsidR="001F7AAD" w:rsidRPr="008307AA" w:rsidRDefault="001F7AAD" w:rsidP="004C2C38">
            <w:pPr>
              <w:spacing w:before="60" w:after="60"/>
              <w:rPr>
                <w:rFonts w:cs="Arial"/>
                <w:b/>
                <w:bCs/>
                <w:sz w:val="20"/>
              </w:rPr>
            </w:pPr>
            <w:r w:rsidRPr="008307AA">
              <w:rPr>
                <w:rFonts w:cs="Arial"/>
                <w:b/>
                <w:bCs/>
                <w:sz w:val="20"/>
              </w:rPr>
              <w:t>Date</w:t>
            </w:r>
          </w:p>
        </w:tc>
      </w:tr>
      <w:tr w:rsidR="001F7AAD" w:rsidRPr="008307AA" w14:paraId="5EFBE000" w14:textId="77777777" w:rsidTr="004C2C38">
        <w:tc>
          <w:tcPr>
            <w:tcW w:w="4824" w:type="dxa"/>
          </w:tcPr>
          <w:p w14:paraId="34ACDCDE" w14:textId="77777777" w:rsidR="001F7AAD" w:rsidRPr="008307AA" w:rsidRDefault="001F7AAD" w:rsidP="004C2C38">
            <w:pPr>
              <w:spacing w:before="60" w:after="60"/>
              <w:rPr>
                <w:rFonts w:cs="Arial"/>
                <w:bCs/>
                <w:sz w:val="20"/>
              </w:rPr>
            </w:pPr>
          </w:p>
        </w:tc>
        <w:tc>
          <w:tcPr>
            <w:tcW w:w="4824" w:type="dxa"/>
          </w:tcPr>
          <w:p w14:paraId="66A20504" w14:textId="77777777" w:rsidR="001F7AAD" w:rsidRPr="008307AA" w:rsidRDefault="001F7AAD" w:rsidP="004C2C38">
            <w:pPr>
              <w:spacing w:before="60" w:after="60"/>
              <w:rPr>
                <w:rFonts w:cs="Arial"/>
                <w:bCs/>
                <w:sz w:val="20"/>
              </w:rPr>
            </w:pPr>
          </w:p>
        </w:tc>
        <w:tc>
          <w:tcPr>
            <w:tcW w:w="1440" w:type="dxa"/>
          </w:tcPr>
          <w:p w14:paraId="70A75885" w14:textId="77777777" w:rsidR="001F7AAD" w:rsidRPr="008307AA" w:rsidRDefault="001F7AAD" w:rsidP="004C2C38">
            <w:pPr>
              <w:spacing w:before="60" w:after="60"/>
              <w:rPr>
                <w:rFonts w:cs="Arial"/>
                <w:bCs/>
                <w:sz w:val="20"/>
              </w:rPr>
            </w:pPr>
          </w:p>
        </w:tc>
      </w:tr>
      <w:tr w:rsidR="001F7AAD" w:rsidRPr="008307AA" w14:paraId="5031D340" w14:textId="77777777" w:rsidTr="004C2C38">
        <w:tc>
          <w:tcPr>
            <w:tcW w:w="4824" w:type="dxa"/>
          </w:tcPr>
          <w:p w14:paraId="7FCD393C" w14:textId="77777777" w:rsidR="001F7AAD" w:rsidRPr="008307AA" w:rsidRDefault="001F7AAD" w:rsidP="004C2C38">
            <w:pPr>
              <w:spacing w:before="60" w:after="60"/>
              <w:rPr>
                <w:rFonts w:cs="Arial"/>
                <w:bCs/>
                <w:sz w:val="20"/>
              </w:rPr>
            </w:pPr>
          </w:p>
        </w:tc>
        <w:tc>
          <w:tcPr>
            <w:tcW w:w="4824" w:type="dxa"/>
          </w:tcPr>
          <w:p w14:paraId="7F19BFCF" w14:textId="77777777" w:rsidR="001F7AAD" w:rsidRPr="008307AA" w:rsidRDefault="001F7AAD" w:rsidP="004C2C38">
            <w:pPr>
              <w:spacing w:before="60" w:after="60"/>
              <w:rPr>
                <w:rFonts w:cs="Arial"/>
                <w:bCs/>
                <w:sz w:val="20"/>
              </w:rPr>
            </w:pPr>
          </w:p>
        </w:tc>
        <w:tc>
          <w:tcPr>
            <w:tcW w:w="1440" w:type="dxa"/>
          </w:tcPr>
          <w:p w14:paraId="19E0628F" w14:textId="77777777" w:rsidR="001F7AAD" w:rsidRPr="008307AA" w:rsidRDefault="001F7AAD" w:rsidP="004C2C38">
            <w:pPr>
              <w:spacing w:before="60" w:after="60"/>
              <w:rPr>
                <w:rFonts w:cs="Arial"/>
                <w:bCs/>
                <w:sz w:val="20"/>
              </w:rPr>
            </w:pPr>
          </w:p>
        </w:tc>
      </w:tr>
      <w:tr w:rsidR="001F7AAD" w:rsidRPr="008307AA" w14:paraId="3342B507" w14:textId="77777777" w:rsidTr="004C2C38">
        <w:tc>
          <w:tcPr>
            <w:tcW w:w="4824" w:type="dxa"/>
          </w:tcPr>
          <w:p w14:paraId="22822D25" w14:textId="77777777" w:rsidR="001F7AAD" w:rsidRPr="008307AA" w:rsidRDefault="001F7AAD" w:rsidP="004C2C38">
            <w:pPr>
              <w:spacing w:before="60" w:after="60"/>
              <w:rPr>
                <w:rFonts w:cs="Arial"/>
                <w:bCs/>
                <w:sz w:val="20"/>
              </w:rPr>
            </w:pPr>
          </w:p>
        </w:tc>
        <w:tc>
          <w:tcPr>
            <w:tcW w:w="4824" w:type="dxa"/>
          </w:tcPr>
          <w:p w14:paraId="770AB7AF" w14:textId="77777777" w:rsidR="001F7AAD" w:rsidRPr="008307AA" w:rsidRDefault="001F7AAD" w:rsidP="004C2C38">
            <w:pPr>
              <w:spacing w:before="60" w:after="60"/>
              <w:rPr>
                <w:rFonts w:cs="Arial"/>
                <w:bCs/>
                <w:sz w:val="20"/>
              </w:rPr>
            </w:pPr>
          </w:p>
        </w:tc>
        <w:tc>
          <w:tcPr>
            <w:tcW w:w="1440" w:type="dxa"/>
          </w:tcPr>
          <w:p w14:paraId="7135AD35" w14:textId="77777777" w:rsidR="001F7AAD" w:rsidRPr="008307AA" w:rsidRDefault="001F7AAD" w:rsidP="004C2C38">
            <w:pPr>
              <w:spacing w:before="60" w:after="60"/>
              <w:rPr>
                <w:rFonts w:cs="Arial"/>
                <w:bCs/>
                <w:sz w:val="20"/>
              </w:rPr>
            </w:pPr>
          </w:p>
        </w:tc>
      </w:tr>
      <w:tr w:rsidR="001F7AAD" w:rsidRPr="008307AA" w14:paraId="760C5FE2" w14:textId="77777777" w:rsidTr="004C2C38">
        <w:tc>
          <w:tcPr>
            <w:tcW w:w="4824" w:type="dxa"/>
          </w:tcPr>
          <w:p w14:paraId="2127A13D" w14:textId="77777777" w:rsidR="001F7AAD" w:rsidRPr="008307AA" w:rsidRDefault="001F7AAD" w:rsidP="004C2C38">
            <w:pPr>
              <w:spacing w:before="60" w:after="60"/>
              <w:rPr>
                <w:rFonts w:cs="Arial"/>
                <w:bCs/>
                <w:sz w:val="20"/>
              </w:rPr>
            </w:pPr>
          </w:p>
        </w:tc>
        <w:tc>
          <w:tcPr>
            <w:tcW w:w="4824" w:type="dxa"/>
          </w:tcPr>
          <w:p w14:paraId="086176E2" w14:textId="77777777" w:rsidR="001F7AAD" w:rsidRPr="008307AA" w:rsidRDefault="001F7AAD" w:rsidP="004C2C38">
            <w:pPr>
              <w:spacing w:before="60" w:after="60"/>
              <w:rPr>
                <w:rFonts w:cs="Arial"/>
                <w:bCs/>
                <w:sz w:val="20"/>
              </w:rPr>
            </w:pPr>
          </w:p>
        </w:tc>
        <w:tc>
          <w:tcPr>
            <w:tcW w:w="1440" w:type="dxa"/>
          </w:tcPr>
          <w:p w14:paraId="1E1A67CA" w14:textId="77777777" w:rsidR="001F7AAD" w:rsidRPr="008307AA" w:rsidRDefault="001F7AAD" w:rsidP="004C2C38">
            <w:pPr>
              <w:spacing w:before="60" w:after="60"/>
              <w:rPr>
                <w:rFonts w:cs="Arial"/>
                <w:bCs/>
                <w:sz w:val="20"/>
              </w:rPr>
            </w:pPr>
          </w:p>
        </w:tc>
      </w:tr>
    </w:tbl>
    <w:p w14:paraId="53C76772" w14:textId="77777777" w:rsidR="001F7AAD" w:rsidRDefault="001F7AAD" w:rsidP="001F7AAD">
      <w:pPr>
        <w:rPr>
          <w:bCs/>
          <w:szCs w:val="24"/>
        </w:rPr>
      </w:pPr>
    </w:p>
    <w:p w14:paraId="23D8747B" w14:textId="77777777" w:rsidR="001F7AAD" w:rsidRDefault="001F7AAD" w:rsidP="001F7AAD">
      <w:pPr>
        <w:overflowPunct/>
        <w:autoSpaceDE/>
        <w:autoSpaceDN/>
        <w:adjustRightInd/>
        <w:textAlignment w:val="auto"/>
        <w:rPr>
          <w:bCs/>
          <w:szCs w:val="24"/>
        </w:rPr>
      </w:pPr>
      <w:r>
        <w:rPr>
          <w:bCs/>
          <w:szCs w:val="24"/>
        </w:rPr>
        <w:br w:type="page"/>
      </w: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1F7AAD" w:rsidRPr="008307AA" w14:paraId="33FF4503" w14:textId="77777777" w:rsidTr="004C2C38">
        <w:tc>
          <w:tcPr>
            <w:tcW w:w="10797" w:type="dxa"/>
            <w:tcBorders>
              <w:top w:val="single" w:sz="12" w:space="0" w:color="auto"/>
              <w:bottom w:val="single" w:sz="12" w:space="0" w:color="auto"/>
            </w:tcBorders>
          </w:tcPr>
          <w:p w14:paraId="41F95405" w14:textId="77777777" w:rsidR="001F7AAD" w:rsidRPr="008307AA" w:rsidRDefault="001F7AAD" w:rsidP="004C2C38">
            <w:pPr>
              <w:rPr>
                <w:szCs w:val="24"/>
              </w:rPr>
            </w:pPr>
          </w:p>
          <w:p w14:paraId="15192CA5" w14:textId="77777777" w:rsidR="001F7AAD" w:rsidRPr="008307AA" w:rsidRDefault="001F7AAD" w:rsidP="004C2C38">
            <w:pPr>
              <w:rPr>
                <w:bCs/>
                <w:sz w:val="20"/>
              </w:rPr>
            </w:pPr>
            <w:r w:rsidRPr="008307AA">
              <w:rPr>
                <w:sz w:val="20"/>
              </w:rPr>
              <w:t>****NOTES:</w:t>
            </w:r>
          </w:p>
          <w:p w14:paraId="01D26DD8" w14:textId="77777777" w:rsidR="001F7AAD" w:rsidRPr="008307AA" w:rsidRDefault="001F7AAD" w:rsidP="001F7AAD">
            <w:pPr>
              <w:numPr>
                <w:ilvl w:val="0"/>
                <w:numId w:val="2"/>
              </w:numPr>
              <w:rPr>
                <w:sz w:val="20"/>
              </w:rPr>
            </w:pPr>
            <w:r w:rsidRPr="008307AA">
              <w:rPr>
                <w:sz w:val="20"/>
              </w:rPr>
              <w:t>Individual schools have a legal obligation to acquire their own manufacturer’s SDS and produce a risk assessment relevant to their own situation.</w:t>
            </w:r>
          </w:p>
          <w:p w14:paraId="00CC97EB" w14:textId="77777777" w:rsidR="001F7AAD" w:rsidRPr="008307AA" w:rsidRDefault="001F7AAD" w:rsidP="001F7AAD">
            <w:pPr>
              <w:numPr>
                <w:ilvl w:val="0"/>
                <w:numId w:val="2"/>
              </w:numPr>
              <w:rPr>
                <w:sz w:val="20"/>
              </w:rPr>
            </w:pPr>
            <w:r w:rsidRPr="008307AA">
              <w:rPr>
                <w:sz w:val="20"/>
              </w:rPr>
              <w:t>This risk assessment sheet is provided for your guidance only.</w:t>
            </w:r>
          </w:p>
          <w:p w14:paraId="43ECB870" w14:textId="77777777" w:rsidR="001F7AAD" w:rsidRPr="008307AA" w:rsidRDefault="001F7AAD" w:rsidP="001F7AAD">
            <w:pPr>
              <w:numPr>
                <w:ilvl w:val="0"/>
                <w:numId w:val="2"/>
              </w:numPr>
              <w:rPr>
                <w:sz w:val="20"/>
              </w:rPr>
            </w:pPr>
            <w:r w:rsidRPr="008307AA">
              <w:rPr>
                <w:sz w:val="20"/>
              </w:rPr>
              <w:t>Disposal of waste is subject to the laws and regulations of states, territories and local authorities.</w:t>
            </w:r>
          </w:p>
          <w:p w14:paraId="6B6C75A6" w14:textId="77777777" w:rsidR="001F7AAD" w:rsidRPr="008307AA" w:rsidRDefault="001F7AAD" w:rsidP="001F7AAD">
            <w:pPr>
              <w:numPr>
                <w:ilvl w:val="0"/>
                <w:numId w:val="2"/>
              </w:numPr>
              <w:rPr>
                <w:sz w:val="20"/>
              </w:rPr>
            </w:pPr>
            <w:r w:rsidRPr="008307AA">
              <w:rPr>
                <w:sz w:val="20"/>
              </w:rPr>
              <w:t>It is not to be assumed that products bought from supermarkets are non-hazardous.</w:t>
            </w:r>
          </w:p>
          <w:p w14:paraId="3AEA4DA7" w14:textId="77777777" w:rsidR="001F7AAD" w:rsidRPr="008307AA" w:rsidRDefault="001F7AAD" w:rsidP="004C2C38">
            <w:pPr>
              <w:rPr>
                <w:bCs/>
                <w:sz w:val="20"/>
              </w:rPr>
            </w:pPr>
          </w:p>
          <w:p w14:paraId="49B1CC2B" w14:textId="77777777" w:rsidR="001F7AAD" w:rsidRPr="008307AA" w:rsidRDefault="001F7AAD" w:rsidP="004C2C38">
            <w:pPr>
              <w:rPr>
                <w:bCs/>
                <w:sz w:val="20"/>
              </w:rPr>
            </w:pPr>
          </w:p>
          <w:p w14:paraId="44F278EB" w14:textId="77777777" w:rsidR="001F7AAD" w:rsidRPr="008307AA" w:rsidRDefault="001F7AAD" w:rsidP="004C2C38">
            <w:pPr>
              <w:rPr>
                <w:bCs/>
                <w:sz w:val="20"/>
              </w:rPr>
            </w:pPr>
          </w:p>
          <w:p w14:paraId="2515AD68" w14:textId="77777777" w:rsidR="001F7AAD" w:rsidRPr="008307AA" w:rsidRDefault="001F7AAD" w:rsidP="004C2C38">
            <w:pPr>
              <w:rPr>
                <w:bCs/>
                <w:sz w:val="20"/>
              </w:rPr>
            </w:pPr>
            <w:r w:rsidRPr="008307AA">
              <w:rPr>
                <w:sz w:val="20"/>
              </w:rPr>
              <w:t xml:space="preserve">DISCLAIMER: </w:t>
            </w:r>
          </w:p>
          <w:p w14:paraId="4BAA470C" w14:textId="77777777" w:rsidR="001F7AAD" w:rsidRPr="008307AA" w:rsidRDefault="001F7AAD" w:rsidP="004C2C38">
            <w:pPr>
              <w:rPr>
                <w:bCs/>
                <w:sz w:val="20"/>
              </w:rPr>
            </w:pPr>
            <w:r w:rsidRPr="008307AA">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5E747026" w14:textId="77777777" w:rsidR="001F7AAD" w:rsidRPr="008307AA" w:rsidRDefault="001F7AAD" w:rsidP="004C2C38">
            <w:pPr>
              <w:rPr>
                <w:bCs/>
                <w:sz w:val="20"/>
              </w:rPr>
            </w:pPr>
          </w:p>
        </w:tc>
      </w:tr>
    </w:tbl>
    <w:p w14:paraId="63074A72" w14:textId="77777777" w:rsidR="001F7AAD" w:rsidRPr="002A7FD8" w:rsidRDefault="001F7AAD" w:rsidP="001F7AAD"/>
    <w:p w14:paraId="29BFE6C2" w14:textId="77777777" w:rsidR="001F7AAD" w:rsidRPr="00920751" w:rsidRDefault="001F7AAD" w:rsidP="001F7AAD"/>
    <w:p w14:paraId="6A4EE770" w14:textId="476F6C54" w:rsidR="001F7AAD" w:rsidRDefault="001F7AAD">
      <w:pPr>
        <w:overflowPunct/>
        <w:autoSpaceDE/>
        <w:autoSpaceDN/>
        <w:adjustRightInd/>
        <w:textAlignment w:val="auto"/>
      </w:pPr>
      <w:r>
        <w:br w:type="page"/>
      </w:r>
    </w:p>
    <w:p w14:paraId="64B1D3AC" w14:textId="77777777" w:rsidR="001F7AAD" w:rsidRDefault="001F7AAD" w:rsidP="001F7AAD">
      <w:pPr>
        <w:tabs>
          <w:tab w:val="left" w:pos="5670"/>
          <w:tab w:val="left" w:pos="10773"/>
        </w:tabs>
        <w:rPr>
          <w:b/>
        </w:rPr>
      </w:pPr>
      <w:r w:rsidRPr="00EC1F70">
        <w:rPr>
          <w:b/>
        </w:rPr>
        <w:lastRenderedPageBreak/>
        <w:t>RISK ASSESSMENT</w:t>
      </w:r>
      <w:r w:rsidRPr="00EC1F70">
        <w:rPr>
          <w:b/>
        </w:rPr>
        <w:tab/>
        <w:t>SCHOOL:</w:t>
      </w:r>
      <w:r w:rsidRPr="005F6826">
        <w:rPr>
          <w:u w:val="single"/>
        </w:rPr>
        <w:tab/>
      </w:r>
    </w:p>
    <w:p w14:paraId="15124B4C" w14:textId="77777777" w:rsidR="001F7AAD" w:rsidRPr="00EC1F70" w:rsidRDefault="001F7AAD" w:rsidP="001F7AA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1F7AAD" w:rsidRPr="00B91C60" w14:paraId="0A57C040" w14:textId="77777777" w:rsidTr="004C2C38">
        <w:trPr>
          <w:trHeight w:val="510"/>
        </w:trPr>
        <w:tc>
          <w:tcPr>
            <w:tcW w:w="11088" w:type="dxa"/>
            <w:shd w:val="clear" w:color="auto" w:fill="C0C0C0"/>
          </w:tcPr>
          <w:p w14:paraId="79DF65F7" w14:textId="77777777" w:rsidR="001F7AAD" w:rsidRPr="00B91C60" w:rsidRDefault="001F7AAD" w:rsidP="004C2C38">
            <w:pPr>
              <w:spacing w:line="360" w:lineRule="auto"/>
              <w:rPr>
                <w:b/>
              </w:rPr>
            </w:pPr>
            <w:r>
              <w:rPr>
                <w:b/>
                <w:caps/>
              </w:rPr>
              <w:t xml:space="preserve">experiment 4.7: </w:t>
            </w:r>
            <w:r>
              <w:rPr>
                <w:b/>
              </w:rPr>
              <w:t>Using a catalyst</w:t>
            </w:r>
          </w:p>
        </w:tc>
      </w:tr>
    </w:tbl>
    <w:p w14:paraId="637712F7" w14:textId="77777777" w:rsidR="001F7AAD" w:rsidRDefault="001F7AAD" w:rsidP="001F7AAD"/>
    <w:p w14:paraId="6A1F8504" w14:textId="77777777" w:rsidR="001F7AAD" w:rsidRPr="00D0424E" w:rsidRDefault="001F7AAD" w:rsidP="001F7AAD">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563ECAE3" w14:textId="77777777" w:rsidR="001F7AAD" w:rsidRDefault="001F7AAD" w:rsidP="001F7AAD"/>
    <w:p w14:paraId="41FA378A" w14:textId="77777777" w:rsidR="001F7AAD" w:rsidRPr="000E6F8B" w:rsidRDefault="001F7AAD" w:rsidP="001F7AAD">
      <w:r w:rsidRPr="000E6F8B">
        <w:t>Description of procedure (attach a copy of the experiment)</w:t>
      </w:r>
    </w:p>
    <w:p w14:paraId="37317124" w14:textId="77777777" w:rsidR="001F7AAD" w:rsidRDefault="001F7AAD" w:rsidP="001F7AAD">
      <w:pPr>
        <w:rPr>
          <w:b/>
        </w:rPr>
      </w:pPr>
    </w:p>
    <w:p w14:paraId="7ECE3AE8" w14:textId="5736BD75" w:rsidR="001F7AAD" w:rsidRPr="000E6F8B" w:rsidRDefault="001F7AAD" w:rsidP="001F7AAD">
      <w:r>
        <w:rPr>
          <w:b/>
        </w:rPr>
        <w:t xml:space="preserve">Oxford Science 10: </w:t>
      </w:r>
      <w:r w:rsidR="00E819D4">
        <w:t>pages 104–105 and 209</w:t>
      </w:r>
      <w:bookmarkStart w:id="0" w:name="_GoBack"/>
      <w:bookmarkEnd w:id="0"/>
    </w:p>
    <w:p w14:paraId="48B6C566" w14:textId="77777777" w:rsidR="001F7AAD" w:rsidRDefault="001F7AAD" w:rsidP="001F7AAD">
      <w:pPr>
        <w:rPr>
          <w:b/>
          <w:sz w:val="20"/>
        </w:rPr>
      </w:pPr>
    </w:p>
    <w:p w14:paraId="26BFC248" w14:textId="77777777" w:rsidR="001F7AAD" w:rsidRPr="00CF7363" w:rsidRDefault="001F7AAD" w:rsidP="001F7AAD">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F7AAD" w:rsidRPr="0063638F" w14:paraId="783EC743" w14:textId="77777777" w:rsidTr="004C2C38">
        <w:tc>
          <w:tcPr>
            <w:tcW w:w="11165" w:type="dxa"/>
          </w:tcPr>
          <w:p w14:paraId="258D1109" w14:textId="77777777" w:rsidR="001F7AAD" w:rsidRDefault="001F7AAD" w:rsidP="004C2C38">
            <w:pPr>
              <w:pStyle w:val="PTableText"/>
            </w:pPr>
            <w:r>
              <w:t xml:space="preserve">Each group requires: </w:t>
            </w:r>
          </w:p>
          <w:p w14:paraId="2FD347AF" w14:textId="77777777" w:rsidR="001F7AAD" w:rsidRDefault="001F7AAD" w:rsidP="004C2C38">
            <w:pPr>
              <w:pStyle w:val="PTableText"/>
            </w:pPr>
            <w:r>
              <w:t>Hydrogen peroxide (H</w:t>
            </w:r>
            <w:r w:rsidRPr="00B84467">
              <w:rPr>
                <w:vertAlign w:val="subscript"/>
              </w:rPr>
              <w:t>2</w:t>
            </w:r>
            <w:r>
              <w:t>O</w:t>
            </w:r>
            <w:r w:rsidRPr="00B84467">
              <w:rPr>
                <w:vertAlign w:val="subscript"/>
              </w:rPr>
              <w:t>2</w:t>
            </w:r>
            <w:r>
              <w:t>) 10 volume (</w:t>
            </w:r>
            <w:proofErr w:type="spellStart"/>
            <w:r>
              <w:t>vol</w:t>
            </w:r>
            <w:proofErr w:type="spellEnd"/>
            <w:r>
              <w:t>) solution 2x 5ml</w:t>
            </w:r>
          </w:p>
          <w:p w14:paraId="5771CE01" w14:textId="77777777" w:rsidR="001F7AAD" w:rsidRDefault="001F7AAD" w:rsidP="004C2C38">
            <w:pPr>
              <w:pStyle w:val="PTableText"/>
            </w:pPr>
            <w:r>
              <w:t>Manganese dioxide (MnO</w:t>
            </w:r>
            <w:r w:rsidRPr="00B84467">
              <w:rPr>
                <w:vertAlign w:val="subscript"/>
              </w:rPr>
              <w:t>2</w:t>
            </w:r>
            <w:r>
              <w:t>) powder</w:t>
            </w:r>
          </w:p>
          <w:p w14:paraId="43F8D681" w14:textId="77777777" w:rsidR="001F7AAD" w:rsidRDefault="001F7AAD" w:rsidP="004C2C38">
            <w:pPr>
              <w:pStyle w:val="PTableText"/>
            </w:pPr>
            <w:r>
              <w:t>Test tubes x 2 and test tube rack</w:t>
            </w:r>
          </w:p>
          <w:p w14:paraId="3C49DA0C" w14:textId="77777777" w:rsidR="001F7AAD" w:rsidRPr="0063638F" w:rsidRDefault="001F7AAD" w:rsidP="004C2C38">
            <w:pPr>
              <w:pStyle w:val="PTableText"/>
            </w:pPr>
            <w:r>
              <w:t>Spatula (small enough to fit inside a test tube)</w:t>
            </w:r>
          </w:p>
        </w:tc>
      </w:tr>
    </w:tbl>
    <w:p w14:paraId="1B6F4B6E" w14:textId="77777777" w:rsidR="001F7AAD" w:rsidRDefault="001F7AAD" w:rsidP="001F7AAD">
      <w:pPr>
        <w:spacing w:before="60" w:after="60"/>
        <w:rPr>
          <w:b/>
          <w:sz w:val="20"/>
        </w:rPr>
      </w:pPr>
    </w:p>
    <w:p w14:paraId="17AD78A1" w14:textId="77777777" w:rsidR="001F7AAD" w:rsidRDefault="001F7AAD" w:rsidP="001F7AAD">
      <w:pPr>
        <w:spacing w:before="60" w:after="60"/>
        <w:rPr>
          <w:b/>
          <w:sz w:val="20"/>
        </w:rPr>
      </w:pPr>
      <w:r>
        <w:rPr>
          <w:b/>
          <w:sz w:val="20"/>
        </w:rPr>
        <w:t>Hazardous c</w:t>
      </w:r>
      <w:r w:rsidRPr="00CF7363">
        <w:rPr>
          <w:b/>
          <w:sz w:val="20"/>
        </w:rPr>
        <w:t>hemicals required/produced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1"/>
        <w:gridCol w:w="1546"/>
        <w:gridCol w:w="2946"/>
        <w:gridCol w:w="4064"/>
        <w:gridCol w:w="6"/>
      </w:tblGrid>
      <w:tr w:rsidR="001F7AAD" w:rsidRPr="0063638F" w14:paraId="0ABF67DD" w14:textId="77777777" w:rsidTr="004C2C38">
        <w:trPr>
          <w:gridAfter w:val="1"/>
          <w:wAfter w:w="6" w:type="dxa"/>
          <w:tblHeader/>
        </w:trPr>
        <w:tc>
          <w:tcPr>
            <w:tcW w:w="2263" w:type="dxa"/>
            <w:shd w:val="clear" w:color="auto" w:fill="C0C0C0"/>
          </w:tcPr>
          <w:p w14:paraId="74F97EC5" w14:textId="77777777" w:rsidR="001F7AAD" w:rsidRPr="00086C86" w:rsidRDefault="001F7AAD" w:rsidP="004C2C38">
            <w:pPr>
              <w:pStyle w:val="Ptableheading"/>
            </w:pPr>
            <w:r>
              <w:t>Reactant or product name and concentration</w:t>
            </w:r>
          </w:p>
        </w:tc>
        <w:tc>
          <w:tcPr>
            <w:tcW w:w="1560" w:type="dxa"/>
            <w:shd w:val="clear" w:color="auto" w:fill="C0C0C0"/>
          </w:tcPr>
          <w:p w14:paraId="228133F2" w14:textId="77777777" w:rsidR="001F7AAD" w:rsidRDefault="001F7AAD" w:rsidP="004C2C38">
            <w:pPr>
              <w:pStyle w:val="Ptableheading"/>
            </w:pPr>
            <w:r>
              <w:t>GHS classification</w:t>
            </w:r>
          </w:p>
        </w:tc>
        <w:tc>
          <w:tcPr>
            <w:tcW w:w="2976" w:type="dxa"/>
            <w:shd w:val="clear" w:color="auto" w:fill="C0C0C0"/>
          </w:tcPr>
          <w:p w14:paraId="51B27F70" w14:textId="77777777" w:rsidR="001F7AAD" w:rsidRPr="00560750" w:rsidRDefault="001F7AAD" w:rsidP="004C2C38">
            <w:pPr>
              <w:pStyle w:val="Ptableheading"/>
            </w:pPr>
            <w:r>
              <w:t>GHS hazard statement</w:t>
            </w:r>
          </w:p>
        </w:tc>
        <w:tc>
          <w:tcPr>
            <w:tcW w:w="4106" w:type="dxa"/>
            <w:shd w:val="clear" w:color="auto" w:fill="C0C0C0"/>
          </w:tcPr>
          <w:p w14:paraId="47CFD230" w14:textId="77777777" w:rsidR="001F7AAD" w:rsidRPr="0063638F" w:rsidRDefault="001F7AAD" w:rsidP="004C2C38">
            <w:pPr>
              <w:pStyle w:val="Ptableheading"/>
              <w:rPr>
                <w:bCs/>
              </w:rPr>
            </w:pPr>
            <w:r>
              <w:t>Control measures</w:t>
            </w:r>
          </w:p>
        </w:tc>
      </w:tr>
      <w:tr w:rsidR="001F7AAD" w14:paraId="70872CF6" w14:textId="77777777" w:rsidTr="004C2C38">
        <w:trPr>
          <w:gridAfter w:val="1"/>
          <w:wAfter w:w="6" w:type="dxa"/>
        </w:trPr>
        <w:tc>
          <w:tcPr>
            <w:tcW w:w="2263" w:type="dxa"/>
          </w:tcPr>
          <w:p w14:paraId="6C003664" w14:textId="77777777" w:rsidR="001F7AAD" w:rsidRDefault="001F7AAD" w:rsidP="004C2C38">
            <w:pPr>
              <w:pStyle w:val="PTableText"/>
            </w:pPr>
            <w:r w:rsidRPr="00FB3275">
              <w:rPr>
                <w:b/>
              </w:rPr>
              <w:t xml:space="preserve">30% </w:t>
            </w:r>
            <w:r>
              <w:rPr>
                <w:b/>
              </w:rPr>
              <w:t xml:space="preserve">(100vol) </w:t>
            </w:r>
            <w:r w:rsidRPr="00FB3275">
              <w:rPr>
                <w:b/>
              </w:rPr>
              <w:t>hydrogen peroxide</w:t>
            </w:r>
            <w:r>
              <w:rPr>
                <w:b/>
              </w:rPr>
              <w:t xml:space="preserve"> </w:t>
            </w:r>
            <w:r w:rsidRPr="00FB3275">
              <w:t>(liquid)</w:t>
            </w:r>
          </w:p>
          <w:p w14:paraId="5F338181" w14:textId="77777777" w:rsidR="001F7AAD" w:rsidRPr="00FB3275" w:rsidRDefault="001F7AAD" w:rsidP="004C2C38">
            <w:pPr>
              <w:pStyle w:val="PTableText"/>
              <w:rPr>
                <w:b/>
              </w:rPr>
            </w:pPr>
          </w:p>
        </w:tc>
        <w:tc>
          <w:tcPr>
            <w:tcW w:w="1560" w:type="dxa"/>
          </w:tcPr>
          <w:p w14:paraId="55FC1059" w14:textId="77777777" w:rsidR="001F7AAD" w:rsidRDefault="001F7AAD" w:rsidP="004C2C38">
            <w:pPr>
              <w:pStyle w:val="PTableText"/>
              <w:jc w:val="center"/>
              <w:rPr>
                <w:b/>
                <w:lang w:bidi="en-US"/>
              </w:rPr>
            </w:pPr>
            <w:r w:rsidRPr="00F67BF5">
              <w:rPr>
                <w:b/>
                <w:lang w:bidi="en-US"/>
              </w:rPr>
              <w:t>DANGER</w:t>
            </w:r>
          </w:p>
          <w:p w14:paraId="420C020B" w14:textId="77777777" w:rsidR="001F7AAD" w:rsidRDefault="001F7AAD" w:rsidP="004C2C38">
            <w:pPr>
              <w:pStyle w:val="PTableText"/>
              <w:jc w:val="center"/>
              <w:rPr>
                <w:b/>
                <w:lang w:bidi="en-US"/>
              </w:rPr>
            </w:pPr>
          </w:p>
          <w:p w14:paraId="61B7466C" w14:textId="77777777" w:rsidR="001F7AAD" w:rsidRDefault="001F7AAD" w:rsidP="004C2C38">
            <w:pPr>
              <w:pStyle w:val="PTableText"/>
              <w:jc w:val="center"/>
              <w:rPr>
                <w:b/>
                <w:noProof/>
                <w:lang w:val="en-GB" w:eastAsia="en-GB"/>
              </w:rPr>
            </w:pPr>
            <w:r w:rsidRPr="00DF6924">
              <w:rPr>
                <w:noProof/>
                <w:lang w:val="en-GB" w:eastAsia="en-GB"/>
              </w:rPr>
              <w:drawing>
                <wp:inline distT="0" distB="0" distL="0" distR="0" wp14:anchorId="72068816" wp14:editId="7F9F9A7E">
                  <wp:extent cx="514350" cy="514350"/>
                  <wp:effectExtent l="0" t="0" r="0" b="0"/>
                  <wp:docPr id="19" name="Picture 19" descr="C:\Users\temp\Dropbox\GHSH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mp\Dropbox\GHSHar[1].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514350" cy="514350"/>
                          </a:xfrm>
                          <a:prstGeom prst="rect">
                            <a:avLst/>
                          </a:prstGeom>
                          <a:noFill/>
                          <a:ln>
                            <a:noFill/>
                          </a:ln>
                        </pic:spPr>
                      </pic:pic>
                    </a:graphicData>
                  </a:graphic>
                </wp:inline>
              </w:drawing>
            </w:r>
          </w:p>
          <w:p w14:paraId="4F1582B0" w14:textId="77777777" w:rsidR="001F7AAD" w:rsidRPr="00F67BF5" w:rsidRDefault="001F7AAD" w:rsidP="004C2C38">
            <w:pPr>
              <w:pStyle w:val="PTableText"/>
              <w:rPr>
                <w:b/>
                <w:noProof/>
                <w:lang w:val="en-GB" w:eastAsia="en-GB"/>
              </w:rPr>
            </w:pPr>
          </w:p>
          <w:p w14:paraId="07437188" w14:textId="77777777" w:rsidR="001F7AAD" w:rsidRDefault="001F7AAD" w:rsidP="004C2C38">
            <w:pPr>
              <w:pStyle w:val="PTableText"/>
              <w:jc w:val="center"/>
              <w:rPr>
                <w:noProof/>
                <w:lang w:val="en-GB" w:eastAsia="en-GB"/>
              </w:rPr>
            </w:pPr>
            <w:r w:rsidRPr="00DF6924">
              <w:rPr>
                <w:noProof/>
                <w:lang w:val="en-GB" w:eastAsia="en-GB"/>
              </w:rPr>
              <w:drawing>
                <wp:inline distT="0" distB="0" distL="0" distR="0" wp14:anchorId="28F6C032" wp14:editId="1D3811B6">
                  <wp:extent cx="552450" cy="545275"/>
                  <wp:effectExtent l="0" t="0" r="0" b="7620"/>
                  <wp:docPr id="20" name="Picture 20" descr="C:\Users\temp\Dropbox\GHSCo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mp\Dropbox\GHSCor[1].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562269" cy="554967"/>
                          </a:xfrm>
                          <a:prstGeom prst="rect">
                            <a:avLst/>
                          </a:prstGeom>
                          <a:noFill/>
                          <a:ln>
                            <a:noFill/>
                          </a:ln>
                        </pic:spPr>
                      </pic:pic>
                    </a:graphicData>
                  </a:graphic>
                </wp:inline>
              </w:drawing>
            </w:r>
          </w:p>
          <w:p w14:paraId="41672ED8" w14:textId="77777777" w:rsidR="001F7AAD" w:rsidRDefault="001F7AAD" w:rsidP="004C2C38">
            <w:pPr>
              <w:pStyle w:val="PTableText"/>
              <w:jc w:val="center"/>
              <w:rPr>
                <w:noProof/>
                <w:lang w:val="en-GB" w:eastAsia="en-GB"/>
              </w:rPr>
            </w:pPr>
            <w:r>
              <w:rPr>
                <w:noProof/>
                <w:lang w:val="en-GB" w:eastAsia="en-GB"/>
              </w:rPr>
              <w:t>Corrosive</w:t>
            </w:r>
          </w:p>
          <w:p w14:paraId="2E7CF667" w14:textId="77777777" w:rsidR="001F7AAD" w:rsidRDefault="001F7AAD" w:rsidP="004C2C38">
            <w:pPr>
              <w:pStyle w:val="PTableText"/>
              <w:jc w:val="center"/>
              <w:rPr>
                <w:noProof/>
                <w:lang w:val="en-GB" w:eastAsia="en-GB"/>
              </w:rPr>
            </w:pPr>
          </w:p>
          <w:p w14:paraId="0B059068" w14:textId="77777777" w:rsidR="001F7AAD" w:rsidRDefault="001F7AAD" w:rsidP="004C2C38">
            <w:pPr>
              <w:pStyle w:val="PTableText"/>
              <w:jc w:val="center"/>
              <w:rPr>
                <w:noProof/>
                <w:lang w:val="en-GB" w:eastAsia="en-GB"/>
              </w:rPr>
            </w:pPr>
            <w:r w:rsidRPr="00DF6924">
              <w:rPr>
                <w:noProof/>
                <w:lang w:val="en-GB" w:eastAsia="en-GB"/>
              </w:rPr>
              <w:drawing>
                <wp:inline distT="0" distB="0" distL="0" distR="0" wp14:anchorId="0B0C3AE7" wp14:editId="6F3C63D7">
                  <wp:extent cx="542925" cy="515083"/>
                  <wp:effectExtent l="0" t="0" r="0" b="0"/>
                  <wp:docPr id="21" name="Picture 21" descr="C:\Users\temp\Dropbox\GHSOx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mp\Dropbox\GHSOxy[1].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550034" cy="521827"/>
                          </a:xfrm>
                          <a:prstGeom prst="rect">
                            <a:avLst/>
                          </a:prstGeom>
                          <a:noFill/>
                          <a:ln>
                            <a:noFill/>
                          </a:ln>
                        </pic:spPr>
                      </pic:pic>
                    </a:graphicData>
                  </a:graphic>
                </wp:inline>
              </w:drawing>
            </w:r>
          </w:p>
          <w:p w14:paraId="6F81A817" w14:textId="77777777" w:rsidR="001F7AAD" w:rsidRDefault="001F7AAD" w:rsidP="004C2C38">
            <w:pPr>
              <w:pStyle w:val="PTableText"/>
              <w:jc w:val="center"/>
              <w:rPr>
                <w:noProof/>
                <w:lang w:val="en-GB" w:eastAsia="en-GB"/>
              </w:rPr>
            </w:pPr>
            <w:r>
              <w:rPr>
                <w:noProof/>
                <w:lang w:val="en-GB" w:eastAsia="en-GB"/>
              </w:rPr>
              <w:t>Oxidising</w:t>
            </w:r>
          </w:p>
          <w:p w14:paraId="5C1A710A" w14:textId="77777777" w:rsidR="001F7AAD" w:rsidRDefault="001F7AAD" w:rsidP="004C2C38">
            <w:pPr>
              <w:pStyle w:val="PTableText"/>
              <w:jc w:val="center"/>
              <w:rPr>
                <w:noProof/>
                <w:lang w:val="en-GB" w:eastAsia="en-GB"/>
              </w:rPr>
            </w:pPr>
          </w:p>
          <w:p w14:paraId="7D6F820B" w14:textId="77777777" w:rsidR="001F7AAD" w:rsidRPr="001A1E44" w:rsidRDefault="001F7AAD" w:rsidP="004C2C38">
            <w:pPr>
              <w:pStyle w:val="PTableText"/>
              <w:jc w:val="center"/>
              <w:rPr>
                <w:noProof/>
                <w:lang w:val="en-GB" w:eastAsia="en-GB"/>
              </w:rPr>
            </w:pPr>
          </w:p>
        </w:tc>
        <w:tc>
          <w:tcPr>
            <w:tcW w:w="2976" w:type="dxa"/>
          </w:tcPr>
          <w:p w14:paraId="39DCD20A" w14:textId="77777777" w:rsidR="001F7AAD" w:rsidRDefault="001F7AAD" w:rsidP="004C2C38">
            <w:pPr>
              <w:pStyle w:val="PTableText"/>
            </w:pPr>
            <w:r>
              <w:t>H272 – may intensify fire; oxidizer</w:t>
            </w:r>
          </w:p>
          <w:p w14:paraId="67728EA4" w14:textId="77777777" w:rsidR="001F7AAD" w:rsidRDefault="001F7AAD" w:rsidP="004C2C38">
            <w:pPr>
              <w:pStyle w:val="PTableText"/>
            </w:pPr>
          </w:p>
          <w:p w14:paraId="30D70E95" w14:textId="77777777" w:rsidR="001F7AAD" w:rsidRDefault="001F7AAD" w:rsidP="004C2C38">
            <w:pPr>
              <w:pStyle w:val="PTableText"/>
            </w:pPr>
            <w:r>
              <w:t>H290 – May be corrosive to metals</w:t>
            </w:r>
          </w:p>
          <w:p w14:paraId="45573E46" w14:textId="77777777" w:rsidR="001F7AAD" w:rsidRDefault="001F7AAD" w:rsidP="004C2C38">
            <w:pPr>
              <w:pStyle w:val="PTableText"/>
            </w:pPr>
          </w:p>
          <w:p w14:paraId="3EFCDC98" w14:textId="77777777" w:rsidR="001F7AAD" w:rsidRDefault="001F7AAD" w:rsidP="004C2C38">
            <w:pPr>
              <w:pStyle w:val="PTableText"/>
            </w:pPr>
            <w:r>
              <w:t>H302 – Harmful if swallowed</w:t>
            </w:r>
          </w:p>
          <w:p w14:paraId="05A792E8" w14:textId="77777777" w:rsidR="001F7AAD" w:rsidRDefault="001F7AAD" w:rsidP="004C2C38">
            <w:pPr>
              <w:pStyle w:val="PTableText"/>
            </w:pPr>
          </w:p>
          <w:p w14:paraId="08BB800A" w14:textId="77777777" w:rsidR="001F7AAD" w:rsidRDefault="001F7AAD" w:rsidP="004C2C38">
            <w:pPr>
              <w:pStyle w:val="PTableText"/>
            </w:pPr>
            <w:r>
              <w:t>H332 - Harmful if inhaled</w:t>
            </w:r>
          </w:p>
          <w:p w14:paraId="1C2BA420" w14:textId="77777777" w:rsidR="001F7AAD" w:rsidRDefault="001F7AAD" w:rsidP="004C2C38">
            <w:pPr>
              <w:pStyle w:val="PTableText"/>
            </w:pPr>
          </w:p>
          <w:p w14:paraId="514424B5" w14:textId="77777777" w:rsidR="001F7AAD" w:rsidRDefault="001F7AAD" w:rsidP="004C2C38">
            <w:pPr>
              <w:pStyle w:val="PTableText"/>
            </w:pPr>
            <w:r>
              <w:t>H314 – Causes severe skin burns and eye damage</w:t>
            </w:r>
          </w:p>
          <w:p w14:paraId="3E411FBA" w14:textId="77777777" w:rsidR="001F7AAD" w:rsidRDefault="001F7AAD" w:rsidP="004C2C38">
            <w:pPr>
              <w:pStyle w:val="PTableText"/>
            </w:pPr>
          </w:p>
          <w:p w14:paraId="636AF298" w14:textId="77777777" w:rsidR="001F7AAD" w:rsidRDefault="001F7AAD" w:rsidP="004C2C38">
            <w:pPr>
              <w:pStyle w:val="PTableText"/>
            </w:pPr>
            <w:r>
              <w:t>H318 – Causes serious eye damage</w:t>
            </w:r>
          </w:p>
        </w:tc>
        <w:tc>
          <w:tcPr>
            <w:tcW w:w="4106" w:type="dxa"/>
          </w:tcPr>
          <w:p w14:paraId="18E98AC3" w14:textId="77777777" w:rsidR="001F7AAD" w:rsidRDefault="001F7AAD" w:rsidP="004C2C38">
            <w:pPr>
              <w:pStyle w:val="PTableText"/>
            </w:pPr>
            <w:r>
              <w:t>Keep away from heat, flames, hot surfaces and sparks</w:t>
            </w:r>
          </w:p>
          <w:p w14:paraId="527D10A3" w14:textId="77777777" w:rsidR="001F7AAD" w:rsidRDefault="001F7AAD" w:rsidP="004C2C38">
            <w:pPr>
              <w:pStyle w:val="PTableText"/>
            </w:pPr>
          </w:p>
          <w:p w14:paraId="22F42717" w14:textId="77777777" w:rsidR="001F7AAD" w:rsidRDefault="001F7AAD" w:rsidP="004C2C38">
            <w:pPr>
              <w:pStyle w:val="PTableText"/>
            </w:pPr>
            <w:r>
              <w:t>Do not mix with combustibles or organic material</w:t>
            </w:r>
          </w:p>
          <w:p w14:paraId="0B8C6A16" w14:textId="77777777" w:rsidR="001F7AAD" w:rsidRDefault="001F7AAD" w:rsidP="004C2C38">
            <w:pPr>
              <w:pStyle w:val="PTableText"/>
            </w:pPr>
          </w:p>
          <w:p w14:paraId="24CE8178" w14:textId="77777777" w:rsidR="001F7AAD" w:rsidRDefault="001F7AAD" w:rsidP="004C2C38">
            <w:pPr>
              <w:pStyle w:val="PTableText"/>
            </w:pPr>
            <w:r>
              <w:t xml:space="preserve">Do not breathe gas or vapours. Use in a fume cupboard. </w:t>
            </w:r>
          </w:p>
          <w:p w14:paraId="2149AA45" w14:textId="77777777" w:rsidR="001F7AAD" w:rsidRDefault="001F7AAD" w:rsidP="004C2C38">
            <w:pPr>
              <w:pStyle w:val="PTableText"/>
            </w:pPr>
          </w:p>
          <w:p w14:paraId="2215CC18" w14:textId="77777777" w:rsidR="001F7AAD" w:rsidRDefault="001F7AAD" w:rsidP="004C2C38">
            <w:pPr>
              <w:pStyle w:val="PTableText"/>
            </w:pPr>
            <w:r>
              <w:t xml:space="preserve">Wear gloves. </w:t>
            </w:r>
          </w:p>
          <w:p w14:paraId="394382F2" w14:textId="77777777" w:rsidR="001F7AAD" w:rsidRDefault="001F7AAD" w:rsidP="004C2C38">
            <w:pPr>
              <w:pStyle w:val="PTableText"/>
            </w:pPr>
            <w:r>
              <w:t>IF ON SKIN: wash off immediately with cold water.</w:t>
            </w:r>
          </w:p>
          <w:p w14:paraId="6E0349AA" w14:textId="77777777" w:rsidR="001F7AAD" w:rsidRDefault="001F7AAD" w:rsidP="004C2C38">
            <w:pPr>
              <w:pStyle w:val="PTableText"/>
            </w:pPr>
            <w:r>
              <w:t xml:space="preserve">Wear safety glasses. </w:t>
            </w:r>
          </w:p>
          <w:p w14:paraId="0F2DF11A" w14:textId="77777777" w:rsidR="001F7AAD" w:rsidRDefault="001F7AAD" w:rsidP="004C2C38">
            <w:pPr>
              <w:pStyle w:val="PTableText"/>
            </w:pPr>
            <w:r>
              <w:t>IF IN EYES: rinse with clean running water for several minutes. Lift eye lids occasionally to allow complete irrigation. Contact medical advice as soon as possible. Patient will need to be checked by a medical practitioner.</w:t>
            </w:r>
          </w:p>
        </w:tc>
      </w:tr>
      <w:tr w:rsidR="001F7AAD" w14:paraId="55CAB506" w14:textId="77777777" w:rsidTr="004C2C38">
        <w:tc>
          <w:tcPr>
            <w:tcW w:w="2263" w:type="dxa"/>
          </w:tcPr>
          <w:p w14:paraId="0CD4D441" w14:textId="77777777" w:rsidR="001F7AAD" w:rsidRPr="00FB3275" w:rsidRDefault="001F7AAD" w:rsidP="004C2C38">
            <w:pPr>
              <w:spacing w:before="60" w:after="60"/>
              <w:rPr>
                <w:b/>
                <w:sz w:val="20"/>
              </w:rPr>
            </w:pPr>
            <w:r>
              <w:rPr>
                <w:b/>
                <w:sz w:val="20"/>
              </w:rPr>
              <w:t>Manganese dioxide  (solid)</w:t>
            </w:r>
          </w:p>
        </w:tc>
        <w:tc>
          <w:tcPr>
            <w:tcW w:w="1560" w:type="dxa"/>
          </w:tcPr>
          <w:p w14:paraId="5BDF70E4" w14:textId="77777777" w:rsidR="001F7AAD" w:rsidRPr="00B43AF3" w:rsidRDefault="001F7AAD" w:rsidP="004C2C38">
            <w:pPr>
              <w:pStyle w:val="PTableText"/>
              <w:jc w:val="center"/>
              <w:rPr>
                <w:b/>
                <w:lang w:bidi="en-US"/>
              </w:rPr>
            </w:pPr>
            <w:r w:rsidRPr="00B43AF3">
              <w:rPr>
                <w:b/>
                <w:lang w:bidi="en-US"/>
              </w:rPr>
              <w:t>DANGER</w:t>
            </w:r>
          </w:p>
          <w:p w14:paraId="25FACC45" w14:textId="77777777" w:rsidR="001F7AAD" w:rsidRDefault="001F7AAD" w:rsidP="004C2C38">
            <w:pPr>
              <w:spacing w:before="60" w:after="60"/>
              <w:jc w:val="center"/>
              <w:rPr>
                <w:sz w:val="20"/>
              </w:rPr>
            </w:pPr>
            <w:r w:rsidRPr="00557F13">
              <w:rPr>
                <w:rFonts w:cs="Arial"/>
                <w:noProof/>
                <w:color w:val="000000"/>
                <w:sz w:val="18"/>
                <w:szCs w:val="18"/>
                <w:lang w:val="en-GB" w:eastAsia="en-GB"/>
              </w:rPr>
              <w:drawing>
                <wp:inline distT="0" distB="0" distL="0" distR="0" wp14:anchorId="7ACF2A96" wp14:editId="78A1A384">
                  <wp:extent cx="533400" cy="533400"/>
                  <wp:effectExtent l="0" t="0" r="0" b="0"/>
                  <wp:docPr id="22" name="Picture 22" descr="https://jr.chemwatch.net/Resources/Images/GHSH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Har.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217B4D0F" w14:textId="77777777" w:rsidR="001F7AAD" w:rsidRDefault="001F7AAD" w:rsidP="004C2C38">
            <w:pPr>
              <w:spacing w:before="60" w:after="60"/>
              <w:jc w:val="center"/>
              <w:rPr>
                <w:sz w:val="20"/>
              </w:rPr>
            </w:pPr>
          </w:p>
          <w:p w14:paraId="1247F1B3" w14:textId="77777777" w:rsidR="001F7AAD" w:rsidRDefault="001F7AAD" w:rsidP="004C2C38">
            <w:pPr>
              <w:spacing w:before="60" w:after="60"/>
              <w:jc w:val="center"/>
              <w:rPr>
                <w:sz w:val="20"/>
              </w:rPr>
            </w:pPr>
          </w:p>
          <w:p w14:paraId="6D100ACF" w14:textId="77777777" w:rsidR="001F7AAD" w:rsidRDefault="001F7AAD" w:rsidP="004C2C38">
            <w:pPr>
              <w:spacing w:before="60" w:after="60"/>
              <w:jc w:val="center"/>
              <w:rPr>
                <w:sz w:val="20"/>
              </w:rPr>
            </w:pPr>
            <w:r w:rsidRPr="00D84187">
              <w:rPr>
                <w:noProof/>
                <w:lang w:val="en-GB" w:eastAsia="en-GB"/>
              </w:rPr>
              <w:lastRenderedPageBreak/>
              <w:drawing>
                <wp:inline distT="0" distB="0" distL="0" distR="0" wp14:anchorId="6C0AF5DD" wp14:editId="7B870350">
                  <wp:extent cx="561975" cy="561975"/>
                  <wp:effectExtent l="0" t="0" r="9525" b="9525"/>
                  <wp:docPr id="23" name="Picture 23" descr="C:\Users\temp\Dropbox\GHSOx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p\Dropbox\GHSOxy[1].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561975" cy="561975"/>
                          </a:xfrm>
                          <a:prstGeom prst="rect">
                            <a:avLst/>
                          </a:prstGeom>
                          <a:noFill/>
                          <a:ln>
                            <a:noFill/>
                          </a:ln>
                        </pic:spPr>
                      </pic:pic>
                    </a:graphicData>
                  </a:graphic>
                </wp:inline>
              </w:drawing>
            </w:r>
          </w:p>
          <w:p w14:paraId="1B7B9C8A" w14:textId="77777777" w:rsidR="001F7AAD" w:rsidRDefault="001F7AAD" w:rsidP="004C2C38">
            <w:pPr>
              <w:spacing w:before="60" w:after="60"/>
              <w:jc w:val="center"/>
              <w:rPr>
                <w:sz w:val="20"/>
              </w:rPr>
            </w:pPr>
            <w:r>
              <w:rPr>
                <w:sz w:val="20"/>
              </w:rPr>
              <w:t>Oxidising</w:t>
            </w:r>
          </w:p>
          <w:p w14:paraId="70311ED7" w14:textId="77777777" w:rsidR="001F7AAD" w:rsidRDefault="001F7AAD" w:rsidP="004C2C38">
            <w:pPr>
              <w:spacing w:before="60" w:after="60"/>
              <w:jc w:val="center"/>
              <w:rPr>
                <w:sz w:val="20"/>
              </w:rPr>
            </w:pPr>
          </w:p>
          <w:p w14:paraId="27790D9A" w14:textId="77777777" w:rsidR="001F7AAD" w:rsidRDefault="001F7AAD" w:rsidP="004C2C38">
            <w:pPr>
              <w:spacing w:before="60" w:after="60"/>
              <w:jc w:val="center"/>
              <w:rPr>
                <w:sz w:val="20"/>
              </w:rPr>
            </w:pPr>
            <w:r w:rsidRPr="00266960">
              <w:rPr>
                <w:b/>
                <w:noProof/>
                <w:sz w:val="20"/>
                <w:lang w:val="en-GB" w:eastAsia="en-GB"/>
              </w:rPr>
              <w:drawing>
                <wp:inline distT="0" distB="0" distL="0" distR="0" wp14:anchorId="059700CA" wp14:editId="0D05E814">
                  <wp:extent cx="581025" cy="581025"/>
                  <wp:effectExtent l="0" t="0" r="9525" b="9525"/>
                  <wp:docPr id="24" name="Picture 24" descr="C:\Users\temp\Dropbox\Healthhazard_b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p\Dropbox\Healthhazard_big[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p w14:paraId="6A0B8B35" w14:textId="77777777" w:rsidR="001F7AAD" w:rsidRPr="005658C8" w:rsidRDefault="001F7AAD" w:rsidP="004C2C38">
            <w:pPr>
              <w:spacing w:before="60" w:after="60"/>
              <w:jc w:val="center"/>
              <w:rPr>
                <w:sz w:val="20"/>
              </w:rPr>
            </w:pPr>
            <w:r w:rsidRPr="005658C8">
              <w:rPr>
                <w:sz w:val="20"/>
              </w:rPr>
              <w:t>Health hazard</w:t>
            </w:r>
          </w:p>
        </w:tc>
        <w:tc>
          <w:tcPr>
            <w:tcW w:w="2976" w:type="dxa"/>
          </w:tcPr>
          <w:p w14:paraId="57E86E48" w14:textId="77777777" w:rsidR="001F7AAD" w:rsidRDefault="001F7AAD" w:rsidP="004C2C38">
            <w:pPr>
              <w:spacing w:before="60" w:after="60"/>
              <w:rPr>
                <w:sz w:val="20"/>
              </w:rPr>
            </w:pPr>
            <w:r>
              <w:rPr>
                <w:sz w:val="20"/>
              </w:rPr>
              <w:lastRenderedPageBreak/>
              <w:t>H272 – May intensify fire, oxidiser</w:t>
            </w:r>
          </w:p>
          <w:p w14:paraId="0ADBADEE" w14:textId="77777777" w:rsidR="001F7AAD" w:rsidRDefault="001F7AAD" w:rsidP="004C2C38">
            <w:pPr>
              <w:spacing w:before="60" w:after="60"/>
              <w:rPr>
                <w:sz w:val="20"/>
              </w:rPr>
            </w:pPr>
          </w:p>
          <w:p w14:paraId="28AC3AE9" w14:textId="77777777" w:rsidR="001F7AAD" w:rsidRDefault="001F7AAD" w:rsidP="004C2C38">
            <w:pPr>
              <w:spacing w:before="60" w:after="60"/>
              <w:rPr>
                <w:sz w:val="20"/>
              </w:rPr>
            </w:pPr>
            <w:r>
              <w:rPr>
                <w:sz w:val="20"/>
              </w:rPr>
              <w:t>H303 – Harmful if swallowed</w:t>
            </w:r>
          </w:p>
          <w:p w14:paraId="725CC001" w14:textId="77777777" w:rsidR="001F7AAD" w:rsidRDefault="001F7AAD" w:rsidP="004C2C38">
            <w:pPr>
              <w:spacing w:before="60" w:after="60"/>
              <w:rPr>
                <w:sz w:val="20"/>
              </w:rPr>
            </w:pPr>
          </w:p>
          <w:p w14:paraId="6B3ECB84" w14:textId="77777777" w:rsidR="001F7AAD" w:rsidRDefault="001F7AAD" w:rsidP="004C2C38">
            <w:pPr>
              <w:spacing w:before="60" w:after="60"/>
              <w:rPr>
                <w:sz w:val="20"/>
              </w:rPr>
            </w:pPr>
            <w:r>
              <w:rPr>
                <w:sz w:val="20"/>
              </w:rPr>
              <w:t>H332 - Harmful if inhaled</w:t>
            </w:r>
          </w:p>
          <w:p w14:paraId="63126908" w14:textId="77777777" w:rsidR="001F7AAD" w:rsidRDefault="001F7AAD" w:rsidP="004C2C38">
            <w:pPr>
              <w:spacing w:before="60" w:after="60"/>
              <w:rPr>
                <w:sz w:val="20"/>
              </w:rPr>
            </w:pPr>
          </w:p>
          <w:p w14:paraId="54544F44" w14:textId="77777777" w:rsidR="001F7AAD" w:rsidRDefault="001F7AAD" w:rsidP="004C2C38">
            <w:pPr>
              <w:spacing w:before="60" w:after="60"/>
              <w:rPr>
                <w:sz w:val="20"/>
              </w:rPr>
            </w:pPr>
            <w:r>
              <w:rPr>
                <w:sz w:val="20"/>
              </w:rPr>
              <w:t xml:space="preserve">H373 -  May cause damage to </w:t>
            </w:r>
            <w:r>
              <w:rPr>
                <w:sz w:val="20"/>
              </w:rPr>
              <w:lastRenderedPageBreak/>
              <w:t>organs through prolonged or repeated exposure</w:t>
            </w:r>
          </w:p>
          <w:p w14:paraId="4171CB1B" w14:textId="77777777" w:rsidR="001F7AAD" w:rsidRDefault="001F7AAD" w:rsidP="004C2C38">
            <w:pPr>
              <w:spacing w:before="60" w:after="60"/>
              <w:rPr>
                <w:sz w:val="20"/>
              </w:rPr>
            </w:pPr>
          </w:p>
        </w:tc>
        <w:tc>
          <w:tcPr>
            <w:tcW w:w="4112" w:type="dxa"/>
            <w:gridSpan w:val="2"/>
          </w:tcPr>
          <w:p w14:paraId="458997C3" w14:textId="77777777" w:rsidR="001F7AAD" w:rsidRDefault="001F7AAD" w:rsidP="004C2C38">
            <w:pPr>
              <w:pStyle w:val="PTableText"/>
              <w:rPr>
                <w:rFonts w:cs="Arial"/>
                <w:szCs w:val="18"/>
              </w:rPr>
            </w:pPr>
            <w:r>
              <w:rPr>
                <w:rFonts w:cs="Arial"/>
                <w:szCs w:val="18"/>
              </w:rPr>
              <w:lastRenderedPageBreak/>
              <w:t>Keep away from heat, flames and sparks.</w:t>
            </w:r>
          </w:p>
          <w:p w14:paraId="4A8FDC38" w14:textId="77777777" w:rsidR="001F7AAD" w:rsidRDefault="001F7AAD" w:rsidP="004C2C38">
            <w:pPr>
              <w:pStyle w:val="PTableText"/>
              <w:rPr>
                <w:rFonts w:cs="Arial"/>
                <w:szCs w:val="18"/>
              </w:rPr>
            </w:pPr>
          </w:p>
          <w:p w14:paraId="0C003C05" w14:textId="77777777" w:rsidR="001F7AAD" w:rsidRDefault="001F7AAD" w:rsidP="004C2C38">
            <w:pPr>
              <w:pStyle w:val="PTableText"/>
              <w:rPr>
                <w:rFonts w:cs="Arial"/>
                <w:szCs w:val="18"/>
              </w:rPr>
            </w:pPr>
            <w:r>
              <w:rPr>
                <w:rFonts w:cs="Arial"/>
                <w:szCs w:val="18"/>
              </w:rPr>
              <w:t xml:space="preserve">Wear safety glasses, lab coat, gloves and closed in shoes when handling. </w:t>
            </w:r>
          </w:p>
          <w:p w14:paraId="000B3FF9" w14:textId="77777777" w:rsidR="001F7AAD" w:rsidRDefault="001F7AAD" w:rsidP="004C2C38">
            <w:pPr>
              <w:pStyle w:val="PTableText"/>
              <w:rPr>
                <w:rFonts w:cs="Arial"/>
                <w:szCs w:val="18"/>
              </w:rPr>
            </w:pPr>
          </w:p>
          <w:p w14:paraId="4AA1D0C1" w14:textId="77777777" w:rsidR="001F7AAD" w:rsidRDefault="001F7AAD" w:rsidP="004C2C38">
            <w:pPr>
              <w:pStyle w:val="PTableText"/>
            </w:pPr>
            <w:r>
              <w:rPr>
                <w:rFonts w:cs="Arial"/>
                <w:szCs w:val="18"/>
              </w:rPr>
              <w:t xml:space="preserve">IF ON SKIN: </w:t>
            </w:r>
            <w:r>
              <w:t>Wash skin with water and soap.</w:t>
            </w:r>
          </w:p>
          <w:p w14:paraId="3CD256C7" w14:textId="77777777" w:rsidR="001F7AAD" w:rsidRDefault="001F7AAD" w:rsidP="004C2C38">
            <w:pPr>
              <w:spacing w:before="60" w:after="60"/>
              <w:rPr>
                <w:sz w:val="20"/>
              </w:rPr>
            </w:pPr>
            <w:r>
              <w:rPr>
                <w:sz w:val="20"/>
              </w:rPr>
              <w:t xml:space="preserve">IF IN EYES: Rinse eyes carefully with </w:t>
            </w:r>
            <w:r>
              <w:rPr>
                <w:sz w:val="20"/>
              </w:rPr>
              <w:lastRenderedPageBreak/>
              <w:t xml:space="preserve">water for several minutes. </w:t>
            </w:r>
          </w:p>
          <w:p w14:paraId="6C57EF86" w14:textId="77777777" w:rsidR="001F7AAD" w:rsidRDefault="001F7AAD" w:rsidP="004C2C38">
            <w:pPr>
              <w:spacing w:before="60" w:after="60"/>
              <w:rPr>
                <w:sz w:val="20"/>
              </w:rPr>
            </w:pPr>
            <w:r w:rsidRPr="00516D02">
              <w:rPr>
                <w:sz w:val="20"/>
              </w:rPr>
              <w:t>If SWALLOWED</w:t>
            </w:r>
            <w:r>
              <w:t xml:space="preserve">: </w:t>
            </w:r>
            <w:r w:rsidRPr="00516D02">
              <w:rPr>
                <w:sz w:val="20"/>
              </w:rPr>
              <w:t>Seek medical advi</w:t>
            </w:r>
            <w:r>
              <w:rPr>
                <w:sz w:val="20"/>
              </w:rPr>
              <w:t>ce from doctor</w:t>
            </w:r>
            <w:r w:rsidRPr="00516D02">
              <w:rPr>
                <w:sz w:val="20"/>
              </w:rPr>
              <w:t xml:space="preserve"> without delay.</w:t>
            </w:r>
          </w:p>
          <w:p w14:paraId="048CE2B7" w14:textId="77777777" w:rsidR="001F7AAD" w:rsidRDefault="001F7AAD" w:rsidP="004C2C38">
            <w:pPr>
              <w:spacing w:before="60" w:after="60"/>
              <w:rPr>
                <w:sz w:val="20"/>
              </w:rPr>
            </w:pPr>
            <w:r>
              <w:rPr>
                <w:sz w:val="20"/>
              </w:rPr>
              <w:t>IF INHALED: Remove to fresh air and rest in a position comfortable for breathing. Seek immediate medical advice.</w:t>
            </w:r>
          </w:p>
          <w:p w14:paraId="2BE243B3" w14:textId="77777777" w:rsidR="001F7AAD" w:rsidRDefault="001F7AAD" w:rsidP="004C2C38">
            <w:pPr>
              <w:spacing w:before="60" w:after="60"/>
              <w:rPr>
                <w:sz w:val="20"/>
              </w:rPr>
            </w:pPr>
          </w:p>
          <w:p w14:paraId="224BECDE" w14:textId="77777777" w:rsidR="001F7AAD" w:rsidRDefault="001F7AAD" w:rsidP="004C2C38">
            <w:pPr>
              <w:spacing w:before="60" w:after="60"/>
            </w:pPr>
            <w:r>
              <w:rPr>
                <w:sz w:val="20"/>
              </w:rPr>
              <w:t>If powder ignites put out with water. Do not use any other type of extinguisher.</w:t>
            </w:r>
          </w:p>
        </w:tc>
      </w:tr>
    </w:tbl>
    <w:p w14:paraId="5C8F7FBE" w14:textId="77777777" w:rsidR="001F7AAD" w:rsidRDefault="001F7AAD" w:rsidP="001F7AAD">
      <w:pPr>
        <w:pStyle w:val="Ptableheading"/>
      </w:pPr>
    </w:p>
    <w:p w14:paraId="082490B1" w14:textId="77777777" w:rsidR="001F7AAD" w:rsidRDefault="001F7AAD" w:rsidP="001F7AAD">
      <w:pPr>
        <w:pStyle w:val="Ptableheading"/>
      </w:pPr>
      <w:r>
        <w:t>NON-HAZARDOUS substances</w:t>
      </w:r>
    </w:p>
    <w:tbl>
      <w:tblPr>
        <w:tblW w:w="50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9"/>
        <w:gridCol w:w="1617"/>
        <w:gridCol w:w="2923"/>
        <w:gridCol w:w="4120"/>
      </w:tblGrid>
      <w:tr w:rsidR="001F7AAD" w:rsidRPr="0063638F" w14:paraId="628E8E9A" w14:textId="77777777" w:rsidTr="004C2C38">
        <w:trPr>
          <w:trHeight w:val="353"/>
        </w:trPr>
        <w:tc>
          <w:tcPr>
            <w:tcW w:w="2191" w:type="dxa"/>
          </w:tcPr>
          <w:p w14:paraId="7DCF82A8" w14:textId="77777777" w:rsidR="001F7AAD" w:rsidRPr="00FB3275" w:rsidRDefault="001F7AAD" w:rsidP="004C2C38">
            <w:pPr>
              <w:pStyle w:val="PTableText"/>
              <w:rPr>
                <w:b/>
              </w:rPr>
            </w:pPr>
            <w:r>
              <w:rPr>
                <w:b/>
              </w:rPr>
              <w:t>10vol (3%) hydrogen peroxide (liquid)</w:t>
            </w:r>
          </w:p>
        </w:tc>
        <w:tc>
          <w:tcPr>
            <w:tcW w:w="1632" w:type="dxa"/>
          </w:tcPr>
          <w:p w14:paraId="1CD45541" w14:textId="77777777" w:rsidR="001F7AAD" w:rsidRDefault="001F7AAD" w:rsidP="004C2C38">
            <w:pPr>
              <w:pStyle w:val="PTableText"/>
            </w:pPr>
          </w:p>
        </w:tc>
        <w:tc>
          <w:tcPr>
            <w:tcW w:w="2952" w:type="dxa"/>
          </w:tcPr>
          <w:p w14:paraId="18D75996" w14:textId="77777777" w:rsidR="001F7AAD" w:rsidRPr="006B5CBA" w:rsidRDefault="001F7AAD" w:rsidP="004C2C38">
            <w:pPr>
              <w:pStyle w:val="PTableText"/>
              <w:spacing w:after="0"/>
              <w:rPr>
                <w:rFonts w:cs="Arial"/>
                <w:szCs w:val="18"/>
              </w:rPr>
            </w:pPr>
            <w:r>
              <w:rPr>
                <w:rFonts w:cs="Arial"/>
                <w:szCs w:val="18"/>
              </w:rPr>
              <w:t>Not classified as Hazardous</w:t>
            </w:r>
          </w:p>
        </w:tc>
        <w:tc>
          <w:tcPr>
            <w:tcW w:w="4162" w:type="dxa"/>
          </w:tcPr>
          <w:p w14:paraId="18948119" w14:textId="77777777" w:rsidR="001F7AAD" w:rsidRDefault="001F7AAD" w:rsidP="004C2C38">
            <w:pPr>
              <w:pStyle w:val="PTableText"/>
              <w:rPr>
                <w:rFonts w:cs="Arial"/>
                <w:szCs w:val="18"/>
              </w:rPr>
            </w:pPr>
            <w:r>
              <w:rPr>
                <w:rFonts w:cs="Arial"/>
                <w:szCs w:val="18"/>
              </w:rPr>
              <w:t xml:space="preserve">Wear safety glasses, lab coat, gloves and closed in shoes when handling. </w:t>
            </w:r>
          </w:p>
          <w:p w14:paraId="14295900" w14:textId="77777777" w:rsidR="001F7AAD" w:rsidRDefault="001F7AAD" w:rsidP="004C2C38">
            <w:pPr>
              <w:pStyle w:val="PTableText"/>
              <w:rPr>
                <w:rFonts w:cs="Arial"/>
                <w:szCs w:val="18"/>
              </w:rPr>
            </w:pPr>
            <w:r>
              <w:rPr>
                <w:rFonts w:cs="Arial"/>
                <w:szCs w:val="18"/>
              </w:rPr>
              <w:t xml:space="preserve">Diluted hydrogen peroxide may cause burns and eye damage. </w:t>
            </w:r>
          </w:p>
          <w:p w14:paraId="11482254" w14:textId="77777777" w:rsidR="001F7AAD" w:rsidRDefault="001F7AAD" w:rsidP="004C2C38">
            <w:pPr>
              <w:pStyle w:val="PTableText"/>
            </w:pPr>
            <w:r>
              <w:t>IF IN EYES: rinse with clean running water for several minutes. Lift eye lids occasionally to allow complete irrigation.</w:t>
            </w:r>
          </w:p>
          <w:p w14:paraId="1759B561" w14:textId="77777777" w:rsidR="001F7AAD" w:rsidRDefault="001F7AAD" w:rsidP="004C2C38">
            <w:pPr>
              <w:pStyle w:val="PTableText"/>
              <w:rPr>
                <w:rFonts w:cs="Arial"/>
                <w:szCs w:val="18"/>
              </w:rPr>
            </w:pPr>
            <w:r>
              <w:t xml:space="preserve">Wash off skin with water. </w:t>
            </w:r>
          </w:p>
          <w:p w14:paraId="678FFAF1" w14:textId="77777777" w:rsidR="001F7AAD" w:rsidRDefault="001F7AAD" w:rsidP="004C2C38">
            <w:pPr>
              <w:pStyle w:val="PTableText"/>
              <w:rPr>
                <w:rFonts w:cs="Arial"/>
                <w:szCs w:val="18"/>
              </w:rPr>
            </w:pPr>
            <w:r>
              <w:rPr>
                <w:rFonts w:cs="Arial"/>
                <w:szCs w:val="18"/>
              </w:rPr>
              <w:t xml:space="preserve">IF SWALLOWED: do not induce vomiting. </w:t>
            </w:r>
          </w:p>
          <w:p w14:paraId="199ACBF1" w14:textId="77777777" w:rsidR="001F7AAD" w:rsidRPr="006B5CBA" w:rsidRDefault="001F7AAD" w:rsidP="004C2C38">
            <w:pPr>
              <w:pStyle w:val="PTableText"/>
              <w:rPr>
                <w:rFonts w:cs="Arial"/>
                <w:szCs w:val="18"/>
              </w:rPr>
            </w:pPr>
            <w:r>
              <w:rPr>
                <w:rFonts w:cs="Arial"/>
                <w:szCs w:val="18"/>
              </w:rPr>
              <w:t>Avoid inhalation of vapours. Use in a well ventilated room.</w:t>
            </w:r>
          </w:p>
        </w:tc>
      </w:tr>
    </w:tbl>
    <w:p w14:paraId="120190AD" w14:textId="77777777" w:rsidR="001F7AAD" w:rsidRDefault="001F7AAD" w:rsidP="001F7AAD">
      <w:pPr>
        <w:pStyle w:val="Ptableheading"/>
      </w:pPr>
    </w:p>
    <w:p w14:paraId="6117F172" w14:textId="77777777" w:rsidR="001F7AAD" w:rsidRPr="00560750" w:rsidRDefault="001F7AAD" w:rsidP="001F7AAD">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1F7AAD" w:rsidRPr="0063638F" w14:paraId="19477844" w14:textId="77777777" w:rsidTr="004C2C38">
        <w:trPr>
          <w:cantSplit/>
        </w:trPr>
        <w:tc>
          <w:tcPr>
            <w:tcW w:w="14760" w:type="dxa"/>
          </w:tcPr>
          <w:p w14:paraId="6E968FE2" w14:textId="77777777" w:rsidR="001F7AAD" w:rsidRDefault="001F7AAD" w:rsidP="004C2C38">
            <w:pPr>
              <w:rPr>
                <w:sz w:val="20"/>
              </w:rPr>
            </w:pPr>
            <w:r w:rsidRPr="00E5158E">
              <w:rPr>
                <w:sz w:val="20"/>
              </w:rPr>
              <w:t>Test tubes may break and cause cuts. Sweep up broken glass with a brush and dustpan, do not use fingers</w:t>
            </w:r>
            <w:r>
              <w:rPr>
                <w:sz w:val="20"/>
              </w:rPr>
              <w:t>.</w:t>
            </w:r>
          </w:p>
          <w:p w14:paraId="211AB967" w14:textId="77777777" w:rsidR="001F7AAD" w:rsidRPr="00581785" w:rsidRDefault="001F7AAD" w:rsidP="004C2C38">
            <w:pPr>
              <w:rPr>
                <w:sz w:val="20"/>
              </w:rPr>
            </w:pPr>
            <w:r w:rsidRPr="007E5F9D">
              <w:rPr>
                <w:sz w:val="20"/>
              </w:rPr>
              <w:t>Discard any chipped or cracked test tubes</w:t>
            </w:r>
            <w:r w:rsidRPr="00874E03">
              <w:rPr>
                <w:sz w:val="20"/>
              </w:rPr>
              <w:t xml:space="preserve"> to a broken glass bucket.</w:t>
            </w:r>
          </w:p>
        </w:tc>
      </w:tr>
    </w:tbl>
    <w:p w14:paraId="65DD85FE" w14:textId="77777777" w:rsidR="001F7AAD" w:rsidRDefault="001F7AAD" w:rsidP="001F7AAD">
      <w:pPr>
        <w:pStyle w:val="Ptableheading"/>
      </w:pPr>
    </w:p>
    <w:p w14:paraId="7E6A5170" w14:textId="77777777" w:rsidR="001F7AAD" w:rsidRPr="00560750" w:rsidRDefault="001F7AAD" w:rsidP="001F7AAD">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1F7AAD" w:rsidRPr="00560750" w14:paraId="6C730C1A" w14:textId="77777777" w:rsidTr="004C2C38">
        <w:tc>
          <w:tcPr>
            <w:tcW w:w="1166" w:type="dxa"/>
            <w:shd w:val="clear" w:color="auto" w:fill="C0C0C0"/>
          </w:tcPr>
          <w:p w14:paraId="4FC332AB" w14:textId="77777777" w:rsidR="001F7AAD" w:rsidRPr="00560750" w:rsidRDefault="001F7AAD" w:rsidP="004C2C38">
            <w:pPr>
              <w:pStyle w:val="Ptableheading"/>
            </w:pPr>
            <w:r w:rsidRPr="00560750">
              <w:t>Lab coat</w:t>
            </w:r>
          </w:p>
        </w:tc>
        <w:tc>
          <w:tcPr>
            <w:tcW w:w="1631" w:type="dxa"/>
            <w:shd w:val="clear" w:color="auto" w:fill="C0C0C0"/>
          </w:tcPr>
          <w:p w14:paraId="0E7BA310" w14:textId="77777777" w:rsidR="001F7AAD" w:rsidRPr="00560750" w:rsidRDefault="001F7AAD" w:rsidP="004C2C38">
            <w:pPr>
              <w:pStyle w:val="Ptableheading"/>
            </w:pPr>
            <w:r>
              <w:t>Safety g</w:t>
            </w:r>
            <w:r w:rsidRPr="00560750">
              <w:t>lasses</w:t>
            </w:r>
          </w:p>
        </w:tc>
        <w:tc>
          <w:tcPr>
            <w:tcW w:w="1195" w:type="dxa"/>
            <w:shd w:val="clear" w:color="auto" w:fill="C0C0C0"/>
          </w:tcPr>
          <w:p w14:paraId="382B6797" w14:textId="77777777" w:rsidR="001F7AAD" w:rsidRPr="00560750" w:rsidRDefault="001F7AAD" w:rsidP="004C2C38">
            <w:pPr>
              <w:pStyle w:val="Ptableheading"/>
            </w:pPr>
            <w:r w:rsidRPr="00560750">
              <w:t>Gloves</w:t>
            </w:r>
          </w:p>
        </w:tc>
        <w:tc>
          <w:tcPr>
            <w:tcW w:w="1764" w:type="dxa"/>
            <w:shd w:val="clear" w:color="auto" w:fill="C0C0C0"/>
          </w:tcPr>
          <w:p w14:paraId="7431F055" w14:textId="77777777" w:rsidR="001F7AAD" w:rsidRPr="00560750" w:rsidRDefault="001F7AAD" w:rsidP="004C2C38">
            <w:pPr>
              <w:pStyle w:val="Ptableheading"/>
            </w:pPr>
            <w:r w:rsidRPr="00560750">
              <w:t>Fume cupboard</w:t>
            </w:r>
          </w:p>
        </w:tc>
        <w:tc>
          <w:tcPr>
            <w:tcW w:w="5148" w:type="dxa"/>
            <w:shd w:val="clear" w:color="auto" w:fill="C0C0C0"/>
          </w:tcPr>
          <w:p w14:paraId="3ADDDCF9" w14:textId="77777777" w:rsidR="001F7AAD" w:rsidRPr="00560750" w:rsidRDefault="001F7AAD" w:rsidP="004C2C38">
            <w:pPr>
              <w:pStyle w:val="Ptableheading"/>
            </w:pPr>
            <w:r w:rsidRPr="00560750">
              <w:t>Other</w:t>
            </w:r>
          </w:p>
        </w:tc>
      </w:tr>
      <w:tr w:rsidR="001F7AAD" w:rsidRPr="00560750" w14:paraId="07A3E0AB" w14:textId="77777777" w:rsidTr="004C2C38">
        <w:trPr>
          <w:trHeight w:val="167"/>
        </w:trPr>
        <w:tc>
          <w:tcPr>
            <w:tcW w:w="1166" w:type="dxa"/>
          </w:tcPr>
          <w:p w14:paraId="14A444DF" w14:textId="77777777" w:rsidR="001F7AAD" w:rsidRPr="00560750" w:rsidRDefault="001F7AAD" w:rsidP="004C2C38">
            <w:pPr>
              <w:pStyle w:val="PTableText"/>
              <w:keepNext/>
            </w:pPr>
            <w:r>
              <w:t>Yes</w:t>
            </w:r>
          </w:p>
        </w:tc>
        <w:tc>
          <w:tcPr>
            <w:tcW w:w="1631" w:type="dxa"/>
          </w:tcPr>
          <w:p w14:paraId="7CF2E96A" w14:textId="77777777" w:rsidR="001F7AAD" w:rsidRPr="00560750" w:rsidRDefault="001F7AAD" w:rsidP="004C2C38">
            <w:pPr>
              <w:pStyle w:val="PTableText"/>
              <w:keepNext/>
            </w:pPr>
            <w:r>
              <w:t>Yes</w:t>
            </w:r>
          </w:p>
        </w:tc>
        <w:tc>
          <w:tcPr>
            <w:tcW w:w="1195" w:type="dxa"/>
          </w:tcPr>
          <w:p w14:paraId="0DF16F83" w14:textId="77777777" w:rsidR="001F7AAD" w:rsidRPr="00560750" w:rsidRDefault="001F7AAD" w:rsidP="004C2C38">
            <w:pPr>
              <w:pStyle w:val="PTableText"/>
              <w:keepNext/>
            </w:pPr>
            <w:r>
              <w:t>Yes</w:t>
            </w:r>
          </w:p>
        </w:tc>
        <w:tc>
          <w:tcPr>
            <w:tcW w:w="1764" w:type="dxa"/>
          </w:tcPr>
          <w:p w14:paraId="024FAC91" w14:textId="77777777" w:rsidR="001F7AAD" w:rsidRPr="00560750" w:rsidRDefault="001F7AAD" w:rsidP="004C2C38">
            <w:pPr>
              <w:pStyle w:val="PTableText"/>
              <w:keepNext/>
            </w:pPr>
          </w:p>
        </w:tc>
        <w:tc>
          <w:tcPr>
            <w:tcW w:w="5148" w:type="dxa"/>
          </w:tcPr>
          <w:p w14:paraId="459BDE17" w14:textId="77777777" w:rsidR="001F7AAD" w:rsidRPr="008B3468" w:rsidRDefault="001F7AAD" w:rsidP="004C2C38">
            <w:pPr>
              <w:pStyle w:val="PTableText"/>
              <w:keepNext/>
            </w:pPr>
          </w:p>
        </w:tc>
      </w:tr>
    </w:tbl>
    <w:p w14:paraId="34EEAF1A" w14:textId="77777777" w:rsidR="001F7AAD" w:rsidRDefault="001F7AAD" w:rsidP="001F7AAD">
      <w:pPr>
        <w:pStyle w:val="Ptableheading"/>
      </w:pPr>
    </w:p>
    <w:p w14:paraId="43C04E03" w14:textId="77777777" w:rsidR="001F7AAD" w:rsidRPr="00560750" w:rsidRDefault="001F7AAD" w:rsidP="001F7AAD">
      <w:pPr>
        <w:pStyle w:val="Ptableheading"/>
      </w:pPr>
      <w:r>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1F7AAD" w:rsidRPr="0063638F" w14:paraId="551DF1DB" w14:textId="77777777" w:rsidTr="004C2C38">
        <w:tc>
          <w:tcPr>
            <w:tcW w:w="14760" w:type="dxa"/>
            <w:tcBorders>
              <w:top w:val="single" w:sz="4" w:space="0" w:color="000000"/>
              <w:bottom w:val="single" w:sz="4" w:space="0" w:color="000000"/>
            </w:tcBorders>
          </w:tcPr>
          <w:p w14:paraId="437DB390" w14:textId="77777777" w:rsidR="001F7AAD" w:rsidRPr="008E506B" w:rsidRDefault="001F7AAD" w:rsidP="004C2C38">
            <w:pPr>
              <w:spacing w:before="60" w:after="60"/>
              <w:rPr>
                <w:rFonts w:cs="Arial"/>
                <w:b/>
                <w:bCs/>
                <w:sz w:val="20"/>
              </w:rPr>
            </w:pPr>
            <w:r w:rsidRPr="008E506B">
              <w:rPr>
                <w:rFonts w:cs="Arial"/>
                <w:b/>
                <w:bCs/>
                <w:sz w:val="20"/>
              </w:rPr>
              <w:t>Teacher notes:</w:t>
            </w:r>
          </w:p>
          <w:p w14:paraId="485E796C" w14:textId="77777777" w:rsidR="001F7AAD" w:rsidRDefault="001F7AAD" w:rsidP="004C2C38">
            <w:pPr>
              <w:spacing w:before="60" w:after="60"/>
              <w:rPr>
                <w:rFonts w:cs="Arial"/>
                <w:bCs/>
                <w:sz w:val="20"/>
              </w:rPr>
            </w:pPr>
            <w:r>
              <w:rPr>
                <w:rFonts w:cs="Arial"/>
                <w:bCs/>
                <w:sz w:val="20"/>
              </w:rPr>
              <w:t>The approximate amount of manganese dioxide required is the amount that fits on the tip of a small spatula.</w:t>
            </w:r>
          </w:p>
          <w:p w14:paraId="6B650377" w14:textId="77777777" w:rsidR="001F7AAD" w:rsidRDefault="001F7AAD" w:rsidP="004C2C38">
            <w:pPr>
              <w:spacing w:before="60" w:after="60"/>
              <w:rPr>
                <w:rFonts w:cs="Arial"/>
                <w:bCs/>
                <w:sz w:val="20"/>
              </w:rPr>
            </w:pPr>
            <w:r w:rsidRPr="00B4306C">
              <w:rPr>
                <w:rFonts w:cs="Arial"/>
                <w:bCs/>
                <w:sz w:val="20"/>
              </w:rPr>
              <w:t>Try to give the students spatula’s that will go into th</w:t>
            </w:r>
            <w:r>
              <w:rPr>
                <w:rFonts w:cs="Arial"/>
                <w:bCs/>
                <w:sz w:val="20"/>
              </w:rPr>
              <w:t xml:space="preserve">e test tube. </w:t>
            </w:r>
            <w:r w:rsidRPr="00B4306C">
              <w:rPr>
                <w:rFonts w:cs="Arial"/>
                <w:bCs/>
                <w:sz w:val="20"/>
              </w:rPr>
              <w:t>The powder tends to go everywhere if th</w:t>
            </w:r>
            <w:r>
              <w:rPr>
                <w:rFonts w:cs="Arial"/>
                <w:bCs/>
                <w:sz w:val="20"/>
              </w:rPr>
              <w:t>e students haven’t got the appropriate</w:t>
            </w:r>
            <w:r w:rsidRPr="00B4306C">
              <w:rPr>
                <w:rFonts w:cs="Arial"/>
                <w:bCs/>
                <w:sz w:val="20"/>
              </w:rPr>
              <w:t xml:space="preserve"> equipment.</w:t>
            </w:r>
            <w:r>
              <w:rPr>
                <w:rFonts w:cs="Arial"/>
                <w:bCs/>
                <w:sz w:val="20"/>
              </w:rPr>
              <w:t xml:space="preserve"> </w:t>
            </w:r>
          </w:p>
          <w:p w14:paraId="1D42E744" w14:textId="77777777" w:rsidR="001F7AAD" w:rsidRPr="00BB4C6F" w:rsidRDefault="001F7AAD" w:rsidP="004C2C38">
            <w:pPr>
              <w:spacing w:before="60" w:after="60"/>
              <w:rPr>
                <w:rFonts w:cs="Arial"/>
                <w:b/>
                <w:bCs/>
                <w:sz w:val="20"/>
              </w:rPr>
            </w:pPr>
            <w:r w:rsidRPr="00BB4C6F">
              <w:rPr>
                <w:rFonts w:cs="Arial"/>
                <w:b/>
                <w:bCs/>
                <w:sz w:val="20"/>
              </w:rPr>
              <w:t xml:space="preserve">Student clean up: </w:t>
            </w:r>
          </w:p>
          <w:p w14:paraId="2AAED8EC" w14:textId="77777777" w:rsidR="001F7AAD" w:rsidRDefault="001F7AAD" w:rsidP="004C2C38">
            <w:pPr>
              <w:spacing w:before="60" w:after="60"/>
              <w:rPr>
                <w:rFonts w:cs="Arial"/>
                <w:bCs/>
                <w:sz w:val="20"/>
              </w:rPr>
            </w:pPr>
            <w:r>
              <w:rPr>
                <w:rFonts w:cs="Arial"/>
                <w:bCs/>
                <w:sz w:val="20"/>
              </w:rPr>
              <w:t>Do not put anything down the sink.</w:t>
            </w:r>
          </w:p>
          <w:p w14:paraId="10C49893" w14:textId="77777777" w:rsidR="001F7AAD" w:rsidRDefault="001F7AAD" w:rsidP="004C2C38">
            <w:pPr>
              <w:spacing w:before="60" w:after="60"/>
              <w:rPr>
                <w:rFonts w:cs="Arial"/>
                <w:bCs/>
                <w:sz w:val="20"/>
              </w:rPr>
            </w:pPr>
            <w:r>
              <w:rPr>
                <w:rFonts w:cs="Arial"/>
                <w:bCs/>
                <w:sz w:val="20"/>
              </w:rPr>
              <w:t xml:space="preserve">Have two labelled waste beakers set up in class. One for just manganese dioxide and the other the mix of manganese dioxide and hydrogen peroxide. Students with all safety equipment on, to carefully empty their test tubes into the correct beakers. Test tubes can be </w:t>
            </w:r>
            <w:proofErr w:type="gramStart"/>
            <w:r>
              <w:rPr>
                <w:rFonts w:cs="Arial"/>
                <w:bCs/>
                <w:sz w:val="20"/>
              </w:rPr>
              <w:t>rinsed/cleaned</w:t>
            </w:r>
            <w:proofErr w:type="gramEnd"/>
            <w:r>
              <w:rPr>
                <w:rFonts w:cs="Arial"/>
                <w:bCs/>
                <w:sz w:val="20"/>
              </w:rPr>
              <w:t xml:space="preserve"> afterwards. Lab technician to deal with waste appropriately. </w:t>
            </w:r>
          </w:p>
          <w:p w14:paraId="611DF3C7" w14:textId="77777777" w:rsidR="001F7AAD" w:rsidRPr="0063638F" w:rsidRDefault="001F7AAD" w:rsidP="004C2C38">
            <w:pPr>
              <w:pStyle w:val="PTableText"/>
              <w:rPr>
                <w:rFonts w:cs="Arial"/>
                <w:bCs/>
              </w:rPr>
            </w:pPr>
            <w:r w:rsidRPr="00581785">
              <w:rPr>
                <w:rFonts w:cs="Arial"/>
                <w:bCs/>
              </w:rPr>
              <w:t>Collect all equipment to one place for the lab tech</w:t>
            </w:r>
            <w:r>
              <w:rPr>
                <w:rFonts w:cs="Arial"/>
                <w:bCs/>
              </w:rPr>
              <w:t>nician.</w:t>
            </w:r>
          </w:p>
        </w:tc>
      </w:tr>
    </w:tbl>
    <w:p w14:paraId="78D45338" w14:textId="77777777" w:rsidR="001F7AAD" w:rsidRDefault="001F7AAD" w:rsidP="001F7AAD">
      <w:pPr>
        <w:tabs>
          <w:tab w:val="left" w:pos="6379"/>
          <w:tab w:val="left" w:pos="10773"/>
        </w:tabs>
        <w:rPr>
          <w:b/>
        </w:rPr>
      </w:pPr>
    </w:p>
    <w:p w14:paraId="0489846F" w14:textId="77777777" w:rsidR="001F7AAD" w:rsidRPr="0007149C" w:rsidRDefault="001F7AAD" w:rsidP="001F7AAD">
      <w:pPr>
        <w:tabs>
          <w:tab w:val="left" w:pos="6804"/>
          <w:tab w:val="left" w:pos="8460"/>
        </w:tabs>
        <w:rPr>
          <w:rFonts w:cs="Arial"/>
          <w:b/>
          <w:sz w:val="20"/>
          <w:szCs w:val="16"/>
        </w:rPr>
      </w:pPr>
      <w:r w:rsidRPr="0007149C">
        <w:rPr>
          <w:rFonts w:cs="Arial"/>
          <w:b/>
          <w:sz w:val="20"/>
          <w:szCs w:val="16"/>
        </w:rPr>
        <w:lastRenderedPageBreak/>
        <w:t>Assessor’s signature: __________________________________</w:t>
      </w:r>
      <w:r w:rsidRPr="0007149C">
        <w:rPr>
          <w:rFonts w:cs="Arial"/>
          <w:b/>
          <w:sz w:val="20"/>
          <w:szCs w:val="16"/>
        </w:rPr>
        <w:tab/>
        <w:t>Date: __________________</w:t>
      </w:r>
    </w:p>
    <w:p w14:paraId="2AAA37D2" w14:textId="77777777" w:rsidR="001F7AAD" w:rsidRPr="0007149C" w:rsidRDefault="001F7AAD" w:rsidP="001F7AAD">
      <w:pPr>
        <w:spacing w:before="60" w:after="60"/>
        <w:rPr>
          <w:rFonts w:cs="Arial"/>
          <w:bCs/>
          <w:sz w:val="32"/>
          <w:szCs w:val="32"/>
        </w:rPr>
      </w:pPr>
    </w:p>
    <w:p w14:paraId="5F2C2E2E" w14:textId="77777777" w:rsidR="001F7AAD" w:rsidRPr="0007149C" w:rsidRDefault="001F7AAD" w:rsidP="001F7AAD">
      <w:pPr>
        <w:spacing w:before="60" w:after="60"/>
        <w:rPr>
          <w:rFonts w:cs="Arial"/>
          <w:b/>
          <w:bCs/>
          <w:szCs w:val="24"/>
        </w:rPr>
      </w:pPr>
      <w:r w:rsidRPr="0007149C">
        <w:rPr>
          <w:rFonts w:cs="Arial"/>
          <w:bCs/>
          <w:sz w:val="32"/>
          <w:szCs w:val="32"/>
        </w:rPr>
        <w:t>*****</w:t>
      </w:r>
      <w:r w:rsidRPr="0007149C">
        <w:rPr>
          <w:rFonts w:cs="Arial"/>
          <w:b/>
          <w:bCs/>
          <w:szCs w:val="24"/>
        </w:rPr>
        <w:t>This assessment is not valid until it has been completed and signed by an asse</w:t>
      </w:r>
      <w:r>
        <w:rPr>
          <w:rFonts w:cs="Arial"/>
          <w:b/>
          <w:bCs/>
          <w:szCs w:val="24"/>
        </w:rPr>
        <w:t xml:space="preserve">ssor approved by the school. </w:t>
      </w:r>
    </w:p>
    <w:p w14:paraId="3CF49212" w14:textId="77777777" w:rsidR="001F7AAD" w:rsidRPr="0007149C" w:rsidRDefault="001F7AAD" w:rsidP="001F7AAD">
      <w:pPr>
        <w:spacing w:before="60" w:after="60"/>
        <w:rPr>
          <w:rFonts w:cs="Arial"/>
          <w:b/>
          <w:bCs/>
          <w:szCs w:val="24"/>
        </w:rPr>
      </w:pPr>
    </w:p>
    <w:p w14:paraId="0D94A3F2" w14:textId="77777777" w:rsidR="001F7AAD" w:rsidRPr="0007149C" w:rsidRDefault="001F7AAD" w:rsidP="001F7AAD">
      <w:pPr>
        <w:spacing w:before="60" w:after="60"/>
        <w:rPr>
          <w:rFonts w:cs="Arial"/>
          <w:b/>
          <w:bCs/>
          <w:i/>
          <w:sz w:val="20"/>
          <w:u w:val="single"/>
        </w:rPr>
      </w:pPr>
      <w:r w:rsidRPr="0007149C">
        <w:rPr>
          <w:rFonts w:cs="Arial"/>
          <w:b/>
          <w:bCs/>
          <w:i/>
          <w:sz w:val="20"/>
          <w:u w:val="single"/>
        </w:rPr>
        <w:t>All teachers are to sign the following statement before conducting this experiment.</w:t>
      </w:r>
    </w:p>
    <w:p w14:paraId="1A622181" w14:textId="77777777" w:rsidR="001F7AAD" w:rsidRPr="0007149C" w:rsidRDefault="001F7AAD" w:rsidP="001F7AAD">
      <w:pPr>
        <w:tabs>
          <w:tab w:val="left" w:pos="6804"/>
          <w:tab w:val="left" w:pos="8460"/>
        </w:tabs>
        <w:rPr>
          <w:rFonts w:cs="Arial"/>
          <w:b/>
          <w:sz w:val="20"/>
          <w:szCs w:val="16"/>
        </w:rPr>
      </w:pPr>
    </w:p>
    <w:p w14:paraId="41AC1A3F" w14:textId="77777777" w:rsidR="001F7AAD" w:rsidRPr="0007149C" w:rsidRDefault="001F7AAD" w:rsidP="001F7AAD">
      <w:pPr>
        <w:rPr>
          <w:sz w:val="20"/>
        </w:rPr>
      </w:pPr>
      <w:r w:rsidRPr="0007149C">
        <w:rPr>
          <w:bCs/>
          <w:sz w:val="20"/>
        </w:rPr>
        <w:t>I have read this risk assessment and I understand the safety procedures and risks</w:t>
      </w:r>
      <w:r w:rsidRPr="0007149C">
        <w:t xml:space="preserve"> </w:t>
      </w:r>
      <w:r w:rsidRPr="0007149C">
        <w:rPr>
          <w:sz w:val="20"/>
        </w:rPr>
        <w:t>involved.</w:t>
      </w:r>
    </w:p>
    <w:p w14:paraId="0277A833" w14:textId="77777777" w:rsidR="001F7AAD" w:rsidRPr="0007149C" w:rsidRDefault="001F7AAD" w:rsidP="001F7AAD">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1F7AAD" w:rsidRPr="0007149C" w14:paraId="20902DBE" w14:textId="77777777" w:rsidTr="004C2C38">
        <w:tc>
          <w:tcPr>
            <w:tcW w:w="4824" w:type="dxa"/>
          </w:tcPr>
          <w:p w14:paraId="437C60AD" w14:textId="77777777" w:rsidR="001F7AAD" w:rsidRPr="0007149C" w:rsidRDefault="001F7AAD" w:rsidP="004C2C38">
            <w:pPr>
              <w:spacing w:before="60" w:after="60"/>
              <w:rPr>
                <w:rFonts w:cs="Arial"/>
                <w:b/>
                <w:bCs/>
                <w:sz w:val="20"/>
              </w:rPr>
            </w:pPr>
            <w:r w:rsidRPr="0007149C">
              <w:rPr>
                <w:rFonts w:cs="Arial"/>
                <w:b/>
                <w:bCs/>
                <w:sz w:val="20"/>
              </w:rPr>
              <w:t>Teacher’s name</w:t>
            </w:r>
          </w:p>
        </w:tc>
        <w:tc>
          <w:tcPr>
            <w:tcW w:w="4824" w:type="dxa"/>
          </w:tcPr>
          <w:p w14:paraId="1595B6E0" w14:textId="77777777" w:rsidR="001F7AAD" w:rsidRPr="0007149C" w:rsidRDefault="001F7AAD" w:rsidP="004C2C38">
            <w:pPr>
              <w:spacing w:before="60" w:after="60"/>
              <w:rPr>
                <w:rFonts w:cs="Arial"/>
                <w:b/>
                <w:bCs/>
                <w:sz w:val="20"/>
              </w:rPr>
            </w:pPr>
            <w:r w:rsidRPr="0007149C">
              <w:rPr>
                <w:rFonts w:cs="Arial"/>
                <w:b/>
                <w:bCs/>
                <w:sz w:val="20"/>
              </w:rPr>
              <w:t>Teacher’s signature</w:t>
            </w:r>
          </w:p>
        </w:tc>
        <w:tc>
          <w:tcPr>
            <w:tcW w:w="1440" w:type="dxa"/>
          </w:tcPr>
          <w:p w14:paraId="2B957AAE" w14:textId="77777777" w:rsidR="001F7AAD" w:rsidRPr="0007149C" w:rsidRDefault="001F7AAD" w:rsidP="004C2C38">
            <w:pPr>
              <w:spacing w:before="60" w:after="60"/>
              <w:rPr>
                <w:rFonts w:cs="Arial"/>
                <w:b/>
                <w:bCs/>
                <w:sz w:val="20"/>
              </w:rPr>
            </w:pPr>
            <w:r w:rsidRPr="0007149C">
              <w:rPr>
                <w:rFonts w:cs="Arial"/>
                <w:b/>
                <w:bCs/>
                <w:sz w:val="20"/>
              </w:rPr>
              <w:t>Date</w:t>
            </w:r>
          </w:p>
        </w:tc>
      </w:tr>
      <w:tr w:rsidR="001F7AAD" w:rsidRPr="0007149C" w14:paraId="6473AD12" w14:textId="77777777" w:rsidTr="004C2C38">
        <w:tc>
          <w:tcPr>
            <w:tcW w:w="4824" w:type="dxa"/>
          </w:tcPr>
          <w:p w14:paraId="5637A545" w14:textId="77777777" w:rsidR="001F7AAD" w:rsidRPr="0007149C" w:rsidRDefault="001F7AAD" w:rsidP="004C2C38">
            <w:pPr>
              <w:spacing w:before="60" w:after="60"/>
              <w:rPr>
                <w:rFonts w:cs="Arial"/>
                <w:bCs/>
                <w:sz w:val="20"/>
              </w:rPr>
            </w:pPr>
          </w:p>
        </w:tc>
        <w:tc>
          <w:tcPr>
            <w:tcW w:w="4824" w:type="dxa"/>
          </w:tcPr>
          <w:p w14:paraId="2FCC1A57" w14:textId="77777777" w:rsidR="001F7AAD" w:rsidRPr="0007149C" w:rsidRDefault="001F7AAD" w:rsidP="004C2C38">
            <w:pPr>
              <w:spacing w:before="60" w:after="60"/>
              <w:rPr>
                <w:rFonts w:cs="Arial"/>
                <w:bCs/>
                <w:sz w:val="20"/>
              </w:rPr>
            </w:pPr>
          </w:p>
        </w:tc>
        <w:tc>
          <w:tcPr>
            <w:tcW w:w="1440" w:type="dxa"/>
          </w:tcPr>
          <w:p w14:paraId="441B4004" w14:textId="77777777" w:rsidR="001F7AAD" w:rsidRPr="0007149C" w:rsidRDefault="001F7AAD" w:rsidP="004C2C38">
            <w:pPr>
              <w:spacing w:before="60" w:after="60"/>
              <w:rPr>
                <w:rFonts w:cs="Arial"/>
                <w:bCs/>
                <w:sz w:val="20"/>
              </w:rPr>
            </w:pPr>
          </w:p>
        </w:tc>
      </w:tr>
      <w:tr w:rsidR="001F7AAD" w:rsidRPr="0007149C" w14:paraId="20A7084E" w14:textId="77777777" w:rsidTr="004C2C38">
        <w:tc>
          <w:tcPr>
            <w:tcW w:w="4824" w:type="dxa"/>
          </w:tcPr>
          <w:p w14:paraId="44C380A7" w14:textId="77777777" w:rsidR="001F7AAD" w:rsidRPr="0007149C" w:rsidRDefault="001F7AAD" w:rsidP="004C2C38">
            <w:pPr>
              <w:spacing w:before="60" w:after="60"/>
              <w:rPr>
                <w:rFonts w:cs="Arial"/>
                <w:bCs/>
                <w:sz w:val="20"/>
              </w:rPr>
            </w:pPr>
          </w:p>
        </w:tc>
        <w:tc>
          <w:tcPr>
            <w:tcW w:w="4824" w:type="dxa"/>
          </w:tcPr>
          <w:p w14:paraId="1B2B5CD7" w14:textId="77777777" w:rsidR="001F7AAD" w:rsidRPr="0007149C" w:rsidRDefault="001F7AAD" w:rsidP="004C2C38">
            <w:pPr>
              <w:spacing w:before="60" w:after="60"/>
              <w:rPr>
                <w:rFonts w:cs="Arial"/>
                <w:bCs/>
                <w:sz w:val="20"/>
              </w:rPr>
            </w:pPr>
          </w:p>
        </w:tc>
        <w:tc>
          <w:tcPr>
            <w:tcW w:w="1440" w:type="dxa"/>
          </w:tcPr>
          <w:p w14:paraId="6995533C" w14:textId="77777777" w:rsidR="001F7AAD" w:rsidRPr="0007149C" w:rsidRDefault="001F7AAD" w:rsidP="004C2C38">
            <w:pPr>
              <w:spacing w:before="60" w:after="60"/>
              <w:rPr>
                <w:rFonts w:cs="Arial"/>
                <w:bCs/>
                <w:sz w:val="20"/>
              </w:rPr>
            </w:pPr>
          </w:p>
        </w:tc>
      </w:tr>
      <w:tr w:rsidR="001F7AAD" w:rsidRPr="0007149C" w14:paraId="3E0A4D73" w14:textId="77777777" w:rsidTr="004C2C38">
        <w:tc>
          <w:tcPr>
            <w:tcW w:w="4824" w:type="dxa"/>
          </w:tcPr>
          <w:p w14:paraId="42F65434" w14:textId="77777777" w:rsidR="001F7AAD" w:rsidRPr="0007149C" w:rsidRDefault="001F7AAD" w:rsidP="004C2C38">
            <w:pPr>
              <w:spacing w:before="60" w:after="60"/>
              <w:rPr>
                <w:rFonts w:cs="Arial"/>
                <w:bCs/>
                <w:sz w:val="20"/>
              </w:rPr>
            </w:pPr>
          </w:p>
        </w:tc>
        <w:tc>
          <w:tcPr>
            <w:tcW w:w="4824" w:type="dxa"/>
          </w:tcPr>
          <w:p w14:paraId="7F092DBF" w14:textId="77777777" w:rsidR="001F7AAD" w:rsidRPr="0007149C" w:rsidRDefault="001F7AAD" w:rsidP="004C2C38">
            <w:pPr>
              <w:spacing w:before="60" w:after="60"/>
              <w:rPr>
                <w:rFonts w:cs="Arial"/>
                <w:bCs/>
                <w:sz w:val="20"/>
              </w:rPr>
            </w:pPr>
          </w:p>
        </w:tc>
        <w:tc>
          <w:tcPr>
            <w:tcW w:w="1440" w:type="dxa"/>
          </w:tcPr>
          <w:p w14:paraId="1E2CF6F1" w14:textId="77777777" w:rsidR="001F7AAD" w:rsidRPr="0007149C" w:rsidRDefault="001F7AAD" w:rsidP="004C2C38">
            <w:pPr>
              <w:spacing w:before="60" w:after="60"/>
              <w:rPr>
                <w:rFonts w:cs="Arial"/>
                <w:bCs/>
                <w:sz w:val="20"/>
              </w:rPr>
            </w:pPr>
          </w:p>
        </w:tc>
      </w:tr>
      <w:tr w:rsidR="001F7AAD" w:rsidRPr="0007149C" w14:paraId="6F061439" w14:textId="77777777" w:rsidTr="004C2C38">
        <w:tc>
          <w:tcPr>
            <w:tcW w:w="4824" w:type="dxa"/>
          </w:tcPr>
          <w:p w14:paraId="2C49FCB6" w14:textId="77777777" w:rsidR="001F7AAD" w:rsidRPr="0007149C" w:rsidRDefault="001F7AAD" w:rsidP="004C2C38">
            <w:pPr>
              <w:spacing w:before="60" w:after="60"/>
              <w:rPr>
                <w:rFonts w:cs="Arial"/>
                <w:bCs/>
                <w:sz w:val="20"/>
              </w:rPr>
            </w:pPr>
          </w:p>
        </w:tc>
        <w:tc>
          <w:tcPr>
            <w:tcW w:w="4824" w:type="dxa"/>
          </w:tcPr>
          <w:p w14:paraId="2D7093FB" w14:textId="77777777" w:rsidR="001F7AAD" w:rsidRPr="0007149C" w:rsidRDefault="001F7AAD" w:rsidP="004C2C38">
            <w:pPr>
              <w:spacing w:before="60" w:after="60"/>
              <w:rPr>
                <w:rFonts w:cs="Arial"/>
                <w:bCs/>
                <w:sz w:val="20"/>
              </w:rPr>
            </w:pPr>
          </w:p>
        </w:tc>
        <w:tc>
          <w:tcPr>
            <w:tcW w:w="1440" w:type="dxa"/>
          </w:tcPr>
          <w:p w14:paraId="52E9D10F" w14:textId="77777777" w:rsidR="001F7AAD" w:rsidRPr="0007149C" w:rsidRDefault="001F7AAD" w:rsidP="004C2C38">
            <w:pPr>
              <w:spacing w:before="60" w:after="60"/>
              <w:rPr>
                <w:rFonts w:cs="Arial"/>
                <w:bCs/>
                <w:sz w:val="20"/>
              </w:rPr>
            </w:pPr>
          </w:p>
        </w:tc>
      </w:tr>
    </w:tbl>
    <w:p w14:paraId="5742BE80" w14:textId="77777777" w:rsidR="001F7AAD" w:rsidRPr="0007149C" w:rsidRDefault="001F7AAD" w:rsidP="001F7AAD">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1F7AAD" w:rsidRPr="0007149C" w14:paraId="44210B05" w14:textId="77777777" w:rsidTr="004C2C38">
        <w:tc>
          <w:tcPr>
            <w:tcW w:w="11130" w:type="dxa"/>
            <w:tcBorders>
              <w:top w:val="single" w:sz="12" w:space="0" w:color="auto"/>
              <w:bottom w:val="single" w:sz="12" w:space="0" w:color="auto"/>
            </w:tcBorders>
          </w:tcPr>
          <w:p w14:paraId="36930EA4" w14:textId="77777777" w:rsidR="001F7AAD" w:rsidRPr="0007149C" w:rsidRDefault="001F7AAD" w:rsidP="004C2C38">
            <w:pPr>
              <w:rPr>
                <w:szCs w:val="24"/>
              </w:rPr>
            </w:pPr>
          </w:p>
          <w:p w14:paraId="42A570C3" w14:textId="77777777" w:rsidR="001F7AAD" w:rsidRPr="0007149C" w:rsidRDefault="001F7AAD" w:rsidP="004C2C38">
            <w:pPr>
              <w:rPr>
                <w:bCs/>
                <w:sz w:val="20"/>
              </w:rPr>
            </w:pPr>
            <w:r w:rsidRPr="0007149C">
              <w:rPr>
                <w:sz w:val="20"/>
              </w:rPr>
              <w:t>****NOTES:</w:t>
            </w:r>
          </w:p>
          <w:p w14:paraId="5FE3B1BE" w14:textId="77777777" w:rsidR="001F7AAD" w:rsidRPr="0007149C" w:rsidRDefault="001F7AAD" w:rsidP="001F7AAD">
            <w:pPr>
              <w:numPr>
                <w:ilvl w:val="0"/>
                <w:numId w:val="2"/>
              </w:numPr>
              <w:rPr>
                <w:sz w:val="20"/>
              </w:rPr>
            </w:pPr>
            <w:r w:rsidRPr="0007149C">
              <w:rPr>
                <w:sz w:val="20"/>
              </w:rPr>
              <w:t>Individual schools have a legal obligation to acquire their own manufacturer’s SDS and produce a risk assessment relevant to their own situation.</w:t>
            </w:r>
          </w:p>
          <w:p w14:paraId="3D26BC1C" w14:textId="77777777" w:rsidR="001F7AAD" w:rsidRPr="0007149C" w:rsidRDefault="001F7AAD" w:rsidP="001F7AAD">
            <w:pPr>
              <w:numPr>
                <w:ilvl w:val="0"/>
                <w:numId w:val="2"/>
              </w:numPr>
              <w:rPr>
                <w:sz w:val="20"/>
              </w:rPr>
            </w:pPr>
            <w:r w:rsidRPr="0007149C">
              <w:rPr>
                <w:sz w:val="20"/>
              </w:rPr>
              <w:t>This risk assessment sheet is provided for your guidance only.</w:t>
            </w:r>
          </w:p>
          <w:p w14:paraId="120B6234" w14:textId="77777777" w:rsidR="001F7AAD" w:rsidRPr="0007149C" w:rsidRDefault="001F7AAD" w:rsidP="001F7AAD">
            <w:pPr>
              <w:numPr>
                <w:ilvl w:val="0"/>
                <w:numId w:val="2"/>
              </w:numPr>
              <w:rPr>
                <w:sz w:val="20"/>
              </w:rPr>
            </w:pPr>
            <w:r w:rsidRPr="0007149C">
              <w:rPr>
                <w:sz w:val="20"/>
              </w:rPr>
              <w:t>Disposal of waste is subject to the laws and regulations of states, territories and local authorities.</w:t>
            </w:r>
          </w:p>
          <w:p w14:paraId="59C32B2C" w14:textId="77777777" w:rsidR="001F7AAD" w:rsidRPr="0007149C" w:rsidRDefault="001F7AAD" w:rsidP="001F7AAD">
            <w:pPr>
              <w:numPr>
                <w:ilvl w:val="0"/>
                <w:numId w:val="2"/>
              </w:numPr>
              <w:rPr>
                <w:sz w:val="20"/>
              </w:rPr>
            </w:pPr>
            <w:r w:rsidRPr="0007149C">
              <w:rPr>
                <w:sz w:val="20"/>
              </w:rPr>
              <w:t>It is not to be assumed that products bought from supermarkets are non-hazardous.</w:t>
            </w:r>
          </w:p>
          <w:p w14:paraId="2F5C1F5C" w14:textId="77777777" w:rsidR="001F7AAD" w:rsidRPr="0007149C" w:rsidRDefault="001F7AAD" w:rsidP="004C2C38">
            <w:pPr>
              <w:rPr>
                <w:bCs/>
                <w:sz w:val="20"/>
              </w:rPr>
            </w:pPr>
          </w:p>
          <w:p w14:paraId="7C2BE73B" w14:textId="77777777" w:rsidR="001F7AAD" w:rsidRPr="0007149C" w:rsidRDefault="001F7AAD" w:rsidP="004C2C38">
            <w:pPr>
              <w:rPr>
                <w:bCs/>
                <w:sz w:val="20"/>
              </w:rPr>
            </w:pPr>
          </w:p>
          <w:p w14:paraId="3B52C855" w14:textId="77777777" w:rsidR="001F7AAD" w:rsidRPr="0007149C" w:rsidRDefault="001F7AAD" w:rsidP="004C2C38">
            <w:pPr>
              <w:rPr>
                <w:bCs/>
                <w:sz w:val="20"/>
              </w:rPr>
            </w:pPr>
          </w:p>
          <w:p w14:paraId="71DC2F21" w14:textId="77777777" w:rsidR="001F7AAD" w:rsidRPr="0007149C" w:rsidRDefault="001F7AAD" w:rsidP="004C2C38">
            <w:pPr>
              <w:rPr>
                <w:bCs/>
                <w:sz w:val="20"/>
              </w:rPr>
            </w:pPr>
            <w:r w:rsidRPr="0007149C">
              <w:rPr>
                <w:sz w:val="20"/>
              </w:rPr>
              <w:t xml:space="preserve">DISCLAIMER: </w:t>
            </w:r>
          </w:p>
          <w:p w14:paraId="2709056B" w14:textId="77777777" w:rsidR="001F7AAD" w:rsidRPr="0007149C" w:rsidRDefault="001F7AAD" w:rsidP="004C2C38">
            <w:pPr>
              <w:rPr>
                <w:bCs/>
                <w:sz w:val="20"/>
              </w:rPr>
            </w:pPr>
            <w:r w:rsidRPr="0007149C">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20219A16" w14:textId="77777777" w:rsidR="001F7AAD" w:rsidRPr="0007149C" w:rsidRDefault="001F7AAD" w:rsidP="004C2C38">
            <w:pPr>
              <w:rPr>
                <w:bCs/>
                <w:sz w:val="20"/>
              </w:rPr>
            </w:pPr>
          </w:p>
        </w:tc>
      </w:tr>
    </w:tbl>
    <w:p w14:paraId="42B08E2A" w14:textId="77777777" w:rsidR="001F7AAD" w:rsidRPr="002A7FD8" w:rsidRDefault="001F7AAD" w:rsidP="001F7AAD"/>
    <w:p w14:paraId="0A4AC8D0" w14:textId="77777777" w:rsidR="001F7AAD" w:rsidRPr="008C6660" w:rsidRDefault="001F7AAD" w:rsidP="001F7AAD"/>
    <w:p w14:paraId="189BB3ED" w14:textId="77777777" w:rsidR="008E383C" w:rsidRPr="009F59A9" w:rsidRDefault="008E383C" w:rsidP="009F59A9"/>
    <w:sectPr w:rsidR="008E383C" w:rsidRPr="009F59A9" w:rsidSect="007E7595">
      <w:headerReference w:type="even" r:id="rId15"/>
      <w:headerReference w:type="default" r:id="rId16"/>
      <w:footerReference w:type="even" r:id="rId17"/>
      <w:footerReference w:type="default" r:id="rId18"/>
      <w:headerReference w:type="first" r:id="rId19"/>
      <w:footerReference w:type="first" r:id="rId20"/>
      <w:pgSz w:w="11907" w:h="16839" w:code="9"/>
      <w:pgMar w:top="1440" w:right="663" w:bottom="1440" w:left="66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55EC7" w14:textId="77777777" w:rsidR="00F3258C" w:rsidRDefault="00F3258C">
      <w:r>
        <w:separator/>
      </w:r>
    </w:p>
  </w:endnote>
  <w:endnote w:type="continuationSeparator" w:id="0">
    <w:p w14:paraId="6215DE18" w14:textId="77777777" w:rsidR="00F3258C" w:rsidRDefault="00F3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B1559" w14:textId="77777777" w:rsidR="0088386E" w:rsidRDefault="008838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6B7A3" w14:textId="77777777" w:rsidR="001060C6" w:rsidRDefault="001060C6" w:rsidP="001060C6">
    <w:pPr>
      <w:pStyle w:val="xfooter"/>
    </w:pPr>
    <w:r>
      <w:t>© Oxford University Press 2017</w:t>
    </w:r>
  </w:p>
  <w:p w14:paraId="05EFB312" w14:textId="77777777" w:rsidR="001060C6" w:rsidRDefault="001060C6" w:rsidP="001060C6">
    <w:pPr>
      <w:pStyle w:val="xfooter"/>
      <w:rPr>
        <w:color w:val="FF0000"/>
      </w:rPr>
    </w:pPr>
    <w:r>
      <w:t xml:space="preserve">Oxford Science 10 Western Australian Curriculum Teacher </w:t>
    </w:r>
    <w:r>
      <w:rPr>
        <w:u w:val="single"/>
      </w:rPr>
      <w:t>o</w:t>
    </w:r>
    <w:r>
      <w:t xml:space="preserve">book </w:t>
    </w:r>
    <w:r>
      <w:rPr>
        <w:u w:val="single"/>
      </w:rPr>
      <w:t>a</w:t>
    </w:r>
    <w:r>
      <w:t>ssess ISBN 9780190307295</w:t>
    </w:r>
  </w:p>
  <w:p w14:paraId="57B57E9F" w14:textId="77777777" w:rsidR="001060C6" w:rsidRDefault="001060C6" w:rsidP="001060C6">
    <w:pPr>
      <w:pStyle w:val="xfooter"/>
    </w:pPr>
    <w:r>
      <w:rPr>
        <w:shd w:val="clear" w:color="auto" w:fill="FFFFFF"/>
      </w:rPr>
      <w:t xml:space="preserve">Permission has been granted for this page to be </w:t>
    </w:r>
    <w:r>
      <w:t>photocopied within the purchasing institution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D4D09" w14:textId="77777777" w:rsidR="0088386E" w:rsidRDefault="008838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74E4B" w14:textId="77777777" w:rsidR="00F3258C" w:rsidRDefault="00F3258C">
      <w:r>
        <w:separator/>
      </w:r>
    </w:p>
  </w:footnote>
  <w:footnote w:type="continuationSeparator" w:id="0">
    <w:p w14:paraId="462A3E5E" w14:textId="77777777" w:rsidR="00F3258C" w:rsidRDefault="00F32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873CA5" w14:textId="77777777" w:rsidR="0088386E" w:rsidRDefault="008838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99DF3" w14:textId="766E6914" w:rsidR="00636FBA" w:rsidRPr="007E7595" w:rsidRDefault="007E7595" w:rsidP="007E7595">
    <w:pPr>
      <w:pStyle w:val="Header"/>
    </w:pPr>
    <w:r>
      <w:rPr>
        <w:noProof/>
        <w:lang w:val="en-GB" w:eastAsia="en-GB"/>
      </w:rPr>
      <w:drawing>
        <wp:anchor distT="0" distB="0" distL="114300" distR="114300" simplePos="0" relativeHeight="251658240" behindDoc="1" locked="0" layoutInCell="1" allowOverlap="1" wp14:anchorId="2F9CF0F9" wp14:editId="42D7F33E">
          <wp:simplePos x="0" y="0"/>
          <wp:positionH relativeFrom="page">
            <wp:posOffset>0</wp:posOffset>
          </wp:positionH>
          <wp:positionV relativeFrom="page">
            <wp:posOffset>144</wp:posOffset>
          </wp:positionV>
          <wp:extent cx="7617600" cy="1086912"/>
          <wp:effectExtent l="0" t="0" r="2540" b="0"/>
          <wp:wrapTight wrapText="bothSides">
            <wp:wrapPolygon edited="0">
              <wp:start x="0" y="0"/>
              <wp:lineTo x="0" y="21209"/>
              <wp:lineTo x="21553" y="21209"/>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10_01033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17600" cy="108691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5EDEF" w14:textId="77777777" w:rsidR="0088386E" w:rsidRDefault="008838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14405"/>
    <w:multiLevelType w:val="hybridMultilevel"/>
    <w:tmpl w:val="56324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2F30765"/>
    <w:multiLevelType w:val="hybridMultilevel"/>
    <w:tmpl w:val="ADFE8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75"/>
    <w:rsid w:val="000059AA"/>
    <w:rsid w:val="00005BFF"/>
    <w:rsid w:val="00007EA5"/>
    <w:rsid w:val="00011FDC"/>
    <w:rsid w:val="00023953"/>
    <w:rsid w:val="00035118"/>
    <w:rsid w:val="00051090"/>
    <w:rsid w:val="00065F45"/>
    <w:rsid w:val="00071656"/>
    <w:rsid w:val="00074AD8"/>
    <w:rsid w:val="00075268"/>
    <w:rsid w:val="00075971"/>
    <w:rsid w:val="000839B8"/>
    <w:rsid w:val="00086C86"/>
    <w:rsid w:val="0009518B"/>
    <w:rsid w:val="0009794D"/>
    <w:rsid w:val="000A111C"/>
    <w:rsid w:val="000B03BC"/>
    <w:rsid w:val="000C5FB6"/>
    <w:rsid w:val="000D2C82"/>
    <w:rsid w:val="000E6F8B"/>
    <w:rsid w:val="000F1647"/>
    <w:rsid w:val="00101FF9"/>
    <w:rsid w:val="00103959"/>
    <w:rsid w:val="001060C6"/>
    <w:rsid w:val="001073BB"/>
    <w:rsid w:val="00115D3C"/>
    <w:rsid w:val="00122B4A"/>
    <w:rsid w:val="00123E8E"/>
    <w:rsid w:val="0013010F"/>
    <w:rsid w:val="00130D20"/>
    <w:rsid w:val="00135A6B"/>
    <w:rsid w:val="00136906"/>
    <w:rsid w:val="00137DB1"/>
    <w:rsid w:val="00141528"/>
    <w:rsid w:val="001447DA"/>
    <w:rsid w:val="001448F7"/>
    <w:rsid w:val="00150A55"/>
    <w:rsid w:val="001550B5"/>
    <w:rsid w:val="00161BB1"/>
    <w:rsid w:val="00162562"/>
    <w:rsid w:val="00172C5C"/>
    <w:rsid w:val="00174BCF"/>
    <w:rsid w:val="00176100"/>
    <w:rsid w:val="001767CE"/>
    <w:rsid w:val="001903F6"/>
    <w:rsid w:val="001C0F66"/>
    <w:rsid w:val="001C7939"/>
    <w:rsid w:val="001F7AAD"/>
    <w:rsid w:val="001F7B12"/>
    <w:rsid w:val="00227A8F"/>
    <w:rsid w:val="00230E7B"/>
    <w:rsid w:val="00241378"/>
    <w:rsid w:val="002431A3"/>
    <w:rsid w:val="00244BFC"/>
    <w:rsid w:val="002526E1"/>
    <w:rsid w:val="00262433"/>
    <w:rsid w:val="0026482B"/>
    <w:rsid w:val="00272B6B"/>
    <w:rsid w:val="0029145E"/>
    <w:rsid w:val="00296EF7"/>
    <w:rsid w:val="002A0BBB"/>
    <w:rsid w:val="002A5F41"/>
    <w:rsid w:val="002A7C83"/>
    <w:rsid w:val="002B24AC"/>
    <w:rsid w:val="002C162E"/>
    <w:rsid w:val="002E769E"/>
    <w:rsid w:val="002F077D"/>
    <w:rsid w:val="00322652"/>
    <w:rsid w:val="00331FD8"/>
    <w:rsid w:val="00332EFD"/>
    <w:rsid w:val="00334D17"/>
    <w:rsid w:val="00336865"/>
    <w:rsid w:val="00336B26"/>
    <w:rsid w:val="003419D4"/>
    <w:rsid w:val="003431E0"/>
    <w:rsid w:val="00364A87"/>
    <w:rsid w:val="00372280"/>
    <w:rsid w:val="0038337B"/>
    <w:rsid w:val="00386A70"/>
    <w:rsid w:val="00390CB6"/>
    <w:rsid w:val="003A21DD"/>
    <w:rsid w:val="003A6650"/>
    <w:rsid w:val="003C3009"/>
    <w:rsid w:val="003C5B53"/>
    <w:rsid w:val="003C7CE7"/>
    <w:rsid w:val="003D021A"/>
    <w:rsid w:val="003D3E44"/>
    <w:rsid w:val="0041032D"/>
    <w:rsid w:val="00412B5B"/>
    <w:rsid w:val="0042104A"/>
    <w:rsid w:val="004302F0"/>
    <w:rsid w:val="00436630"/>
    <w:rsid w:val="00444BA5"/>
    <w:rsid w:val="00460DC0"/>
    <w:rsid w:val="00461208"/>
    <w:rsid w:val="00473B40"/>
    <w:rsid w:val="00473F07"/>
    <w:rsid w:val="004753E7"/>
    <w:rsid w:val="004753FC"/>
    <w:rsid w:val="004A1E15"/>
    <w:rsid w:val="004A3B4B"/>
    <w:rsid w:val="004D1122"/>
    <w:rsid w:val="004D1461"/>
    <w:rsid w:val="004D7F5B"/>
    <w:rsid w:val="004E0175"/>
    <w:rsid w:val="004E3991"/>
    <w:rsid w:val="004E3D09"/>
    <w:rsid w:val="004F0999"/>
    <w:rsid w:val="004F1C4C"/>
    <w:rsid w:val="0050281B"/>
    <w:rsid w:val="00507910"/>
    <w:rsid w:val="005144C1"/>
    <w:rsid w:val="00523D47"/>
    <w:rsid w:val="0053049A"/>
    <w:rsid w:val="00531F4B"/>
    <w:rsid w:val="00544F10"/>
    <w:rsid w:val="00545AE5"/>
    <w:rsid w:val="00560750"/>
    <w:rsid w:val="00561D6E"/>
    <w:rsid w:val="005678CE"/>
    <w:rsid w:val="00576DE9"/>
    <w:rsid w:val="00594729"/>
    <w:rsid w:val="005A092B"/>
    <w:rsid w:val="005B273D"/>
    <w:rsid w:val="005C3251"/>
    <w:rsid w:val="005C43E6"/>
    <w:rsid w:val="005C615B"/>
    <w:rsid w:val="005C7C39"/>
    <w:rsid w:val="005D3775"/>
    <w:rsid w:val="005E1B8A"/>
    <w:rsid w:val="005E5AF2"/>
    <w:rsid w:val="005E5C99"/>
    <w:rsid w:val="005F2FBE"/>
    <w:rsid w:val="005F4120"/>
    <w:rsid w:val="005F4197"/>
    <w:rsid w:val="005F5A0A"/>
    <w:rsid w:val="005F6826"/>
    <w:rsid w:val="00603D74"/>
    <w:rsid w:val="00610DF6"/>
    <w:rsid w:val="00613372"/>
    <w:rsid w:val="00614997"/>
    <w:rsid w:val="006211E9"/>
    <w:rsid w:val="00633AF9"/>
    <w:rsid w:val="00633FB9"/>
    <w:rsid w:val="0063638F"/>
    <w:rsid w:val="006364CF"/>
    <w:rsid w:val="00636FBA"/>
    <w:rsid w:val="0064092D"/>
    <w:rsid w:val="00652594"/>
    <w:rsid w:val="00664DA0"/>
    <w:rsid w:val="00665444"/>
    <w:rsid w:val="00677006"/>
    <w:rsid w:val="006B6134"/>
    <w:rsid w:val="006D2CD8"/>
    <w:rsid w:val="006D5C68"/>
    <w:rsid w:val="006E0154"/>
    <w:rsid w:val="006E6660"/>
    <w:rsid w:val="007067A6"/>
    <w:rsid w:val="0071347D"/>
    <w:rsid w:val="00724057"/>
    <w:rsid w:val="00725A8B"/>
    <w:rsid w:val="00734A95"/>
    <w:rsid w:val="00741DC6"/>
    <w:rsid w:val="0076052C"/>
    <w:rsid w:val="007634DB"/>
    <w:rsid w:val="0076389C"/>
    <w:rsid w:val="00764691"/>
    <w:rsid w:val="00771B93"/>
    <w:rsid w:val="00791AE6"/>
    <w:rsid w:val="007935B9"/>
    <w:rsid w:val="00795726"/>
    <w:rsid w:val="007C19F1"/>
    <w:rsid w:val="007C739B"/>
    <w:rsid w:val="007E7595"/>
    <w:rsid w:val="007F0C5F"/>
    <w:rsid w:val="00800786"/>
    <w:rsid w:val="00806A8C"/>
    <w:rsid w:val="008078CE"/>
    <w:rsid w:val="00820853"/>
    <w:rsid w:val="00831A06"/>
    <w:rsid w:val="00836373"/>
    <w:rsid w:val="00861BAA"/>
    <w:rsid w:val="00861FB0"/>
    <w:rsid w:val="008621CA"/>
    <w:rsid w:val="00882A43"/>
    <w:rsid w:val="0088386E"/>
    <w:rsid w:val="00895EF5"/>
    <w:rsid w:val="008A467E"/>
    <w:rsid w:val="008A4EA8"/>
    <w:rsid w:val="008A66F2"/>
    <w:rsid w:val="008B228C"/>
    <w:rsid w:val="008B3468"/>
    <w:rsid w:val="008B4D94"/>
    <w:rsid w:val="008D4FBE"/>
    <w:rsid w:val="008E1FD0"/>
    <w:rsid w:val="008E383C"/>
    <w:rsid w:val="008F0FF3"/>
    <w:rsid w:val="008F3E52"/>
    <w:rsid w:val="008F43BF"/>
    <w:rsid w:val="00915DF2"/>
    <w:rsid w:val="00917696"/>
    <w:rsid w:val="00922F87"/>
    <w:rsid w:val="00925CE9"/>
    <w:rsid w:val="00930FFE"/>
    <w:rsid w:val="00935EFB"/>
    <w:rsid w:val="009512F5"/>
    <w:rsid w:val="00956E92"/>
    <w:rsid w:val="00974C78"/>
    <w:rsid w:val="00975A0B"/>
    <w:rsid w:val="00977479"/>
    <w:rsid w:val="00982BA3"/>
    <w:rsid w:val="00984DEF"/>
    <w:rsid w:val="00995E51"/>
    <w:rsid w:val="009A66A5"/>
    <w:rsid w:val="009E37A7"/>
    <w:rsid w:val="009E585C"/>
    <w:rsid w:val="009E7BB6"/>
    <w:rsid w:val="009F59A9"/>
    <w:rsid w:val="00A00BB4"/>
    <w:rsid w:val="00A028DD"/>
    <w:rsid w:val="00A038A4"/>
    <w:rsid w:val="00A45AC8"/>
    <w:rsid w:val="00A56BE0"/>
    <w:rsid w:val="00A66F7C"/>
    <w:rsid w:val="00A74C04"/>
    <w:rsid w:val="00A80D95"/>
    <w:rsid w:val="00A81672"/>
    <w:rsid w:val="00A87C89"/>
    <w:rsid w:val="00A91E3F"/>
    <w:rsid w:val="00A946D1"/>
    <w:rsid w:val="00A9506C"/>
    <w:rsid w:val="00AB0A05"/>
    <w:rsid w:val="00AB21B7"/>
    <w:rsid w:val="00AB318B"/>
    <w:rsid w:val="00AC1176"/>
    <w:rsid w:val="00AC150B"/>
    <w:rsid w:val="00AC24F8"/>
    <w:rsid w:val="00AC445C"/>
    <w:rsid w:val="00AD320F"/>
    <w:rsid w:val="00AE5151"/>
    <w:rsid w:val="00AE57B1"/>
    <w:rsid w:val="00AE6394"/>
    <w:rsid w:val="00B2049D"/>
    <w:rsid w:val="00B256E7"/>
    <w:rsid w:val="00B25E87"/>
    <w:rsid w:val="00B273B4"/>
    <w:rsid w:val="00B3149C"/>
    <w:rsid w:val="00B44FE3"/>
    <w:rsid w:val="00B91A68"/>
    <w:rsid w:val="00B91C60"/>
    <w:rsid w:val="00B92845"/>
    <w:rsid w:val="00BA4488"/>
    <w:rsid w:val="00BA4F7E"/>
    <w:rsid w:val="00BA5CF9"/>
    <w:rsid w:val="00C0396D"/>
    <w:rsid w:val="00C06AD2"/>
    <w:rsid w:val="00C14256"/>
    <w:rsid w:val="00C17277"/>
    <w:rsid w:val="00C323EF"/>
    <w:rsid w:val="00C448C5"/>
    <w:rsid w:val="00C85FF3"/>
    <w:rsid w:val="00C87816"/>
    <w:rsid w:val="00C94A52"/>
    <w:rsid w:val="00CA278F"/>
    <w:rsid w:val="00CA7F58"/>
    <w:rsid w:val="00CB0D31"/>
    <w:rsid w:val="00CE4011"/>
    <w:rsid w:val="00CF36DB"/>
    <w:rsid w:val="00CF61E5"/>
    <w:rsid w:val="00D227C2"/>
    <w:rsid w:val="00D235F6"/>
    <w:rsid w:val="00D23602"/>
    <w:rsid w:val="00D24612"/>
    <w:rsid w:val="00D27224"/>
    <w:rsid w:val="00D50B52"/>
    <w:rsid w:val="00D51D69"/>
    <w:rsid w:val="00D52884"/>
    <w:rsid w:val="00D6702F"/>
    <w:rsid w:val="00D72B93"/>
    <w:rsid w:val="00D7529E"/>
    <w:rsid w:val="00D851F6"/>
    <w:rsid w:val="00DA3E27"/>
    <w:rsid w:val="00DB3C92"/>
    <w:rsid w:val="00DC0BCE"/>
    <w:rsid w:val="00DC3F9A"/>
    <w:rsid w:val="00DD0C28"/>
    <w:rsid w:val="00DE0A0E"/>
    <w:rsid w:val="00DE163C"/>
    <w:rsid w:val="00DE2674"/>
    <w:rsid w:val="00E01D00"/>
    <w:rsid w:val="00E0234D"/>
    <w:rsid w:val="00E13A5E"/>
    <w:rsid w:val="00E17D47"/>
    <w:rsid w:val="00E22558"/>
    <w:rsid w:val="00E24B34"/>
    <w:rsid w:val="00E27366"/>
    <w:rsid w:val="00E4114E"/>
    <w:rsid w:val="00E61911"/>
    <w:rsid w:val="00E61C70"/>
    <w:rsid w:val="00E64600"/>
    <w:rsid w:val="00E66001"/>
    <w:rsid w:val="00E7427C"/>
    <w:rsid w:val="00E819D4"/>
    <w:rsid w:val="00E84F11"/>
    <w:rsid w:val="00E87EC7"/>
    <w:rsid w:val="00EA3D49"/>
    <w:rsid w:val="00EB39BE"/>
    <w:rsid w:val="00EC1F70"/>
    <w:rsid w:val="00EC4A3A"/>
    <w:rsid w:val="00ED653A"/>
    <w:rsid w:val="00ED75AD"/>
    <w:rsid w:val="00EE536B"/>
    <w:rsid w:val="00EF1314"/>
    <w:rsid w:val="00EF24D9"/>
    <w:rsid w:val="00EF3132"/>
    <w:rsid w:val="00F00E95"/>
    <w:rsid w:val="00F018C2"/>
    <w:rsid w:val="00F01E05"/>
    <w:rsid w:val="00F049B5"/>
    <w:rsid w:val="00F11BC1"/>
    <w:rsid w:val="00F16F7D"/>
    <w:rsid w:val="00F21A7C"/>
    <w:rsid w:val="00F21B5A"/>
    <w:rsid w:val="00F2485B"/>
    <w:rsid w:val="00F24EEC"/>
    <w:rsid w:val="00F27782"/>
    <w:rsid w:val="00F3258C"/>
    <w:rsid w:val="00F40939"/>
    <w:rsid w:val="00F442AD"/>
    <w:rsid w:val="00F47F47"/>
    <w:rsid w:val="00F505F2"/>
    <w:rsid w:val="00F5562B"/>
    <w:rsid w:val="00F64BEC"/>
    <w:rsid w:val="00F64D67"/>
    <w:rsid w:val="00F8469C"/>
    <w:rsid w:val="00FA0F90"/>
    <w:rsid w:val="00FC7DBD"/>
    <w:rsid w:val="00FD5312"/>
    <w:rsid w:val="00FE0451"/>
    <w:rsid w:val="00FE3E75"/>
    <w:rsid w:val="00FF0838"/>
    <w:rsid w:val="00FF6568"/>
    <w:rsid w:val="00FF6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1672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744482">
      <w:bodyDiv w:val="1"/>
      <w:marLeft w:val="0"/>
      <w:marRight w:val="0"/>
      <w:marTop w:val="0"/>
      <w:marBottom w:val="0"/>
      <w:divBdr>
        <w:top w:val="none" w:sz="0" w:space="0" w:color="auto"/>
        <w:left w:val="none" w:sz="0" w:space="0" w:color="auto"/>
        <w:bottom w:val="none" w:sz="0" w:space="0" w:color="auto"/>
        <w:right w:val="none" w:sz="0" w:space="0" w:color="auto"/>
      </w:divBdr>
    </w:div>
    <w:div w:id="944312010">
      <w:bodyDiv w:val="1"/>
      <w:marLeft w:val="0"/>
      <w:marRight w:val="0"/>
      <w:marTop w:val="0"/>
      <w:marBottom w:val="0"/>
      <w:divBdr>
        <w:top w:val="none" w:sz="0" w:space="0" w:color="auto"/>
        <w:left w:val="none" w:sz="0" w:space="0" w:color="auto"/>
        <w:bottom w:val="none" w:sz="0" w:space="0" w:color="auto"/>
        <w:right w:val="none" w:sz="0" w:space="0" w:color="auto"/>
      </w:divBdr>
    </w:div>
    <w:div w:id="101819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1.xm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customXml" Target="../customXml/item1.xml"/><Relationship Id="rId10" Type="http://schemas.openxmlformats.org/officeDocument/2006/relationships/image" Target="media/image3.gi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2389141-2C8C-443E-A4FD-97C76F74F40E}"/>
</file>

<file path=customXml/itemProps2.xml><?xml version="1.0" encoding="utf-8"?>
<ds:datastoreItem xmlns:ds="http://schemas.openxmlformats.org/officeDocument/2006/customXml" ds:itemID="{8EE903FB-883E-4865-B267-345A8C813289}"/>
</file>

<file path=customXml/itemProps3.xml><?xml version="1.0" encoding="utf-8"?>
<ds:datastoreItem xmlns:ds="http://schemas.openxmlformats.org/officeDocument/2006/customXml" ds:itemID="{FC9963C3-554A-45DA-A404-129E571DFEBF}"/>
</file>

<file path=docProps/app.xml><?xml version="1.0" encoding="utf-8"?>
<Properties xmlns="http://schemas.openxmlformats.org/officeDocument/2006/extended-properties" xmlns:vt="http://schemas.openxmlformats.org/officeDocument/2006/docPropsVTypes">
  <Template>Normal.dotm</Template>
  <TotalTime>8</TotalTime>
  <Pages>28</Pages>
  <Words>7401</Words>
  <Characters>42187</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RISK ASSESSMENT</vt:lpstr>
    </vt:vector>
  </TitlesOfParts>
  <Company>Oxford University Press</Company>
  <LinksUpToDate>false</LinksUpToDate>
  <CharactersWithSpaces>49490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c:title>
  <dc:creator>student</dc:creator>
  <cp:lastModifiedBy>Amanda Louey</cp:lastModifiedBy>
  <cp:revision>8</cp:revision>
  <cp:lastPrinted>2011-06-23T05:01:00Z</cp:lastPrinted>
  <dcterms:created xsi:type="dcterms:W3CDTF">2017-01-17T04:33:00Z</dcterms:created>
  <dcterms:modified xsi:type="dcterms:W3CDTF">2017-01-25T03:12:00Z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112100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