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9C2DF" w14:textId="730DB6AD" w:rsidR="001A5615" w:rsidRDefault="001A5615" w:rsidP="001A5615">
      <w:pPr>
        <w:tabs>
          <w:tab w:val="left" w:pos="5670"/>
          <w:tab w:val="left" w:pos="10773"/>
        </w:tabs>
        <w:rPr>
          <w:b/>
        </w:rPr>
      </w:pPr>
      <w:r>
        <w:rPr>
          <w:b/>
        </w:rPr>
        <w:t>RISK ASSESSMENT</w:t>
      </w:r>
      <w:r>
        <w:rPr>
          <w:b/>
        </w:rPr>
        <w:tab/>
        <w:t>SCHOOL:</w:t>
      </w:r>
      <w:r>
        <w:rPr>
          <w:u w:val="single"/>
        </w:rPr>
        <w:tab/>
      </w:r>
    </w:p>
    <w:p w14:paraId="2035E717" w14:textId="77777777" w:rsidR="001A5615" w:rsidRDefault="001A5615" w:rsidP="001A561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A5615" w14:paraId="46487753" w14:textId="77777777" w:rsidTr="001A5615">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EEF1D6B" w14:textId="77777777" w:rsidR="001A5615" w:rsidRDefault="001A5615">
            <w:pPr>
              <w:spacing w:line="360" w:lineRule="auto"/>
              <w:rPr>
                <w:b/>
              </w:rPr>
            </w:pPr>
            <w:r>
              <w:rPr>
                <w:b/>
                <w:caps/>
              </w:rPr>
              <w:t xml:space="preserve">experiment 6.2: </w:t>
            </w:r>
            <w:r>
              <w:rPr>
                <w:b/>
              </w:rPr>
              <w:t>Calculating the distance to the sun</w:t>
            </w:r>
          </w:p>
        </w:tc>
      </w:tr>
    </w:tbl>
    <w:p w14:paraId="651682BE" w14:textId="77777777" w:rsidR="001A5615" w:rsidRDefault="001A5615" w:rsidP="001A5615"/>
    <w:p w14:paraId="2BA299D4" w14:textId="77777777" w:rsidR="001A5615" w:rsidRDefault="001A5615" w:rsidP="001A5615">
      <w:pPr>
        <w:rPr>
          <w:rFonts w:cs="Arial"/>
          <w:i/>
          <w:color w:val="808080" w:themeColor="background1" w:themeShade="80"/>
        </w:rPr>
      </w:pPr>
      <w:r>
        <w:rPr>
          <w:rFonts w:cs="Arial"/>
          <w:i/>
          <w:color w:val="808080" w:themeColor="background1" w:themeShade="80"/>
        </w:rPr>
        <w:t>Risks should be managed by use of PPE and/or specified control measures.</w:t>
      </w:r>
    </w:p>
    <w:p w14:paraId="17F41596" w14:textId="77777777" w:rsidR="001A5615" w:rsidRDefault="001A5615" w:rsidP="001A5615"/>
    <w:p w14:paraId="09ECDE7B" w14:textId="77777777" w:rsidR="001A5615" w:rsidRDefault="001A5615" w:rsidP="001A5615">
      <w:r>
        <w:t>Description of procedure (attach a copy of the experiment)</w:t>
      </w:r>
    </w:p>
    <w:p w14:paraId="5F1FD6FE" w14:textId="77777777" w:rsidR="001A5615" w:rsidRDefault="001A5615" w:rsidP="001A5615">
      <w:pPr>
        <w:rPr>
          <w:b/>
        </w:rPr>
      </w:pPr>
    </w:p>
    <w:p w14:paraId="6387C4F5" w14:textId="1FB2AE27" w:rsidR="001A5615" w:rsidRDefault="001A5615" w:rsidP="001A5615">
      <w:r>
        <w:rPr>
          <w:b/>
        </w:rPr>
        <w:t xml:space="preserve">Oxford Science 10: </w:t>
      </w:r>
      <w:r>
        <w:t>pages 142–143 and 2</w:t>
      </w:r>
      <w:r w:rsidR="00FC749E">
        <w:t>17</w:t>
      </w:r>
    </w:p>
    <w:p w14:paraId="6A9BE06A" w14:textId="77777777" w:rsidR="001A5615" w:rsidRDefault="001A5615" w:rsidP="001A5615">
      <w:pPr>
        <w:rPr>
          <w:b/>
          <w:sz w:val="20"/>
        </w:rPr>
      </w:pPr>
    </w:p>
    <w:p w14:paraId="78FD348C" w14:textId="77777777" w:rsidR="001A5615" w:rsidRDefault="001A5615" w:rsidP="001A5615">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A5615" w14:paraId="7554D467" w14:textId="77777777" w:rsidTr="001A5615">
        <w:tc>
          <w:tcPr>
            <w:tcW w:w="10910" w:type="dxa"/>
            <w:tcBorders>
              <w:top w:val="single" w:sz="4" w:space="0" w:color="auto"/>
              <w:left w:val="single" w:sz="4" w:space="0" w:color="auto"/>
              <w:bottom w:val="single" w:sz="4" w:space="0" w:color="auto"/>
              <w:right w:val="single" w:sz="4" w:space="0" w:color="auto"/>
            </w:tcBorders>
            <w:hideMark/>
          </w:tcPr>
          <w:p w14:paraId="24D5CA3C" w14:textId="77777777" w:rsidR="001A5615" w:rsidRDefault="001A5615">
            <w:pPr>
              <w:pStyle w:val="PTableText"/>
            </w:pPr>
            <w:r>
              <w:t xml:space="preserve">Each group requires: </w:t>
            </w:r>
          </w:p>
          <w:p w14:paraId="38BC1E83" w14:textId="77777777" w:rsidR="001A5615" w:rsidRDefault="001A5615">
            <w:pPr>
              <w:pStyle w:val="PTableText"/>
            </w:pPr>
            <w:r>
              <w:t>Meter ruler</w:t>
            </w:r>
          </w:p>
          <w:p w14:paraId="23EB62B4" w14:textId="77777777" w:rsidR="001A5615" w:rsidRDefault="001A5615">
            <w:pPr>
              <w:pStyle w:val="PTableText"/>
            </w:pPr>
            <w:r>
              <w:t>Retort stand (about 76cm in height)</w:t>
            </w:r>
          </w:p>
          <w:p w14:paraId="18366870" w14:textId="77777777" w:rsidR="001A5615" w:rsidRDefault="001A5615">
            <w:pPr>
              <w:pStyle w:val="PTableText"/>
            </w:pPr>
            <w:r>
              <w:t>Clamp</w:t>
            </w:r>
          </w:p>
          <w:p w14:paraId="7A514A61" w14:textId="77777777" w:rsidR="001A5615" w:rsidRDefault="001A5615">
            <w:pPr>
              <w:pStyle w:val="PTableText"/>
            </w:pPr>
            <w:r>
              <w:t>Coat hanger</w:t>
            </w:r>
          </w:p>
          <w:p w14:paraId="1B9F6633" w14:textId="77777777" w:rsidR="001A5615" w:rsidRDefault="001A5615">
            <w:pPr>
              <w:pStyle w:val="PTableText"/>
            </w:pPr>
            <w:r>
              <w:t>Sticky tape</w:t>
            </w:r>
          </w:p>
          <w:p w14:paraId="4D2068DA" w14:textId="77777777" w:rsidR="001A5615" w:rsidRDefault="001A5615">
            <w:pPr>
              <w:pStyle w:val="PTableText"/>
            </w:pPr>
            <w:r>
              <w:t>Needle or pin</w:t>
            </w:r>
          </w:p>
          <w:p w14:paraId="6F63411E" w14:textId="77777777" w:rsidR="001A5615" w:rsidRDefault="001A5615">
            <w:pPr>
              <w:pStyle w:val="PTableText"/>
            </w:pPr>
            <w:r>
              <w:t>2 x A4 sheets of paper</w:t>
            </w:r>
          </w:p>
          <w:p w14:paraId="4DC61881" w14:textId="77777777" w:rsidR="001A5615" w:rsidRDefault="001A5615">
            <w:pPr>
              <w:pStyle w:val="PTableText"/>
            </w:pPr>
            <w:r>
              <w:t>Calculator</w:t>
            </w:r>
          </w:p>
          <w:p w14:paraId="43A6E966" w14:textId="77777777" w:rsidR="001A5615" w:rsidRDefault="001A5615">
            <w:pPr>
              <w:pStyle w:val="PTableText"/>
            </w:pPr>
            <w:r>
              <w:t>Sun visible in the sky</w:t>
            </w:r>
          </w:p>
        </w:tc>
      </w:tr>
    </w:tbl>
    <w:p w14:paraId="52657844" w14:textId="77777777" w:rsidR="001A5615" w:rsidRDefault="001A5615" w:rsidP="001A5615">
      <w:pPr>
        <w:spacing w:before="60" w:after="60"/>
        <w:rPr>
          <w:b/>
          <w:sz w:val="20"/>
        </w:rPr>
      </w:pPr>
    </w:p>
    <w:p w14:paraId="19C3A47E" w14:textId="77777777" w:rsidR="001A5615" w:rsidRDefault="001A5615" w:rsidP="001A5615">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8"/>
        <w:gridCol w:w="12"/>
        <w:gridCol w:w="1488"/>
        <w:gridCol w:w="3084"/>
        <w:gridCol w:w="4065"/>
      </w:tblGrid>
      <w:tr w:rsidR="001A5615" w14:paraId="046D8B69" w14:textId="77777777" w:rsidTr="001A5615">
        <w:trPr>
          <w:tblHeader/>
        </w:trPr>
        <w:tc>
          <w:tcPr>
            <w:tcW w:w="2183"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018A3CCF" w14:textId="77777777" w:rsidR="001A5615" w:rsidRDefault="001A5615">
            <w:pPr>
              <w:keepNext/>
              <w:spacing w:before="60" w:after="60"/>
              <w:rPr>
                <w:b/>
                <w:sz w:val="20"/>
              </w:rPr>
            </w:pPr>
            <w:r>
              <w:rPr>
                <w:b/>
                <w:sz w:val="20"/>
              </w:rPr>
              <w:t>Reactant or product name and concentration</w:t>
            </w:r>
          </w:p>
        </w:tc>
        <w:tc>
          <w:tcPr>
            <w:tcW w:w="1503" w:type="dxa"/>
            <w:tcBorders>
              <w:top w:val="single" w:sz="4" w:space="0" w:color="auto"/>
              <w:left w:val="single" w:sz="4" w:space="0" w:color="auto"/>
              <w:bottom w:val="single" w:sz="4" w:space="0" w:color="auto"/>
              <w:right w:val="single" w:sz="4" w:space="0" w:color="auto"/>
            </w:tcBorders>
            <w:shd w:val="clear" w:color="auto" w:fill="C0C0C0"/>
            <w:hideMark/>
          </w:tcPr>
          <w:p w14:paraId="2F4B8C2B" w14:textId="77777777" w:rsidR="001A5615" w:rsidRDefault="001A5615">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004D2598" w14:textId="77777777" w:rsidR="001A5615" w:rsidRDefault="001A5615">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2AA7DA46" w14:textId="77777777" w:rsidR="001A5615" w:rsidRDefault="001A5615">
            <w:pPr>
              <w:keepNext/>
              <w:spacing w:before="60" w:after="60"/>
              <w:rPr>
                <w:b/>
                <w:bCs/>
                <w:sz w:val="20"/>
              </w:rPr>
            </w:pPr>
            <w:r>
              <w:rPr>
                <w:b/>
                <w:sz w:val="20"/>
              </w:rPr>
              <w:t>Control measures</w:t>
            </w:r>
          </w:p>
        </w:tc>
      </w:tr>
      <w:tr w:rsidR="001A5615" w14:paraId="789FE482" w14:textId="77777777" w:rsidTr="001A5615">
        <w:tc>
          <w:tcPr>
            <w:tcW w:w="2171" w:type="dxa"/>
            <w:tcBorders>
              <w:top w:val="single" w:sz="4" w:space="0" w:color="auto"/>
              <w:left w:val="single" w:sz="4" w:space="0" w:color="auto"/>
              <w:bottom w:val="single" w:sz="4" w:space="0" w:color="auto"/>
              <w:right w:val="single" w:sz="4" w:space="0" w:color="auto"/>
            </w:tcBorders>
          </w:tcPr>
          <w:p w14:paraId="7989E86F" w14:textId="77777777" w:rsidR="001A5615" w:rsidRDefault="001A5615">
            <w:pPr>
              <w:pStyle w:val="PTableText"/>
              <w:rPr>
                <w:b/>
              </w:rPr>
            </w:pPr>
          </w:p>
        </w:tc>
        <w:tc>
          <w:tcPr>
            <w:tcW w:w="1515" w:type="dxa"/>
            <w:gridSpan w:val="2"/>
            <w:tcBorders>
              <w:top w:val="single" w:sz="4" w:space="0" w:color="auto"/>
              <w:left w:val="single" w:sz="4" w:space="0" w:color="auto"/>
              <w:bottom w:val="single" w:sz="4" w:space="0" w:color="auto"/>
              <w:right w:val="single" w:sz="4" w:space="0" w:color="auto"/>
            </w:tcBorders>
          </w:tcPr>
          <w:p w14:paraId="3AA6F61B" w14:textId="77777777" w:rsidR="001A5615" w:rsidRDefault="001A5615">
            <w:pPr>
              <w:pStyle w:val="PTableText"/>
              <w:jc w:val="center"/>
            </w:pPr>
          </w:p>
        </w:tc>
        <w:tc>
          <w:tcPr>
            <w:tcW w:w="3118" w:type="dxa"/>
            <w:tcBorders>
              <w:top w:val="single" w:sz="4" w:space="0" w:color="auto"/>
              <w:left w:val="single" w:sz="4" w:space="0" w:color="auto"/>
              <w:bottom w:val="single" w:sz="4" w:space="0" w:color="auto"/>
              <w:right w:val="single" w:sz="4" w:space="0" w:color="auto"/>
            </w:tcBorders>
          </w:tcPr>
          <w:p w14:paraId="323C2AC6" w14:textId="77777777" w:rsidR="001A5615" w:rsidRDefault="001A5615">
            <w:pPr>
              <w:pStyle w:val="PTableText"/>
            </w:pPr>
          </w:p>
        </w:tc>
        <w:tc>
          <w:tcPr>
            <w:tcW w:w="4111" w:type="dxa"/>
            <w:tcBorders>
              <w:top w:val="single" w:sz="4" w:space="0" w:color="auto"/>
              <w:left w:val="single" w:sz="4" w:space="0" w:color="auto"/>
              <w:bottom w:val="single" w:sz="4" w:space="0" w:color="auto"/>
              <w:right w:val="single" w:sz="4" w:space="0" w:color="auto"/>
            </w:tcBorders>
          </w:tcPr>
          <w:p w14:paraId="4941B3EA" w14:textId="77777777" w:rsidR="001A5615" w:rsidRDefault="001A5615">
            <w:pPr>
              <w:pStyle w:val="PTableText"/>
            </w:pPr>
          </w:p>
        </w:tc>
      </w:tr>
    </w:tbl>
    <w:p w14:paraId="290E3A87" w14:textId="77777777" w:rsidR="001A5615" w:rsidRDefault="001A5615" w:rsidP="001A5615">
      <w:pPr>
        <w:pStyle w:val="Ptableheading"/>
      </w:pPr>
    </w:p>
    <w:p w14:paraId="21E804B8" w14:textId="77777777" w:rsidR="001A5615" w:rsidRDefault="001A5615" w:rsidP="001A5615">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1560"/>
        <w:gridCol w:w="2682"/>
        <w:gridCol w:w="4413"/>
      </w:tblGrid>
      <w:tr w:rsidR="001A5615" w14:paraId="174ABEE6" w14:textId="77777777" w:rsidTr="001A5615">
        <w:tc>
          <w:tcPr>
            <w:tcW w:w="2164" w:type="dxa"/>
            <w:tcBorders>
              <w:top w:val="single" w:sz="4" w:space="0" w:color="auto"/>
              <w:left w:val="single" w:sz="4" w:space="0" w:color="auto"/>
              <w:bottom w:val="single" w:sz="4" w:space="0" w:color="auto"/>
              <w:right w:val="single" w:sz="4" w:space="0" w:color="auto"/>
            </w:tcBorders>
          </w:tcPr>
          <w:p w14:paraId="5D09B8BF" w14:textId="77777777" w:rsidR="001A5615" w:rsidRDefault="001A5615">
            <w:pPr>
              <w:pStyle w:val="PTableText"/>
              <w:rPr>
                <w:b/>
              </w:rPr>
            </w:pPr>
          </w:p>
        </w:tc>
        <w:tc>
          <w:tcPr>
            <w:tcW w:w="1576" w:type="dxa"/>
            <w:tcBorders>
              <w:top w:val="single" w:sz="4" w:space="0" w:color="auto"/>
              <w:left w:val="single" w:sz="4" w:space="0" w:color="auto"/>
              <w:bottom w:val="single" w:sz="4" w:space="0" w:color="auto"/>
              <w:right w:val="single" w:sz="4" w:space="0" w:color="auto"/>
            </w:tcBorders>
          </w:tcPr>
          <w:p w14:paraId="5901502D" w14:textId="77777777" w:rsidR="001A5615" w:rsidRDefault="001A5615">
            <w:pPr>
              <w:pStyle w:val="PTableText"/>
              <w:jc w:val="center"/>
            </w:pPr>
          </w:p>
        </w:tc>
        <w:tc>
          <w:tcPr>
            <w:tcW w:w="2711" w:type="dxa"/>
            <w:tcBorders>
              <w:top w:val="single" w:sz="4" w:space="0" w:color="auto"/>
              <w:left w:val="single" w:sz="4" w:space="0" w:color="auto"/>
              <w:bottom w:val="single" w:sz="4" w:space="0" w:color="auto"/>
              <w:right w:val="single" w:sz="4" w:space="0" w:color="auto"/>
            </w:tcBorders>
          </w:tcPr>
          <w:p w14:paraId="226DB18E" w14:textId="77777777" w:rsidR="001A5615" w:rsidRDefault="001A5615">
            <w:pPr>
              <w:pStyle w:val="PTableText"/>
            </w:pPr>
          </w:p>
        </w:tc>
        <w:tc>
          <w:tcPr>
            <w:tcW w:w="4463" w:type="dxa"/>
            <w:tcBorders>
              <w:top w:val="single" w:sz="4" w:space="0" w:color="auto"/>
              <w:left w:val="single" w:sz="4" w:space="0" w:color="auto"/>
              <w:bottom w:val="single" w:sz="4" w:space="0" w:color="auto"/>
              <w:right w:val="single" w:sz="4" w:space="0" w:color="auto"/>
            </w:tcBorders>
          </w:tcPr>
          <w:p w14:paraId="65415AF1" w14:textId="77777777" w:rsidR="001A5615" w:rsidRDefault="001A5615">
            <w:pPr>
              <w:pStyle w:val="PTableText"/>
            </w:pPr>
          </w:p>
        </w:tc>
      </w:tr>
    </w:tbl>
    <w:p w14:paraId="298A2DE3" w14:textId="77777777" w:rsidR="001A5615" w:rsidRDefault="001A5615" w:rsidP="001A5615">
      <w:pPr>
        <w:pStyle w:val="Ptableheading"/>
      </w:pPr>
    </w:p>
    <w:p w14:paraId="350F1703" w14:textId="77777777" w:rsidR="001A5615" w:rsidRDefault="001A5615" w:rsidP="001A5615">
      <w:pPr>
        <w:pStyle w:val="Ptableheading"/>
      </w:pPr>
    </w:p>
    <w:p w14:paraId="1EF294C0" w14:textId="77777777" w:rsidR="001A5615" w:rsidRDefault="001A5615" w:rsidP="001A5615">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A5615" w14:paraId="62D54C4A" w14:textId="77777777" w:rsidTr="001A5615">
        <w:trPr>
          <w:cantSplit/>
        </w:trPr>
        <w:tc>
          <w:tcPr>
            <w:tcW w:w="14760" w:type="dxa"/>
            <w:tcBorders>
              <w:top w:val="single" w:sz="4" w:space="0" w:color="auto"/>
              <w:left w:val="single" w:sz="4" w:space="0" w:color="auto"/>
              <w:bottom w:val="single" w:sz="4" w:space="0" w:color="auto"/>
              <w:right w:val="single" w:sz="4" w:space="0" w:color="auto"/>
            </w:tcBorders>
            <w:hideMark/>
          </w:tcPr>
          <w:p w14:paraId="5B41483D" w14:textId="77777777" w:rsidR="001A5615" w:rsidRDefault="001A5615">
            <w:pPr>
              <w:pStyle w:val="PTableText"/>
            </w:pPr>
            <w:r>
              <w:t xml:space="preserve">Meter rulers have sharp corners on each end of the ruler. Should be used safely and in consideration of other students. </w:t>
            </w:r>
          </w:p>
          <w:p w14:paraId="727D38BA" w14:textId="77777777" w:rsidR="001A5615" w:rsidRDefault="001A5615">
            <w:pPr>
              <w:pStyle w:val="PTableText"/>
            </w:pPr>
            <w:r>
              <w:t xml:space="preserve">Sewing needle or pin can cause spike injuries. Ensure the class uses them responsibly. </w:t>
            </w:r>
          </w:p>
          <w:p w14:paraId="48F63F57" w14:textId="77777777" w:rsidR="001A5615" w:rsidRDefault="001A5615">
            <w:pPr>
              <w:pStyle w:val="PTableText"/>
            </w:pPr>
            <w:r>
              <w:t>Never look directly at the sun. Looking at the sun could damage eyes.</w:t>
            </w:r>
          </w:p>
          <w:p w14:paraId="29E8CB8B" w14:textId="77777777" w:rsidR="001A5615" w:rsidRDefault="001A5615">
            <w:pPr>
              <w:rPr>
                <w:sz w:val="20"/>
              </w:rPr>
            </w:pPr>
            <w:r>
              <w:rPr>
                <w:sz w:val="20"/>
              </w:rPr>
              <w:t xml:space="preserve">If using metal coat hangers </w:t>
            </w:r>
            <w:proofErr w:type="gramStart"/>
            <w:r>
              <w:rPr>
                <w:sz w:val="20"/>
              </w:rPr>
              <w:t>be</w:t>
            </w:r>
            <w:proofErr w:type="gramEnd"/>
            <w:r>
              <w:rPr>
                <w:sz w:val="20"/>
              </w:rPr>
              <w:t xml:space="preserve"> aware of the sharp pointed end on the hook.</w:t>
            </w:r>
          </w:p>
        </w:tc>
      </w:tr>
    </w:tbl>
    <w:p w14:paraId="2BDCA6F3" w14:textId="77777777" w:rsidR="001A5615" w:rsidRDefault="001A5615" w:rsidP="001A5615">
      <w:pPr>
        <w:pStyle w:val="Ptableheading"/>
      </w:pPr>
    </w:p>
    <w:p w14:paraId="4AFD799D" w14:textId="77777777" w:rsidR="001A5615" w:rsidRDefault="001A5615" w:rsidP="001A5615">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A5615" w14:paraId="1F633AAC" w14:textId="77777777" w:rsidTr="001A5615">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92F64DB" w14:textId="77777777" w:rsidR="001A5615" w:rsidRDefault="001A5615">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2A3D2A2F" w14:textId="77777777" w:rsidR="001A5615" w:rsidRDefault="001A5615">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078813E3" w14:textId="77777777" w:rsidR="001A5615" w:rsidRDefault="001A5615">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0A6F9188" w14:textId="77777777" w:rsidR="001A5615" w:rsidRDefault="001A5615">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752ECC5E" w14:textId="77777777" w:rsidR="001A5615" w:rsidRDefault="001A5615">
            <w:pPr>
              <w:pStyle w:val="Ptableheading"/>
            </w:pPr>
            <w:r>
              <w:t>Other</w:t>
            </w:r>
          </w:p>
        </w:tc>
      </w:tr>
      <w:tr w:rsidR="001A5615" w14:paraId="142D6442" w14:textId="77777777" w:rsidTr="001A5615">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3CCE8A03" w14:textId="77777777" w:rsidR="001A5615" w:rsidRDefault="001A5615">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5A917166" w14:textId="77777777" w:rsidR="001A5615" w:rsidRDefault="001A5615">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18B84DDE" w14:textId="77777777" w:rsidR="001A5615" w:rsidRDefault="001A5615">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71900221" w14:textId="77777777" w:rsidR="001A5615" w:rsidRDefault="001A5615">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3CAEACF1" w14:textId="77777777" w:rsidR="001A5615" w:rsidRDefault="001A5615">
            <w:pPr>
              <w:pStyle w:val="PTableText"/>
              <w:keepNext/>
            </w:pPr>
          </w:p>
        </w:tc>
      </w:tr>
      <w:tr w:rsidR="001A5615" w14:paraId="43C16C7A" w14:textId="77777777" w:rsidTr="001A5615">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2C6BEF20" w14:textId="77777777" w:rsidR="001A5615" w:rsidRDefault="001A5615">
            <w:pPr>
              <w:pStyle w:val="PTableTextcentred"/>
              <w:tabs>
                <w:tab w:val="left" w:pos="0"/>
                <w:tab w:val="left" w:pos="3402"/>
              </w:tabs>
              <w:jc w:val="left"/>
            </w:pPr>
          </w:p>
        </w:tc>
      </w:tr>
    </w:tbl>
    <w:p w14:paraId="6E6B5398" w14:textId="77777777" w:rsidR="001A5615" w:rsidRDefault="001A5615" w:rsidP="001A5615">
      <w:pPr>
        <w:pStyle w:val="Ptableheading"/>
      </w:pPr>
    </w:p>
    <w:p w14:paraId="2672CECE" w14:textId="77777777" w:rsidR="001A5615" w:rsidRDefault="001A5615" w:rsidP="001A5615">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A5615" w14:paraId="21119298" w14:textId="77777777" w:rsidTr="001A5615">
        <w:tc>
          <w:tcPr>
            <w:tcW w:w="14760" w:type="dxa"/>
            <w:tcBorders>
              <w:top w:val="single" w:sz="4" w:space="0" w:color="000000"/>
              <w:left w:val="single" w:sz="4" w:space="0" w:color="000000"/>
              <w:bottom w:val="single" w:sz="4" w:space="0" w:color="000000"/>
              <w:right w:val="single" w:sz="4" w:space="0" w:color="000000"/>
            </w:tcBorders>
            <w:hideMark/>
          </w:tcPr>
          <w:p w14:paraId="1D746D8F" w14:textId="77777777" w:rsidR="001A5615" w:rsidRDefault="001A5615">
            <w:pPr>
              <w:pStyle w:val="PTableText"/>
              <w:rPr>
                <w:rFonts w:cs="Arial"/>
                <w:bCs/>
              </w:rPr>
            </w:pPr>
            <w:r>
              <w:rPr>
                <w:rFonts w:cs="Arial"/>
                <w:bCs/>
              </w:rPr>
              <w:t xml:space="preserve">A4 photocopy paper can be used to fasten to the coat hanger. Anything that can clamp and hold A4 paper securely is fine. Coat hangers work well. Coat hangers with the paper attached can be reused for future classes. </w:t>
            </w:r>
          </w:p>
          <w:p w14:paraId="169BCDAF" w14:textId="77777777" w:rsidR="001A5615" w:rsidRDefault="001A5615">
            <w:pPr>
              <w:pStyle w:val="PTableText"/>
              <w:rPr>
                <w:rFonts w:cs="Arial"/>
                <w:bCs/>
              </w:rPr>
            </w:pPr>
            <w:r>
              <w:rPr>
                <w:rFonts w:cs="Arial"/>
                <w:bCs/>
              </w:rPr>
              <w:t>The retort stand needs to be at least 75cm long.</w:t>
            </w:r>
          </w:p>
          <w:p w14:paraId="722E7808" w14:textId="77777777" w:rsidR="001A5615" w:rsidRDefault="001A5615">
            <w:pPr>
              <w:pStyle w:val="PTableText"/>
              <w:rPr>
                <w:rFonts w:cs="Arial"/>
                <w:bCs/>
              </w:rPr>
            </w:pPr>
            <w:r>
              <w:rPr>
                <w:rFonts w:cs="Arial"/>
                <w:bCs/>
              </w:rPr>
              <w:t>Ensure it is a sunny day.</w:t>
            </w:r>
          </w:p>
          <w:p w14:paraId="7BBFB35A" w14:textId="77777777" w:rsidR="001A5615" w:rsidRDefault="001A5615">
            <w:pPr>
              <w:pStyle w:val="PTableText"/>
              <w:rPr>
                <w:rFonts w:cs="Arial"/>
                <w:bCs/>
              </w:rPr>
            </w:pPr>
            <w:r>
              <w:rPr>
                <w:rFonts w:cs="Arial"/>
                <w:bCs/>
              </w:rPr>
              <w:t xml:space="preserve">Ensure all pins/needles are returned. </w:t>
            </w:r>
          </w:p>
          <w:p w14:paraId="04508BD8" w14:textId="77777777" w:rsidR="001A5615" w:rsidRDefault="001A5615">
            <w:pPr>
              <w:pStyle w:val="PTableText"/>
              <w:rPr>
                <w:rFonts w:cs="Arial"/>
                <w:bCs/>
              </w:rPr>
            </w:pPr>
            <w:r>
              <w:rPr>
                <w:rFonts w:cs="Arial"/>
                <w:bCs/>
              </w:rPr>
              <w:t xml:space="preserve">Collect all equipment to one place for lab technician. </w:t>
            </w:r>
          </w:p>
        </w:tc>
      </w:tr>
    </w:tbl>
    <w:p w14:paraId="3A31A2BE" w14:textId="77777777" w:rsidR="001A5615" w:rsidRDefault="001A5615" w:rsidP="001A5615">
      <w:pPr>
        <w:tabs>
          <w:tab w:val="left" w:pos="6379"/>
          <w:tab w:val="left" w:pos="10773"/>
        </w:tabs>
        <w:rPr>
          <w:b/>
        </w:rPr>
      </w:pPr>
    </w:p>
    <w:p w14:paraId="1D3D1E7B" w14:textId="77777777" w:rsidR="001A5615" w:rsidRDefault="001A5615" w:rsidP="001A5615">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4CC704C9" w14:textId="77777777" w:rsidR="001A5615" w:rsidRDefault="001A5615" w:rsidP="001A5615">
      <w:pPr>
        <w:spacing w:before="60" w:after="60"/>
        <w:rPr>
          <w:rFonts w:cs="Arial"/>
          <w:bCs/>
          <w:sz w:val="32"/>
          <w:szCs w:val="32"/>
        </w:rPr>
      </w:pPr>
    </w:p>
    <w:p w14:paraId="0A0F8464" w14:textId="77777777" w:rsidR="001A5615" w:rsidRDefault="001A5615" w:rsidP="001A5615">
      <w:pPr>
        <w:spacing w:before="60" w:after="60"/>
        <w:rPr>
          <w:rFonts w:cs="Arial"/>
          <w:b/>
          <w:bCs/>
          <w:szCs w:val="24"/>
        </w:rPr>
      </w:pPr>
      <w:r>
        <w:rPr>
          <w:rFonts w:cs="Arial"/>
          <w:bCs/>
          <w:sz w:val="32"/>
          <w:szCs w:val="32"/>
        </w:rPr>
        <w:t>*****</w:t>
      </w:r>
      <w:r>
        <w:rPr>
          <w:rFonts w:cs="Arial"/>
          <w:b/>
          <w:bCs/>
          <w:szCs w:val="24"/>
        </w:rPr>
        <w:t xml:space="preserve">This assessment is not valid until it has been completed and signed by an assessor approved by the school. </w:t>
      </w:r>
    </w:p>
    <w:p w14:paraId="10569CFD" w14:textId="77777777" w:rsidR="001A5615" w:rsidRDefault="001A5615" w:rsidP="001A5615">
      <w:pPr>
        <w:spacing w:before="60" w:after="60"/>
        <w:rPr>
          <w:rFonts w:cs="Arial"/>
          <w:b/>
          <w:bCs/>
          <w:szCs w:val="24"/>
        </w:rPr>
      </w:pPr>
    </w:p>
    <w:p w14:paraId="65D15346" w14:textId="77777777" w:rsidR="001A5615" w:rsidRDefault="001A5615" w:rsidP="001A5615">
      <w:pPr>
        <w:spacing w:before="60" w:after="60"/>
        <w:rPr>
          <w:rFonts w:cs="Arial"/>
          <w:b/>
          <w:bCs/>
          <w:i/>
          <w:sz w:val="20"/>
          <w:u w:val="single"/>
        </w:rPr>
      </w:pPr>
      <w:r>
        <w:rPr>
          <w:rFonts w:cs="Arial"/>
          <w:b/>
          <w:bCs/>
          <w:i/>
          <w:sz w:val="20"/>
          <w:u w:val="single"/>
        </w:rPr>
        <w:t>All teachers are to sign the following statement before conducting this experiment.</w:t>
      </w:r>
    </w:p>
    <w:p w14:paraId="2A749B91" w14:textId="77777777" w:rsidR="001A5615" w:rsidRDefault="001A5615" w:rsidP="001A5615">
      <w:pPr>
        <w:tabs>
          <w:tab w:val="left" w:pos="6804"/>
          <w:tab w:val="left" w:pos="8460"/>
        </w:tabs>
        <w:rPr>
          <w:rFonts w:cs="Arial"/>
          <w:b/>
          <w:sz w:val="20"/>
          <w:szCs w:val="16"/>
        </w:rPr>
      </w:pPr>
    </w:p>
    <w:p w14:paraId="5680DC2C" w14:textId="77777777" w:rsidR="001A5615" w:rsidRDefault="001A5615" w:rsidP="001A5615">
      <w:pPr>
        <w:rPr>
          <w:sz w:val="20"/>
        </w:rPr>
      </w:pPr>
      <w:r>
        <w:rPr>
          <w:bCs/>
          <w:sz w:val="20"/>
        </w:rPr>
        <w:t>I have read this risk assessment and I understand the safety procedures and risks</w:t>
      </w:r>
      <w:r>
        <w:t xml:space="preserve"> </w:t>
      </w:r>
      <w:r>
        <w:rPr>
          <w:sz w:val="20"/>
        </w:rPr>
        <w:t>involved.</w:t>
      </w:r>
    </w:p>
    <w:p w14:paraId="288B5D4D" w14:textId="77777777" w:rsidR="001A5615" w:rsidRDefault="001A5615" w:rsidP="001A5615">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A5615" w14:paraId="0A55E961" w14:textId="77777777" w:rsidTr="001A5615">
        <w:tc>
          <w:tcPr>
            <w:tcW w:w="4824" w:type="dxa"/>
            <w:tcBorders>
              <w:top w:val="single" w:sz="4" w:space="0" w:color="auto"/>
              <w:left w:val="single" w:sz="4" w:space="0" w:color="auto"/>
              <w:bottom w:val="single" w:sz="4" w:space="0" w:color="auto"/>
              <w:right w:val="single" w:sz="4" w:space="0" w:color="auto"/>
            </w:tcBorders>
            <w:hideMark/>
          </w:tcPr>
          <w:p w14:paraId="05871A3C" w14:textId="77777777" w:rsidR="001A5615" w:rsidRDefault="001A5615">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2B06194F" w14:textId="77777777" w:rsidR="001A5615" w:rsidRDefault="001A5615">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2405B74E" w14:textId="77777777" w:rsidR="001A5615" w:rsidRDefault="001A5615">
            <w:pPr>
              <w:spacing w:before="60" w:after="60"/>
              <w:rPr>
                <w:rFonts w:cs="Arial"/>
                <w:b/>
                <w:bCs/>
                <w:sz w:val="20"/>
              </w:rPr>
            </w:pPr>
            <w:r>
              <w:rPr>
                <w:rFonts w:cs="Arial"/>
                <w:b/>
                <w:bCs/>
                <w:sz w:val="20"/>
              </w:rPr>
              <w:t>Date</w:t>
            </w:r>
          </w:p>
        </w:tc>
      </w:tr>
      <w:tr w:rsidR="001A5615" w14:paraId="05AB858B" w14:textId="77777777" w:rsidTr="001A5615">
        <w:tc>
          <w:tcPr>
            <w:tcW w:w="4824" w:type="dxa"/>
            <w:tcBorders>
              <w:top w:val="single" w:sz="4" w:space="0" w:color="auto"/>
              <w:left w:val="single" w:sz="4" w:space="0" w:color="auto"/>
              <w:bottom w:val="single" w:sz="4" w:space="0" w:color="auto"/>
              <w:right w:val="single" w:sz="4" w:space="0" w:color="auto"/>
            </w:tcBorders>
          </w:tcPr>
          <w:p w14:paraId="1CE6F100" w14:textId="77777777" w:rsidR="001A5615" w:rsidRDefault="001A561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62B860C5" w14:textId="77777777" w:rsidR="001A5615" w:rsidRDefault="001A561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6654240" w14:textId="77777777" w:rsidR="001A5615" w:rsidRDefault="001A5615">
            <w:pPr>
              <w:spacing w:before="60" w:after="60"/>
              <w:rPr>
                <w:rFonts w:cs="Arial"/>
                <w:bCs/>
                <w:sz w:val="20"/>
              </w:rPr>
            </w:pPr>
          </w:p>
        </w:tc>
      </w:tr>
      <w:tr w:rsidR="001A5615" w14:paraId="7385F6BA" w14:textId="77777777" w:rsidTr="001A5615">
        <w:tc>
          <w:tcPr>
            <w:tcW w:w="4824" w:type="dxa"/>
            <w:tcBorders>
              <w:top w:val="single" w:sz="4" w:space="0" w:color="auto"/>
              <w:left w:val="single" w:sz="4" w:space="0" w:color="auto"/>
              <w:bottom w:val="single" w:sz="4" w:space="0" w:color="auto"/>
              <w:right w:val="single" w:sz="4" w:space="0" w:color="auto"/>
            </w:tcBorders>
          </w:tcPr>
          <w:p w14:paraId="202ED561" w14:textId="77777777" w:rsidR="001A5615" w:rsidRDefault="001A561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3FBCA056" w14:textId="77777777" w:rsidR="001A5615" w:rsidRDefault="001A561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425FE2A0" w14:textId="77777777" w:rsidR="001A5615" w:rsidRDefault="001A5615">
            <w:pPr>
              <w:spacing w:before="60" w:after="60"/>
              <w:rPr>
                <w:rFonts w:cs="Arial"/>
                <w:bCs/>
                <w:sz w:val="20"/>
              </w:rPr>
            </w:pPr>
          </w:p>
        </w:tc>
      </w:tr>
      <w:tr w:rsidR="001A5615" w14:paraId="2B95AE49" w14:textId="77777777" w:rsidTr="001A5615">
        <w:tc>
          <w:tcPr>
            <w:tcW w:w="4824" w:type="dxa"/>
            <w:tcBorders>
              <w:top w:val="single" w:sz="4" w:space="0" w:color="auto"/>
              <w:left w:val="single" w:sz="4" w:space="0" w:color="auto"/>
              <w:bottom w:val="single" w:sz="4" w:space="0" w:color="auto"/>
              <w:right w:val="single" w:sz="4" w:space="0" w:color="auto"/>
            </w:tcBorders>
          </w:tcPr>
          <w:p w14:paraId="75573F45" w14:textId="77777777" w:rsidR="001A5615" w:rsidRDefault="001A561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2F232417" w14:textId="77777777" w:rsidR="001A5615" w:rsidRDefault="001A561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722C6117" w14:textId="77777777" w:rsidR="001A5615" w:rsidRDefault="001A5615">
            <w:pPr>
              <w:spacing w:before="60" w:after="60"/>
              <w:rPr>
                <w:rFonts w:cs="Arial"/>
                <w:bCs/>
                <w:sz w:val="20"/>
              </w:rPr>
            </w:pPr>
          </w:p>
        </w:tc>
      </w:tr>
      <w:tr w:rsidR="001A5615" w14:paraId="1FDCDE2C" w14:textId="77777777" w:rsidTr="001A5615">
        <w:tc>
          <w:tcPr>
            <w:tcW w:w="4824" w:type="dxa"/>
            <w:tcBorders>
              <w:top w:val="single" w:sz="4" w:space="0" w:color="auto"/>
              <w:left w:val="single" w:sz="4" w:space="0" w:color="auto"/>
              <w:bottom w:val="single" w:sz="4" w:space="0" w:color="auto"/>
              <w:right w:val="single" w:sz="4" w:space="0" w:color="auto"/>
            </w:tcBorders>
          </w:tcPr>
          <w:p w14:paraId="284BF4D2" w14:textId="77777777" w:rsidR="001A5615" w:rsidRDefault="001A561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4FBEF04" w14:textId="77777777" w:rsidR="001A5615" w:rsidRDefault="001A561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00D0DF2" w14:textId="77777777" w:rsidR="001A5615" w:rsidRDefault="001A5615">
            <w:pPr>
              <w:spacing w:before="60" w:after="60"/>
              <w:rPr>
                <w:rFonts w:cs="Arial"/>
                <w:bCs/>
                <w:sz w:val="20"/>
              </w:rPr>
            </w:pPr>
          </w:p>
        </w:tc>
      </w:tr>
    </w:tbl>
    <w:p w14:paraId="77440EFB" w14:textId="77777777" w:rsidR="001A5615" w:rsidRDefault="001A5615" w:rsidP="001A561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A5615" w14:paraId="3ED008D3" w14:textId="77777777" w:rsidTr="001A5615">
        <w:tc>
          <w:tcPr>
            <w:tcW w:w="11130" w:type="dxa"/>
            <w:tcBorders>
              <w:top w:val="single" w:sz="12" w:space="0" w:color="auto"/>
              <w:left w:val="single" w:sz="12" w:space="0" w:color="auto"/>
              <w:bottom w:val="single" w:sz="12" w:space="0" w:color="auto"/>
              <w:right w:val="single" w:sz="12" w:space="0" w:color="auto"/>
            </w:tcBorders>
          </w:tcPr>
          <w:p w14:paraId="08FF9A97" w14:textId="77777777" w:rsidR="001A5615" w:rsidRDefault="001A5615">
            <w:pPr>
              <w:rPr>
                <w:szCs w:val="24"/>
              </w:rPr>
            </w:pPr>
          </w:p>
          <w:p w14:paraId="50DA3971" w14:textId="77777777" w:rsidR="001A5615" w:rsidRDefault="001A5615">
            <w:pPr>
              <w:rPr>
                <w:bCs/>
                <w:sz w:val="20"/>
              </w:rPr>
            </w:pPr>
            <w:r>
              <w:rPr>
                <w:sz w:val="20"/>
              </w:rPr>
              <w:t>****NOTES:</w:t>
            </w:r>
          </w:p>
          <w:p w14:paraId="5EDA92CB" w14:textId="77777777" w:rsidR="001A5615" w:rsidRDefault="001A5615" w:rsidP="001A5615">
            <w:pPr>
              <w:numPr>
                <w:ilvl w:val="0"/>
                <w:numId w:val="4"/>
              </w:numPr>
              <w:textAlignment w:val="auto"/>
              <w:rPr>
                <w:sz w:val="20"/>
              </w:rPr>
            </w:pPr>
            <w:r>
              <w:rPr>
                <w:sz w:val="20"/>
              </w:rPr>
              <w:t>Individual schools have a legal obligation to acquire their own manufacturer’s SDS and produce a risk assessment relevant to their own situation.</w:t>
            </w:r>
          </w:p>
          <w:p w14:paraId="023E616C" w14:textId="77777777" w:rsidR="001A5615" w:rsidRDefault="001A5615" w:rsidP="001A5615">
            <w:pPr>
              <w:numPr>
                <w:ilvl w:val="0"/>
                <w:numId w:val="4"/>
              </w:numPr>
              <w:textAlignment w:val="auto"/>
              <w:rPr>
                <w:sz w:val="20"/>
              </w:rPr>
            </w:pPr>
            <w:r>
              <w:rPr>
                <w:sz w:val="20"/>
              </w:rPr>
              <w:t>This risk assessment sheet is provided for your guidance only.</w:t>
            </w:r>
          </w:p>
          <w:p w14:paraId="2E2C2063" w14:textId="77777777" w:rsidR="001A5615" w:rsidRDefault="001A5615" w:rsidP="001A5615">
            <w:pPr>
              <w:numPr>
                <w:ilvl w:val="0"/>
                <w:numId w:val="4"/>
              </w:numPr>
              <w:textAlignment w:val="auto"/>
              <w:rPr>
                <w:sz w:val="20"/>
              </w:rPr>
            </w:pPr>
            <w:r>
              <w:rPr>
                <w:sz w:val="20"/>
              </w:rPr>
              <w:t>Disposal of waste is subject to the laws and regulations of states, territories and local authorities.</w:t>
            </w:r>
          </w:p>
          <w:p w14:paraId="6DE339A0" w14:textId="77777777" w:rsidR="001A5615" w:rsidRDefault="001A5615" w:rsidP="001A5615">
            <w:pPr>
              <w:numPr>
                <w:ilvl w:val="0"/>
                <w:numId w:val="4"/>
              </w:numPr>
              <w:textAlignment w:val="auto"/>
              <w:rPr>
                <w:sz w:val="20"/>
              </w:rPr>
            </w:pPr>
            <w:r>
              <w:rPr>
                <w:sz w:val="20"/>
              </w:rPr>
              <w:t>It is not to be assumed that products bought from supermarkets are non-hazardous.</w:t>
            </w:r>
          </w:p>
          <w:p w14:paraId="4126A0CB" w14:textId="77777777" w:rsidR="001A5615" w:rsidRDefault="001A5615">
            <w:pPr>
              <w:rPr>
                <w:bCs/>
                <w:sz w:val="20"/>
              </w:rPr>
            </w:pPr>
          </w:p>
          <w:p w14:paraId="01F3545B" w14:textId="77777777" w:rsidR="001A5615" w:rsidRDefault="001A5615">
            <w:pPr>
              <w:rPr>
                <w:bCs/>
                <w:sz w:val="20"/>
              </w:rPr>
            </w:pPr>
          </w:p>
          <w:p w14:paraId="6EF7DAE8" w14:textId="77777777" w:rsidR="001A5615" w:rsidRDefault="001A5615">
            <w:pPr>
              <w:rPr>
                <w:bCs/>
                <w:sz w:val="20"/>
              </w:rPr>
            </w:pPr>
          </w:p>
          <w:p w14:paraId="3595EACC" w14:textId="77777777" w:rsidR="001A5615" w:rsidRDefault="001A5615">
            <w:pPr>
              <w:rPr>
                <w:bCs/>
                <w:sz w:val="20"/>
              </w:rPr>
            </w:pPr>
            <w:r>
              <w:rPr>
                <w:sz w:val="20"/>
              </w:rPr>
              <w:t xml:space="preserve">DISCLAIMER: </w:t>
            </w:r>
          </w:p>
          <w:p w14:paraId="535D6FE5" w14:textId="77777777" w:rsidR="001A5615" w:rsidRDefault="001A5615">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29A9196" w14:textId="77777777" w:rsidR="001A5615" w:rsidRDefault="001A5615">
            <w:pPr>
              <w:rPr>
                <w:bCs/>
                <w:sz w:val="20"/>
              </w:rPr>
            </w:pPr>
          </w:p>
        </w:tc>
      </w:tr>
    </w:tbl>
    <w:p w14:paraId="4DEF5E9E" w14:textId="77777777" w:rsidR="001A5615" w:rsidRDefault="001A5615" w:rsidP="001A5615"/>
    <w:p w14:paraId="5D16450B" w14:textId="32394D04" w:rsidR="00A45E65" w:rsidRDefault="00A45E65">
      <w:pPr>
        <w:overflowPunct/>
        <w:autoSpaceDE/>
        <w:autoSpaceDN/>
        <w:adjustRightInd/>
        <w:textAlignment w:val="auto"/>
      </w:pPr>
      <w:r>
        <w:br w:type="page"/>
      </w:r>
    </w:p>
    <w:p w14:paraId="6E888785" w14:textId="77777777" w:rsidR="00A45E65" w:rsidRDefault="00A45E65" w:rsidP="00A45E65">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6C3FCD2" w14:textId="77777777" w:rsidR="00A45E65" w:rsidRPr="00EC1F70" w:rsidRDefault="00A45E65" w:rsidP="00A45E6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45E65" w:rsidRPr="00B91C60" w14:paraId="0C42BA5D" w14:textId="77777777" w:rsidTr="00226012">
        <w:trPr>
          <w:trHeight w:val="510"/>
        </w:trPr>
        <w:tc>
          <w:tcPr>
            <w:tcW w:w="11088" w:type="dxa"/>
            <w:shd w:val="clear" w:color="auto" w:fill="C0C0C0"/>
          </w:tcPr>
          <w:p w14:paraId="27C6AF60" w14:textId="77777777" w:rsidR="00A45E65" w:rsidRPr="00B91C60" w:rsidRDefault="00A45E65" w:rsidP="00226012">
            <w:pPr>
              <w:spacing w:line="360" w:lineRule="auto"/>
              <w:rPr>
                <w:b/>
              </w:rPr>
            </w:pPr>
            <w:r>
              <w:rPr>
                <w:b/>
                <w:caps/>
              </w:rPr>
              <w:t xml:space="preserve">CHALLENGE 6.4: </w:t>
            </w:r>
            <w:r>
              <w:rPr>
                <w:b/>
              </w:rPr>
              <w:t>Exploring the Doppler effect</w:t>
            </w:r>
          </w:p>
        </w:tc>
      </w:tr>
    </w:tbl>
    <w:p w14:paraId="76F43602" w14:textId="77777777" w:rsidR="00A45E65" w:rsidRDefault="00A45E65" w:rsidP="00A45E65"/>
    <w:p w14:paraId="11C8DBB9" w14:textId="77777777" w:rsidR="00A45E65" w:rsidRPr="00D0424E" w:rsidRDefault="00A45E65" w:rsidP="00A45E65">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61A1F862" w14:textId="77777777" w:rsidR="00A45E65" w:rsidRDefault="00A45E65" w:rsidP="00A45E65"/>
    <w:p w14:paraId="1DC2BFF0" w14:textId="77777777" w:rsidR="00A45E65" w:rsidRPr="000E6F8B" w:rsidRDefault="00A45E65" w:rsidP="00A45E65">
      <w:r w:rsidRPr="000E6F8B">
        <w:t>Description of procedure (attach a copy of the experiment)</w:t>
      </w:r>
    </w:p>
    <w:p w14:paraId="534A2916" w14:textId="77777777" w:rsidR="00A45E65" w:rsidRDefault="00A45E65" w:rsidP="00A45E65">
      <w:pPr>
        <w:rPr>
          <w:b/>
        </w:rPr>
      </w:pPr>
    </w:p>
    <w:p w14:paraId="5F171518" w14:textId="39FB9497" w:rsidR="00A45E65" w:rsidRPr="000E6F8B" w:rsidRDefault="00A45E65" w:rsidP="00A45E65">
      <w:r>
        <w:rPr>
          <w:b/>
        </w:rPr>
        <w:t xml:space="preserve">Oxford Science 10: </w:t>
      </w:r>
      <w:r>
        <w:t>pages 146–147 and 2</w:t>
      </w:r>
      <w:r w:rsidR="00FC749E">
        <w:t>18</w:t>
      </w:r>
    </w:p>
    <w:p w14:paraId="13912D56" w14:textId="77777777" w:rsidR="00A45E65" w:rsidRDefault="00A45E65" w:rsidP="00A45E65">
      <w:pPr>
        <w:rPr>
          <w:b/>
          <w:sz w:val="20"/>
        </w:rPr>
      </w:pPr>
    </w:p>
    <w:p w14:paraId="4384FA22" w14:textId="77777777" w:rsidR="00A45E65" w:rsidRPr="00CF7363" w:rsidRDefault="00A45E65" w:rsidP="00A45E65">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A45E65" w:rsidRPr="0063638F" w14:paraId="02253662" w14:textId="77777777" w:rsidTr="00226012">
        <w:tc>
          <w:tcPr>
            <w:tcW w:w="10910" w:type="dxa"/>
          </w:tcPr>
          <w:p w14:paraId="5F7CC58A" w14:textId="77777777" w:rsidR="00A45E65" w:rsidRDefault="00A45E65" w:rsidP="00226012">
            <w:pPr>
              <w:pStyle w:val="PTableText"/>
            </w:pPr>
            <w:r>
              <w:t xml:space="preserve">Each group requires: </w:t>
            </w:r>
          </w:p>
          <w:p w14:paraId="50B31B25" w14:textId="77777777" w:rsidR="00A45E65" w:rsidRPr="0063638F" w:rsidRDefault="00A45E65" w:rsidP="00226012">
            <w:pPr>
              <w:pStyle w:val="PTableText"/>
            </w:pPr>
            <w:r>
              <w:t>Source of sound that can be spun on a rope (known as a Doppler effect apparatus)</w:t>
            </w:r>
          </w:p>
        </w:tc>
      </w:tr>
    </w:tbl>
    <w:p w14:paraId="68A3FC34" w14:textId="77777777" w:rsidR="00A45E65" w:rsidRDefault="00A45E65" w:rsidP="00A45E65">
      <w:pPr>
        <w:spacing w:before="60" w:after="60"/>
        <w:rPr>
          <w:b/>
          <w:sz w:val="20"/>
        </w:rPr>
      </w:pPr>
    </w:p>
    <w:p w14:paraId="760F5658" w14:textId="77777777" w:rsidR="00A45E65" w:rsidRPr="00CF7363" w:rsidRDefault="00A45E65" w:rsidP="00A45E65">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9"/>
      </w:tblGrid>
      <w:tr w:rsidR="00A45E65" w14:paraId="5A0546A5" w14:textId="77777777" w:rsidTr="00226012">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5705DB0" w14:textId="77777777" w:rsidR="00A45E65" w:rsidRDefault="00A45E65" w:rsidP="00226012">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2C6FC30" w14:textId="77777777" w:rsidR="00A45E65" w:rsidRDefault="00A45E65" w:rsidP="00226012">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26C56959" w14:textId="77777777" w:rsidR="00A45E65" w:rsidRDefault="00A45E65" w:rsidP="00226012">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7E673FBE" w14:textId="77777777" w:rsidR="00A45E65" w:rsidRDefault="00A45E65" w:rsidP="00226012">
            <w:pPr>
              <w:keepNext/>
              <w:spacing w:before="60" w:after="60"/>
              <w:rPr>
                <w:b/>
                <w:bCs/>
                <w:sz w:val="20"/>
              </w:rPr>
            </w:pPr>
            <w:r>
              <w:rPr>
                <w:b/>
                <w:sz w:val="20"/>
              </w:rPr>
              <w:t>Control measures</w:t>
            </w:r>
          </w:p>
        </w:tc>
      </w:tr>
      <w:tr w:rsidR="00A45E65" w14:paraId="210E8104" w14:textId="77777777" w:rsidTr="00226012">
        <w:tc>
          <w:tcPr>
            <w:tcW w:w="2127" w:type="dxa"/>
          </w:tcPr>
          <w:p w14:paraId="17741411" w14:textId="77777777" w:rsidR="00A45E65" w:rsidRPr="005A786E" w:rsidRDefault="00A45E65" w:rsidP="00226012">
            <w:pPr>
              <w:pStyle w:val="PTableText"/>
              <w:rPr>
                <w:b/>
              </w:rPr>
            </w:pPr>
          </w:p>
        </w:tc>
        <w:tc>
          <w:tcPr>
            <w:tcW w:w="1559" w:type="dxa"/>
          </w:tcPr>
          <w:p w14:paraId="5B3287C5" w14:textId="77777777" w:rsidR="00A45E65" w:rsidRPr="00C1576F" w:rsidRDefault="00A45E65" w:rsidP="00226012">
            <w:pPr>
              <w:pStyle w:val="PTableText"/>
              <w:jc w:val="center"/>
            </w:pPr>
          </w:p>
        </w:tc>
        <w:tc>
          <w:tcPr>
            <w:tcW w:w="3118" w:type="dxa"/>
          </w:tcPr>
          <w:p w14:paraId="3C8F883A" w14:textId="77777777" w:rsidR="00A45E65" w:rsidRDefault="00A45E65" w:rsidP="00226012">
            <w:pPr>
              <w:pStyle w:val="PTableText"/>
            </w:pPr>
          </w:p>
        </w:tc>
        <w:tc>
          <w:tcPr>
            <w:tcW w:w="4111" w:type="dxa"/>
          </w:tcPr>
          <w:p w14:paraId="6969F5FB" w14:textId="77777777" w:rsidR="00A45E65" w:rsidRDefault="00A45E65" w:rsidP="00226012">
            <w:pPr>
              <w:pStyle w:val="PTableText"/>
            </w:pPr>
          </w:p>
        </w:tc>
      </w:tr>
    </w:tbl>
    <w:p w14:paraId="44784055" w14:textId="77777777" w:rsidR="00A45E65" w:rsidRDefault="00A45E65" w:rsidP="00A45E65">
      <w:pPr>
        <w:pStyle w:val="Ptableheading"/>
      </w:pPr>
    </w:p>
    <w:p w14:paraId="5448DA77" w14:textId="77777777" w:rsidR="00A45E65" w:rsidRDefault="00A45E65" w:rsidP="00A45E65">
      <w:pPr>
        <w:pStyle w:val="Ptableheading"/>
      </w:pPr>
      <w:r>
        <w:t>NON-HAZARDOUS substances</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9"/>
      </w:tblGrid>
      <w:tr w:rsidR="00A45E65" w14:paraId="2F82EEAC" w14:textId="77777777" w:rsidTr="00226012">
        <w:tc>
          <w:tcPr>
            <w:tcW w:w="2127" w:type="dxa"/>
          </w:tcPr>
          <w:p w14:paraId="09F1DC0E" w14:textId="77777777" w:rsidR="00A45E65" w:rsidRPr="005A786E" w:rsidRDefault="00A45E65" w:rsidP="00226012">
            <w:pPr>
              <w:pStyle w:val="PTableText"/>
              <w:rPr>
                <w:b/>
              </w:rPr>
            </w:pPr>
          </w:p>
        </w:tc>
        <w:tc>
          <w:tcPr>
            <w:tcW w:w="1559" w:type="dxa"/>
          </w:tcPr>
          <w:p w14:paraId="1E93A9E1" w14:textId="77777777" w:rsidR="00A45E65" w:rsidRPr="00C1576F" w:rsidRDefault="00A45E65" w:rsidP="00226012">
            <w:pPr>
              <w:pStyle w:val="PTableText"/>
              <w:jc w:val="center"/>
            </w:pPr>
          </w:p>
        </w:tc>
        <w:tc>
          <w:tcPr>
            <w:tcW w:w="3118" w:type="dxa"/>
          </w:tcPr>
          <w:p w14:paraId="21E8D756" w14:textId="77777777" w:rsidR="00A45E65" w:rsidRDefault="00A45E65" w:rsidP="00226012">
            <w:pPr>
              <w:pStyle w:val="PTableText"/>
            </w:pPr>
          </w:p>
        </w:tc>
        <w:tc>
          <w:tcPr>
            <w:tcW w:w="4111" w:type="dxa"/>
          </w:tcPr>
          <w:p w14:paraId="7C99B35D" w14:textId="77777777" w:rsidR="00A45E65" w:rsidRDefault="00A45E65" w:rsidP="00226012">
            <w:pPr>
              <w:pStyle w:val="PTableText"/>
            </w:pPr>
          </w:p>
        </w:tc>
      </w:tr>
    </w:tbl>
    <w:p w14:paraId="4D0B07F0" w14:textId="77777777" w:rsidR="00A45E65" w:rsidRDefault="00A45E65" w:rsidP="00A45E65">
      <w:pPr>
        <w:pStyle w:val="Ptableheading"/>
      </w:pPr>
    </w:p>
    <w:p w14:paraId="3B3C58A8" w14:textId="77777777" w:rsidR="00A45E65" w:rsidRDefault="00A45E65" w:rsidP="00A45E65">
      <w:pPr>
        <w:pStyle w:val="Ptableheading"/>
      </w:pPr>
    </w:p>
    <w:p w14:paraId="1521F00A" w14:textId="77777777" w:rsidR="00A45E65" w:rsidRPr="00560750" w:rsidRDefault="00A45E65" w:rsidP="00A45E65">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45E65" w:rsidRPr="0063638F" w14:paraId="3F9B669D" w14:textId="77777777" w:rsidTr="00226012">
        <w:trPr>
          <w:cantSplit/>
        </w:trPr>
        <w:tc>
          <w:tcPr>
            <w:tcW w:w="14760" w:type="dxa"/>
          </w:tcPr>
          <w:p w14:paraId="52025C4A" w14:textId="77777777" w:rsidR="00A45E65" w:rsidRPr="001550B5" w:rsidRDefault="00A45E65" w:rsidP="00226012">
            <w:pPr>
              <w:rPr>
                <w:sz w:val="20"/>
              </w:rPr>
            </w:pPr>
            <w:r>
              <w:rPr>
                <w:sz w:val="20"/>
              </w:rPr>
              <w:t>The Doppler effect apparatus is held in the hand and spun at varying speeds creating different pitched sound depending on the speed in which it is spun. The area needs to be clear from students and equipment so when it is spun it does not hit anyone or anything. There is also the risk of the person doing the spinning being hit with it. Strict supervision is required when operating.</w:t>
            </w:r>
          </w:p>
        </w:tc>
      </w:tr>
    </w:tbl>
    <w:p w14:paraId="47BC65CF" w14:textId="77777777" w:rsidR="00A45E65" w:rsidRDefault="00A45E65" w:rsidP="00A45E65">
      <w:pPr>
        <w:pStyle w:val="Ptableheading"/>
      </w:pPr>
    </w:p>
    <w:p w14:paraId="219A88B3" w14:textId="77777777" w:rsidR="00A45E65" w:rsidRPr="00560750" w:rsidRDefault="00A45E65" w:rsidP="00A45E65">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45E65" w:rsidRPr="00560750" w14:paraId="3833AA16" w14:textId="77777777" w:rsidTr="00226012">
        <w:tc>
          <w:tcPr>
            <w:tcW w:w="1188" w:type="dxa"/>
            <w:shd w:val="clear" w:color="auto" w:fill="C0C0C0"/>
          </w:tcPr>
          <w:p w14:paraId="407AEDFB" w14:textId="77777777" w:rsidR="00A45E65" w:rsidRPr="00560750" w:rsidRDefault="00A45E65" w:rsidP="00226012">
            <w:pPr>
              <w:pStyle w:val="Ptableheading"/>
            </w:pPr>
            <w:r w:rsidRPr="00560750">
              <w:t>Lab coat</w:t>
            </w:r>
          </w:p>
        </w:tc>
        <w:tc>
          <w:tcPr>
            <w:tcW w:w="1663" w:type="dxa"/>
            <w:shd w:val="clear" w:color="auto" w:fill="C0C0C0"/>
          </w:tcPr>
          <w:p w14:paraId="47087D71" w14:textId="77777777" w:rsidR="00A45E65" w:rsidRPr="00560750" w:rsidRDefault="00A45E65" w:rsidP="00226012">
            <w:pPr>
              <w:pStyle w:val="Ptableheading"/>
            </w:pPr>
            <w:r>
              <w:t>Safety g</w:t>
            </w:r>
            <w:r w:rsidRPr="00560750">
              <w:t>lasses</w:t>
            </w:r>
          </w:p>
        </w:tc>
        <w:tc>
          <w:tcPr>
            <w:tcW w:w="1217" w:type="dxa"/>
            <w:shd w:val="clear" w:color="auto" w:fill="C0C0C0"/>
          </w:tcPr>
          <w:p w14:paraId="2BC127ED" w14:textId="77777777" w:rsidR="00A45E65" w:rsidRPr="00560750" w:rsidRDefault="00A45E65" w:rsidP="00226012">
            <w:pPr>
              <w:pStyle w:val="Ptableheading"/>
            </w:pPr>
            <w:r w:rsidRPr="00560750">
              <w:t>Gloves</w:t>
            </w:r>
          </w:p>
        </w:tc>
        <w:tc>
          <w:tcPr>
            <w:tcW w:w="1800" w:type="dxa"/>
            <w:shd w:val="clear" w:color="auto" w:fill="C0C0C0"/>
          </w:tcPr>
          <w:p w14:paraId="2C257AB4" w14:textId="77777777" w:rsidR="00A45E65" w:rsidRPr="00560750" w:rsidRDefault="00A45E65" w:rsidP="00226012">
            <w:pPr>
              <w:pStyle w:val="Ptableheading"/>
            </w:pPr>
            <w:r w:rsidRPr="00560750">
              <w:t>Fume cupboard</w:t>
            </w:r>
          </w:p>
        </w:tc>
        <w:tc>
          <w:tcPr>
            <w:tcW w:w="5262" w:type="dxa"/>
            <w:shd w:val="clear" w:color="auto" w:fill="C0C0C0"/>
          </w:tcPr>
          <w:p w14:paraId="34E1096F" w14:textId="77777777" w:rsidR="00A45E65" w:rsidRPr="00560750" w:rsidRDefault="00A45E65" w:rsidP="00226012">
            <w:pPr>
              <w:pStyle w:val="Ptableheading"/>
            </w:pPr>
            <w:r w:rsidRPr="00560750">
              <w:t>Other</w:t>
            </w:r>
          </w:p>
        </w:tc>
      </w:tr>
      <w:tr w:rsidR="00A45E65" w:rsidRPr="00560750" w14:paraId="73ADD5C6" w14:textId="77777777" w:rsidTr="00226012">
        <w:trPr>
          <w:trHeight w:val="167"/>
        </w:trPr>
        <w:tc>
          <w:tcPr>
            <w:tcW w:w="1188" w:type="dxa"/>
          </w:tcPr>
          <w:p w14:paraId="3110E1C3" w14:textId="77777777" w:rsidR="00A45E65" w:rsidRPr="00560750" w:rsidRDefault="00A45E65" w:rsidP="00226012">
            <w:pPr>
              <w:pStyle w:val="PTableText"/>
              <w:keepNext/>
            </w:pPr>
            <w:r>
              <w:t>Yes</w:t>
            </w:r>
          </w:p>
        </w:tc>
        <w:tc>
          <w:tcPr>
            <w:tcW w:w="1663" w:type="dxa"/>
          </w:tcPr>
          <w:p w14:paraId="6FB1D286" w14:textId="77777777" w:rsidR="00A45E65" w:rsidRPr="00560750" w:rsidRDefault="00A45E65" w:rsidP="00226012">
            <w:pPr>
              <w:pStyle w:val="PTableText"/>
              <w:keepNext/>
            </w:pPr>
            <w:r>
              <w:t>Yes</w:t>
            </w:r>
          </w:p>
        </w:tc>
        <w:tc>
          <w:tcPr>
            <w:tcW w:w="1217" w:type="dxa"/>
          </w:tcPr>
          <w:p w14:paraId="13E652F9" w14:textId="77777777" w:rsidR="00A45E65" w:rsidRPr="00560750" w:rsidRDefault="00A45E65" w:rsidP="00226012">
            <w:pPr>
              <w:pStyle w:val="PTableText"/>
              <w:keepNext/>
            </w:pPr>
          </w:p>
        </w:tc>
        <w:tc>
          <w:tcPr>
            <w:tcW w:w="1800" w:type="dxa"/>
          </w:tcPr>
          <w:p w14:paraId="0609CA57" w14:textId="77777777" w:rsidR="00A45E65" w:rsidRPr="00560750" w:rsidRDefault="00A45E65" w:rsidP="00226012">
            <w:pPr>
              <w:pStyle w:val="PTableText"/>
              <w:keepNext/>
            </w:pPr>
          </w:p>
        </w:tc>
        <w:tc>
          <w:tcPr>
            <w:tcW w:w="5262" w:type="dxa"/>
          </w:tcPr>
          <w:p w14:paraId="40A421B4" w14:textId="77777777" w:rsidR="00A45E65" w:rsidRPr="008B3468" w:rsidRDefault="00A45E65" w:rsidP="00226012">
            <w:pPr>
              <w:pStyle w:val="PTableText"/>
              <w:keepNext/>
            </w:pPr>
          </w:p>
        </w:tc>
      </w:tr>
      <w:tr w:rsidR="00A45E65" w:rsidRPr="00560750" w14:paraId="5F68361B" w14:textId="77777777" w:rsidTr="00226012">
        <w:trPr>
          <w:trHeight w:val="158"/>
        </w:trPr>
        <w:tc>
          <w:tcPr>
            <w:tcW w:w="11130" w:type="dxa"/>
            <w:gridSpan w:val="5"/>
          </w:tcPr>
          <w:p w14:paraId="6EEEEF88" w14:textId="77777777" w:rsidR="00A45E65" w:rsidRPr="009512F5" w:rsidRDefault="00A45E65" w:rsidP="00226012">
            <w:pPr>
              <w:pStyle w:val="PTableTextcentred"/>
              <w:tabs>
                <w:tab w:val="left" w:pos="0"/>
                <w:tab w:val="left" w:pos="3402"/>
              </w:tabs>
              <w:jc w:val="left"/>
            </w:pPr>
          </w:p>
        </w:tc>
      </w:tr>
    </w:tbl>
    <w:p w14:paraId="3BF093D5" w14:textId="77777777" w:rsidR="00A45E65" w:rsidRDefault="00A45E65" w:rsidP="00A45E65">
      <w:pPr>
        <w:pStyle w:val="Ptableheading"/>
      </w:pPr>
    </w:p>
    <w:p w14:paraId="17642D0C" w14:textId="77777777" w:rsidR="00A45E65" w:rsidRPr="00560750" w:rsidRDefault="00A45E65" w:rsidP="00A45E65">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45E65" w:rsidRPr="0063638F" w14:paraId="7AEF29A3" w14:textId="77777777" w:rsidTr="00226012">
        <w:tc>
          <w:tcPr>
            <w:tcW w:w="14760" w:type="dxa"/>
            <w:tcBorders>
              <w:top w:val="single" w:sz="4" w:space="0" w:color="000000"/>
              <w:bottom w:val="single" w:sz="4" w:space="0" w:color="000000"/>
            </w:tcBorders>
          </w:tcPr>
          <w:p w14:paraId="7920D097" w14:textId="77777777" w:rsidR="00A45E65" w:rsidRPr="0063638F" w:rsidRDefault="00A45E65" w:rsidP="00226012">
            <w:pPr>
              <w:pStyle w:val="PTableText"/>
              <w:rPr>
                <w:rFonts w:cs="Arial"/>
                <w:bCs/>
              </w:rPr>
            </w:pPr>
            <w:r>
              <w:rPr>
                <w:rFonts w:cs="Arial"/>
                <w:bCs/>
              </w:rPr>
              <w:t>Collect all equipment to one place for the lab technician.</w:t>
            </w:r>
          </w:p>
        </w:tc>
      </w:tr>
    </w:tbl>
    <w:p w14:paraId="441D4AED" w14:textId="77777777" w:rsidR="00A45E65" w:rsidRDefault="00A45E65" w:rsidP="00A45E65">
      <w:pPr>
        <w:tabs>
          <w:tab w:val="left" w:pos="6379"/>
          <w:tab w:val="left" w:pos="10773"/>
        </w:tabs>
        <w:rPr>
          <w:b/>
        </w:rPr>
      </w:pPr>
    </w:p>
    <w:p w14:paraId="32D0318D" w14:textId="77777777" w:rsidR="00A45E65" w:rsidRPr="00E775C0" w:rsidRDefault="00A45E65" w:rsidP="00A45E65">
      <w:pPr>
        <w:tabs>
          <w:tab w:val="left" w:pos="6804"/>
          <w:tab w:val="left" w:pos="8460"/>
        </w:tabs>
        <w:rPr>
          <w:rFonts w:cs="Arial"/>
          <w:b/>
          <w:sz w:val="20"/>
          <w:szCs w:val="16"/>
        </w:rPr>
      </w:pPr>
      <w:r w:rsidRPr="00E775C0">
        <w:rPr>
          <w:rFonts w:cs="Arial"/>
          <w:b/>
          <w:sz w:val="20"/>
          <w:szCs w:val="16"/>
        </w:rPr>
        <w:t>Assessor’s signature: __________________________________</w:t>
      </w:r>
      <w:r w:rsidRPr="00E775C0">
        <w:rPr>
          <w:rFonts w:cs="Arial"/>
          <w:b/>
          <w:sz w:val="20"/>
          <w:szCs w:val="16"/>
        </w:rPr>
        <w:tab/>
        <w:t>Date: __________________</w:t>
      </w:r>
    </w:p>
    <w:p w14:paraId="7809C4B0" w14:textId="77777777" w:rsidR="00A45E65" w:rsidRPr="00E775C0" w:rsidRDefault="00A45E65" w:rsidP="00A45E65">
      <w:pPr>
        <w:spacing w:before="60" w:after="60"/>
        <w:rPr>
          <w:rFonts w:cs="Arial"/>
          <w:bCs/>
          <w:sz w:val="32"/>
          <w:szCs w:val="32"/>
        </w:rPr>
      </w:pPr>
    </w:p>
    <w:p w14:paraId="29CB854E" w14:textId="77777777" w:rsidR="00A45E65" w:rsidRDefault="00A45E65" w:rsidP="00A45E65">
      <w:pPr>
        <w:overflowPunct/>
        <w:autoSpaceDE/>
        <w:autoSpaceDN/>
        <w:adjustRightInd/>
        <w:textAlignment w:val="auto"/>
        <w:rPr>
          <w:rFonts w:cs="Arial"/>
          <w:bCs/>
          <w:sz w:val="32"/>
          <w:szCs w:val="32"/>
        </w:rPr>
      </w:pPr>
      <w:r>
        <w:rPr>
          <w:rFonts w:cs="Arial"/>
          <w:bCs/>
          <w:sz w:val="32"/>
          <w:szCs w:val="32"/>
        </w:rPr>
        <w:br w:type="page"/>
      </w:r>
    </w:p>
    <w:p w14:paraId="7FC5D46E" w14:textId="77777777" w:rsidR="00A45E65" w:rsidRPr="00E775C0" w:rsidRDefault="00A45E65" w:rsidP="00A45E65">
      <w:pPr>
        <w:spacing w:before="60" w:after="60"/>
        <w:rPr>
          <w:rFonts w:cs="Arial"/>
          <w:b/>
          <w:bCs/>
          <w:szCs w:val="24"/>
        </w:rPr>
      </w:pPr>
      <w:r w:rsidRPr="00E775C0">
        <w:rPr>
          <w:rFonts w:cs="Arial"/>
          <w:bCs/>
          <w:sz w:val="32"/>
          <w:szCs w:val="32"/>
        </w:rPr>
        <w:lastRenderedPageBreak/>
        <w:t>*****</w:t>
      </w:r>
      <w:r w:rsidRPr="00E775C0">
        <w:rPr>
          <w:rFonts w:cs="Arial"/>
          <w:b/>
          <w:bCs/>
          <w:szCs w:val="24"/>
        </w:rPr>
        <w:t xml:space="preserve">This assessment is not valid until it has been completed and signed by an assessor approved by the </w:t>
      </w:r>
      <w:r>
        <w:rPr>
          <w:rFonts w:cs="Arial"/>
          <w:b/>
          <w:bCs/>
          <w:szCs w:val="24"/>
        </w:rPr>
        <w:t xml:space="preserve">school. </w:t>
      </w:r>
    </w:p>
    <w:p w14:paraId="63736AA8" w14:textId="77777777" w:rsidR="00A45E65" w:rsidRPr="00E775C0" w:rsidRDefault="00A45E65" w:rsidP="00A45E65">
      <w:pPr>
        <w:spacing w:before="60" w:after="60"/>
        <w:rPr>
          <w:rFonts w:cs="Arial"/>
          <w:b/>
          <w:bCs/>
          <w:szCs w:val="24"/>
        </w:rPr>
      </w:pPr>
    </w:p>
    <w:p w14:paraId="5DCFA20B" w14:textId="77777777" w:rsidR="00A45E65" w:rsidRPr="00E775C0" w:rsidRDefault="00A45E65" w:rsidP="00A45E65">
      <w:pPr>
        <w:spacing w:before="60" w:after="60"/>
        <w:rPr>
          <w:rFonts w:cs="Arial"/>
          <w:b/>
          <w:bCs/>
          <w:i/>
          <w:sz w:val="20"/>
          <w:u w:val="single"/>
        </w:rPr>
      </w:pPr>
      <w:r w:rsidRPr="00E775C0">
        <w:rPr>
          <w:rFonts w:cs="Arial"/>
          <w:b/>
          <w:bCs/>
          <w:i/>
          <w:sz w:val="20"/>
          <w:u w:val="single"/>
        </w:rPr>
        <w:t>All teachers are to sign the following statement before conducting this experiment.</w:t>
      </w:r>
    </w:p>
    <w:p w14:paraId="0188793C" w14:textId="77777777" w:rsidR="00A45E65" w:rsidRPr="00E775C0" w:rsidRDefault="00A45E65" w:rsidP="00A45E65">
      <w:pPr>
        <w:tabs>
          <w:tab w:val="left" w:pos="6804"/>
          <w:tab w:val="left" w:pos="8460"/>
        </w:tabs>
        <w:rPr>
          <w:rFonts w:cs="Arial"/>
          <w:b/>
          <w:sz w:val="20"/>
          <w:szCs w:val="16"/>
        </w:rPr>
      </w:pPr>
    </w:p>
    <w:p w14:paraId="6B9FA239" w14:textId="77777777" w:rsidR="00A45E65" w:rsidRPr="00E775C0" w:rsidRDefault="00A45E65" w:rsidP="00A45E65">
      <w:pPr>
        <w:rPr>
          <w:sz w:val="20"/>
        </w:rPr>
      </w:pPr>
      <w:r w:rsidRPr="00E775C0">
        <w:rPr>
          <w:bCs/>
          <w:sz w:val="20"/>
        </w:rPr>
        <w:t>I have read this risk assessment and I understand the safety procedures and risks</w:t>
      </w:r>
      <w:r w:rsidRPr="00E775C0">
        <w:t xml:space="preserve"> </w:t>
      </w:r>
      <w:r w:rsidRPr="00E775C0">
        <w:rPr>
          <w:sz w:val="20"/>
        </w:rPr>
        <w:t>involved.</w:t>
      </w:r>
    </w:p>
    <w:p w14:paraId="661F6416" w14:textId="77777777" w:rsidR="00A45E65" w:rsidRPr="00E775C0" w:rsidRDefault="00A45E65" w:rsidP="00A45E65">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A45E65" w:rsidRPr="00E775C0" w14:paraId="3E2E6E17" w14:textId="77777777" w:rsidTr="00226012">
        <w:tc>
          <w:tcPr>
            <w:tcW w:w="4824" w:type="dxa"/>
          </w:tcPr>
          <w:p w14:paraId="5D4F7D47" w14:textId="77777777" w:rsidR="00A45E65" w:rsidRPr="00E775C0" w:rsidRDefault="00A45E65" w:rsidP="00226012">
            <w:pPr>
              <w:spacing w:before="60" w:after="60"/>
              <w:rPr>
                <w:rFonts w:cs="Arial"/>
                <w:b/>
                <w:bCs/>
                <w:sz w:val="20"/>
              </w:rPr>
            </w:pPr>
            <w:r w:rsidRPr="00E775C0">
              <w:rPr>
                <w:rFonts w:cs="Arial"/>
                <w:b/>
                <w:bCs/>
                <w:sz w:val="20"/>
              </w:rPr>
              <w:t>Teacher’s name</w:t>
            </w:r>
          </w:p>
        </w:tc>
        <w:tc>
          <w:tcPr>
            <w:tcW w:w="4824" w:type="dxa"/>
          </w:tcPr>
          <w:p w14:paraId="4D85EC1A" w14:textId="77777777" w:rsidR="00A45E65" w:rsidRPr="00E775C0" w:rsidRDefault="00A45E65" w:rsidP="00226012">
            <w:pPr>
              <w:spacing w:before="60" w:after="60"/>
              <w:rPr>
                <w:rFonts w:cs="Arial"/>
                <w:b/>
                <w:bCs/>
                <w:sz w:val="20"/>
              </w:rPr>
            </w:pPr>
            <w:r w:rsidRPr="00E775C0">
              <w:rPr>
                <w:rFonts w:cs="Arial"/>
                <w:b/>
                <w:bCs/>
                <w:sz w:val="20"/>
              </w:rPr>
              <w:t>Teacher’s signature</w:t>
            </w:r>
          </w:p>
        </w:tc>
        <w:tc>
          <w:tcPr>
            <w:tcW w:w="1440" w:type="dxa"/>
          </w:tcPr>
          <w:p w14:paraId="25BF7D16" w14:textId="77777777" w:rsidR="00A45E65" w:rsidRPr="00E775C0" w:rsidRDefault="00A45E65" w:rsidP="00226012">
            <w:pPr>
              <w:spacing w:before="60" w:after="60"/>
              <w:rPr>
                <w:rFonts w:cs="Arial"/>
                <w:b/>
                <w:bCs/>
                <w:sz w:val="20"/>
              </w:rPr>
            </w:pPr>
            <w:r w:rsidRPr="00E775C0">
              <w:rPr>
                <w:rFonts w:cs="Arial"/>
                <w:b/>
                <w:bCs/>
                <w:sz w:val="20"/>
              </w:rPr>
              <w:t>Date</w:t>
            </w:r>
          </w:p>
        </w:tc>
      </w:tr>
      <w:tr w:rsidR="00A45E65" w:rsidRPr="00E775C0" w14:paraId="0C5EF958" w14:textId="77777777" w:rsidTr="00226012">
        <w:tc>
          <w:tcPr>
            <w:tcW w:w="4824" w:type="dxa"/>
          </w:tcPr>
          <w:p w14:paraId="16422B92" w14:textId="77777777" w:rsidR="00A45E65" w:rsidRPr="00E775C0" w:rsidRDefault="00A45E65" w:rsidP="00226012">
            <w:pPr>
              <w:spacing w:before="60" w:after="60"/>
              <w:rPr>
                <w:rFonts w:cs="Arial"/>
                <w:bCs/>
                <w:sz w:val="20"/>
              </w:rPr>
            </w:pPr>
          </w:p>
        </w:tc>
        <w:tc>
          <w:tcPr>
            <w:tcW w:w="4824" w:type="dxa"/>
          </w:tcPr>
          <w:p w14:paraId="038E30E5" w14:textId="77777777" w:rsidR="00A45E65" w:rsidRPr="00E775C0" w:rsidRDefault="00A45E65" w:rsidP="00226012">
            <w:pPr>
              <w:spacing w:before="60" w:after="60"/>
              <w:rPr>
                <w:rFonts w:cs="Arial"/>
                <w:bCs/>
                <w:sz w:val="20"/>
              </w:rPr>
            </w:pPr>
          </w:p>
        </w:tc>
        <w:tc>
          <w:tcPr>
            <w:tcW w:w="1440" w:type="dxa"/>
          </w:tcPr>
          <w:p w14:paraId="00F68528" w14:textId="77777777" w:rsidR="00A45E65" w:rsidRPr="00E775C0" w:rsidRDefault="00A45E65" w:rsidP="00226012">
            <w:pPr>
              <w:spacing w:before="60" w:after="60"/>
              <w:rPr>
                <w:rFonts w:cs="Arial"/>
                <w:bCs/>
                <w:sz w:val="20"/>
              </w:rPr>
            </w:pPr>
          </w:p>
        </w:tc>
      </w:tr>
      <w:tr w:rsidR="00A45E65" w:rsidRPr="00E775C0" w14:paraId="4D8788FC" w14:textId="77777777" w:rsidTr="00226012">
        <w:tc>
          <w:tcPr>
            <w:tcW w:w="4824" w:type="dxa"/>
          </w:tcPr>
          <w:p w14:paraId="32906615" w14:textId="77777777" w:rsidR="00A45E65" w:rsidRPr="00E775C0" w:rsidRDefault="00A45E65" w:rsidP="00226012">
            <w:pPr>
              <w:spacing w:before="60" w:after="60"/>
              <w:rPr>
                <w:rFonts w:cs="Arial"/>
                <w:bCs/>
                <w:sz w:val="20"/>
              </w:rPr>
            </w:pPr>
          </w:p>
        </w:tc>
        <w:tc>
          <w:tcPr>
            <w:tcW w:w="4824" w:type="dxa"/>
          </w:tcPr>
          <w:p w14:paraId="68A9130C" w14:textId="77777777" w:rsidR="00A45E65" w:rsidRPr="00E775C0" w:rsidRDefault="00A45E65" w:rsidP="00226012">
            <w:pPr>
              <w:spacing w:before="60" w:after="60"/>
              <w:rPr>
                <w:rFonts w:cs="Arial"/>
                <w:bCs/>
                <w:sz w:val="20"/>
              </w:rPr>
            </w:pPr>
          </w:p>
        </w:tc>
        <w:tc>
          <w:tcPr>
            <w:tcW w:w="1440" w:type="dxa"/>
          </w:tcPr>
          <w:p w14:paraId="394CACA2" w14:textId="77777777" w:rsidR="00A45E65" w:rsidRPr="00E775C0" w:rsidRDefault="00A45E65" w:rsidP="00226012">
            <w:pPr>
              <w:spacing w:before="60" w:after="60"/>
              <w:rPr>
                <w:rFonts w:cs="Arial"/>
                <w:bCs/>
                <w:sz w:val="20"/>
              </w:rPr>
            </w:pPr>
          </w:p>
        </w:tc>
      </w:tr>
      <w:tr w:rsidR="00A45E65" w:rsidRPr="00E775C0" w14:paraId="33793028" w14:textId="77777777" w:rsidTr="00226012">
        <w:tc>
          <w:tcPr>
            <w:tcW w:w="4824" w:type="dxa"/>
          </w:tcPr>
          <w:p w14:paraId="639F05FC" w14:textId="77777777" w:rsidR="00A45E65" w:rsidRPr="00E775C0" w:rsidRDefault="00A45E65" w:rsidP="00226012">
            <w:pPr>
              <w:spacing w:before="60" w:after="60"/>
              <w:rPr>
                <w:rFonts w:cs="Arial"/>
                <w:bCs/>
                <w:sz w:val="20"/>
              </w:rPr>
            </w:pPr>
          </w:p>
        </w:tc>
        <w:tc>
          <w:tcPr>
            <w:tcW w:w="4824" w:type="dxa"/>
          </w:tcPr>
          <w:p w14:paraId="66B5779A" w14:textId="77777777" w:rsidR="00A45E65" w:rsidRPr="00E775C0" w:rsidRDefault="00A45E65" w:rsidP="00226012">
            <w:pPr>
              <w:spacing w:before="60" w:after="60"/>
              <w:rPr>
                <w:rFonts w:cs="Arial"/>
                <w:bCs/>
                <w:sz w:val="20"/>
              </w:rPr>
            </w:pPr>
          </w:p>
        </w:tc>
        <w:tc>
          <w:tcPr>
            <w:tcW w:w="1440" w:type="dxa"/>
          </w:tcPr>
          <w:p w14:paraId="5ABA2DBA" w14:textId="77777777" w:rsidR="00A45E65" w:rsidRPr="00E775C0" w:rsidRDefault="00A45E65" w:rsidP="00226012">
            <w:pPr>
              <w:spacing w:before="60" w:after="60"/>
              <w:rPr>
                <w:rFonts w:cs="Arial"/>
                <w:bCs/>
                <w:sz w:val="20"/>
              </w:rPr>
            </w:pPr>
          </w:p>
        </w:tc>
      </w:tr>
      <w:tr w:rsidR="00A45E65" w:rsidRPr="00E775C0" w14:paraId="7DA292FC" w14:textId="77777777" w:rsidTr="00226012">
        <w:tc>
          <w:tcPr>
            <w:tcW w:w="4824" w:type="dxa"/>
          </w:tcPr>
          <w:p w14:paraId="4B394479" w14:textId="77777777" w:rsidR="00A45E65" w:rsidRPr="00E775C0" w:rsidRDefault="00A45E65" w:rsidP="00226012">
            <w:pPr>
              <w:spacing w:before="60" w:after="60"/>
              <w:rPr>
                <w:rFonts w:cs="Arial"/>
                <w:bCs/>
                <w:sz w:val="20"/>
              </w:rPr>
            </w:pPr>
          </w:p>
        </w:tc>
        <w:tc>
          <w:tcPr>
            <w:tcW w:w="4824" w:type="dxa"/>
          </w:tcPr>
          <w:p w14:paraId="6F04BCE8" w14:textId="77777777" w:rsidR="00A45E65" w:rsidRPr="00E775C0" w:rsidRDefault="00A45E65" w:rsidP="00226012">
            <w:pPr>
              <w:spacing w:before="60" w:after="60"/>
              <w:rPr>
                <w:rFonts w:cs="Arial"/>
                <w:bCs/>
                <w:sz w:val="20"/>
              </w:rPr>
            </w:pPr>
          </w:p>
        </w:tc>
        <w:tc>
          <w:tcPr>
            <w:tcW w:w="1440" w:type="dxa"/>
          </w:tcPr>
          <w:p w14:paraId="23D00027" w14:textId="77777777" w:rsidR="00A45E65" w:rsidRPr="00E775C0" w:rsidRDefault="00A45E65" w:rsidP="00226012">
            <w:pPr>
              <w:spacing w:before="60" w:after="60"/>
              <w:rPr>
                <w:rFonts w:cs="Arial"/>
                <w:bCs/>
                <w:sz w:val="20"/>
              </w:rPr>
            </w:pPr>
          </w:p>
        </w:tc>
      </w:tr>
    </w:tbl>
    <w:p w14:paraId="60EDBDF0" w14:textId="77777777" w:rsidR="00A45E65" w:rsidRPr="00E775C0" w:rsidRDefault="00A45E65" w:rsidP="00A45E6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45E65" w:rsidRPr="00E775C0" w14:paraId="3BE2127A" w14:textId="77777777" w:rsidTr="00226012">
        <w:tc>
          <w:tcPr>
            <w:tcW w:w="11130" w:type="dxa"/>
            <w:tcBorders>
              <w:top w:val="single" w:sz="12" w:space="0" w:color="auto"/>
              <w:bottom w:val="single" w:sz="12" w:space="0" w:color="auto"/>
            </w:tcBorders>
          </w:tcPr>
          <w:p w14:paraId="1B9C8BB6" w14:textId="77777777" w:rsidR="00A45E65" w:rsidRPr="00E775C0" w:rsidRDefault="00A45E65" w:rsidP="00226012">
            <w:pPr>
              <w:rPr>
                <w:szCs w:val="24"/>
              </w:rPr>
            </w:pPr>
          </w:p>
          <w:p w14:paraId="5FA891B1" w14:textId="77777777" w:rsidR="00A45E65" w:rsidRPr="00E775C0" w:rsidRDefault="00A45E65" w:rsidP="00226012">
            <w:pPr>
              <w:rPr>
                <w:bCs/>
                <w:sz w:val="20"/>
              </w:rPr>
            </w:pPr>
            <w:r w:rsidRPr="00E775C0">
              <w:rPr>
                <w:sz w:val="20"/>
              </w:rPr>
              <w:t>****NOTES:</w:t>
            </w:r>
          </w:p>
          <w:p w14:paraId="60EA2591" w14:textId="77777777" w:rsidR="00A45E65" w:rsidRPr="00E775C0" w:rsidRDefault="00A45E65" w:rsidP="00A45E65">
            <w:pPr>
              <w:numPr>
                <w:ilvl w:val="0"/>
                <w:numId w:val="2"/>
              </w:numPr>
              <w:rPr>
                <w:sz w:val="20"/>
              </w:rPr>
            </w:pPr>
            <w:r w:rsidRPr="00E775C0">
              <w:rPr>
                <w:sz w:val="20"/>
              </w:rPr>
              <w:t>Individual schools have a legal obligation to acquire their own manufacturer’s SDS and produce a risk assessment relevant to their own situation.</w:t>
            </w:r>
          </w:p>
          <w:p w14:paraId="11B00598" w14:textId="77777777" w:rsidR="00A45E65" w:rsidRPr="00E775C0" w:rsidRDefault="00A45E65" w:rsidP="00A45E65">
            <w:pPr>
              <w:numPr>
                <w:ilvl w:val="0"/>
                <w:numId w:val="2"/>
              </w:numPr>
              <w:rPr>
                <w:sz w:val="20"/>
              </w:rPr>
            </w:pPr>
            <w:r w:rsidRPr="00E775C0">
              <w:rPr>
                <w:sz w:val="20"/>
              </w:rPr>
              <w:t>This risk assessment sheet is provided for your guidance only.</w:t>
            </w:r>
          </w:p>
          <w:p w14:paraId="28D34A7F" w14:textId="77777777" w:rsidR="00A45E65" w:rsidRPr="00E775C0" w:rsidRDefault="00A45E65" w:rsidP="00A45E65">
            <w:pPr>
              <w:numPr>
                <w:ilvl w:val="0"/>
                <w:numId w:val="2"/>
              </w:numPr>
              <w:rPr>
                <w:sz w:val="20"/>
              </w:rPr>
            </w:pPr>
            <w:r w:rsidRPr="00E775C0">
              <w:rPr>
                <w:sz w:val="20"/>
              </w:rPr>
              <w:t>Disposal of waste is subject to the laws and regulations of states, territories and local authorities.</w:t>
            </w:r>
          </w:p>
          <w:p w14:paraId="4CDDBF68" w14:textId="77777777" w:rsidR="00A45E65" w:rsidRPr="00E775C0" w:rsidRDefault="00A45E65" w:rsidP="00A45E65">
            <w:pPr>
              <w:numPr>
                <w:ilvl w:val="0"/>
                <w:numId w:val="2"/>
              </w:numPr>
              <w:rPr>
                <w:sz w:val="20"/>
              </w:rPr>
            </w:pPr>
            <w:r w:rsidRPr="00E775C0">
              <w:rPr>
                <w:sz w:val="20"/>
              </w:rPr>
              <w:t>It is not to be assumed that products bought from supermarkets are non-hazardous.</w:t>
            </w:r>
          </w:p>
          <w:p w14:paraId="7204C761" w14:textId="77777777" w:rsidR="00A45E65" w:rsidRPr="00E775C0" w:rsidRDefault="00A45E65" w:rsidP="00226012">
            <w:pPr>
              <w:rPr>
                <w:bCs/>
                <w:sz w:val="20"/>
              </w:rPr>
            </w:pPr>
          </w:p>
          <w:p w14:paraId="3C61C2D5" w14:textId="77777777" w:rsidR="00A45E65" w:rsidRPr="00E775C0" w:rsidRDefault="00A45E65" w:rsidP="00226012">
            <w:pPr>
              <w:rPr>
                <w:bCs/>
                <w:sz w:val="20"/>
              </w:rPr>
            </w:pPr>
          </w:p>
          <w:p w14:paraId="0D7C431E" w14:textId="77777777" w:rsidR="00A45E65" w:rsidRPr="00E775C0" w:rsidRDefault="00A45E65" w:rsidP="00226012">
            <w:pPr>
              <w:rPr>
                <w:bCs/>
                <w:sz w:val="20"/>
              </w:rPr>
            </w:pPr>
          </w:p>
          <w:p w14:paraId="7327924A" w14:textId="77777777" w:rsidR="00A45E65" w:rsidRPr="00E775C0" w:rsidRDefault="00A45E65" w:rsidP="00226012">
            <w:pPr>
              <w:rPr>
                <w:bCs/>
                <w:sz w:val="20"/>
              </w:rPr>
            </w:pPr>
            <w:r w:rsidRPr="00E775C0">
              <w:rPr>
                <w:sz w:val="20"/>
              </w:rPr>
              <w:t xml:space="preserve">DISCLAIMER: </w:t>
            </w:r>
          </w:p>
          <w:p w14:paraId="50240A28" w14:textId="77777777" w:rsidR="00A45E65" w:rsidRPr="00E775C0" w:rsidRDefault="00A45E65" w:rsidP="00226012">
            <w:pPr>
              <w:rPr>
                <w:bCs/>
                <w:sz w:val="20"/>
              </w:rPr>
            </w:pPr>
            <w:r w:rsidRPr="00E775C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1A68251" w14:textId="77777777" w:rsidR="00A45E65" w:rsidRPr="00E775C0" w:rsidRDefault="00A45E65" w:rsidP="00226012">
            <w:pPr>
              <w:rPr>
                <w:bCs/>
                <w:sz w:val="20"/>
              </w:rPr>
            </w:pPr>
          </w:p>
        </w:tc>
      </w:tr>
    </w:tbl>
    <w:p w14:paraId="6AEB9CDF" w14:textId="77777777" w:rsidR="00A45E65" w:rsidRPr="002A7FD8" w:rsidRDefault="00A45E65" w:rsidP="00A45E65"/>
    <w:p w14:paraId="6BEE0CF2" w14:textId="77777777" w:rsidR="00A45E65" w:rsidRPr="00C722B4" w:rsidRDefault="00A45E65" w:rsidP="00A45E65"/>
    <w:p w14:paraId="5B4C5A75" w14:textId="26739C5F" w:rsidR="00A45E65" w:rsidRDefault="00A45E65">
      <w:pPr>
        <w:overflowPunct/>
        <w:autoSpaceDE/>
        <w:autoSpaceDN/>
        <w:adjustRightInd/>
        <w:textAlignment w:val="auto"/>
      </w:pPr>
      <w:r>
        <w:br w:type="page"/>
      </w:r>
    </w:p>
    <w:p w14:paraId="7380CA96" w14:textId="77777777" w:rsidR="00A45E65" w:rsidRDefault="00A45E65" w:rsidP="00A45E65">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2EE8C41F" w14:textId="77777777" w:rsidR="00A45E65" w:rsidRPr="00EC1F70" w:rsidRDefault="00A45E65" w:rsidP="00A45E6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45E65" w:rsidRPr="00B91C60" w14:paraId="6FE75EB4" w14:textId="77777777" w:rsidTr="00226012">
        <w:trPr>
          <w:trHeight w:val="510"/>
        </w:trPr>
        <w:tc>
          <w:tcPr>
            <w:tcW w:w="11088" w:type="dxa"/>
            <w:shd w:val="clear" w:color="auto" w:fill="C0C0C0"/>
          </w:tcPr>
          <w:p w14:paraId="32B8A038" w14:textId="77777777" w:rsidR="00A45E65" w:rsidRPr="00B91C60" w:rsidRDefault="00A45E65" w:rsidP="00226012">
            <w:pPr>
              <w:spacing w:line="360" w:lineRule="auto"/>
              <w:rPr>
                <w:b/>
              </w:rPr>
            </w:pPr>
            <w:r>
              <w:rPr>
                <w:b/>
                <w:caps/>
              </w:rPr>
              <w:t xml:space="preserve">experiment 6.4: </w:t>
            </w:r>
            <w:r>
              <w:rPr>
                <w:b/>
              </w:rPr>
              <w:t>Investigating emission spectra</w:t>
            </w:r>
          </w:p>
        </w:tc>
      </w:tr>
    </w:tbl>
    <w:p w14:paraId="1A2921D8" w14:textId="77777777" w:rsidR="00A45E65" w:rsidRDefault="00A45E65" w:rsidP="00A45E65"/>
    <w:p w14:paraId="37041816" w14:textId="77777777" w:rsidR="00A45E65" w:rsidRPr="00D0424E" w:rsidRDefault="00A45E65" w:rsidP="00A45E65">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331CDBCF" w14:textId="77777777" w:rsidR="00A45E65" w:rsidRDefault="00A45E65" w:rsidP="00A45E65"/>
    <w:p w14:paraId="7529698A" w14:textId="77777777" w:rsidR="00A45E65" w:rsidRPr="000E6F8B" w:rsidRDefault="00A45E65" w:rsidP="00A45E65">
      <w:r w:rsidRPr="000E6F8B">
        <w:t>Description of procedure (attach a copy of the experiment)</w:t>
      </w:r>
    </w:p>
    <w:p w14:paraId="50C2CF10" w14:textId="77777777" w:rsidR="00A45E65" w:rsidRDefault="00A45E65" w:rsidP="00A45E65">
      <w:pPr>
        <w:rPr>
          <w:b/>
        </w:rPr>
      </w:pPr>
    </w:p>
    <w:p w14:paraId="5C8E8349" w14:textId="2E22605D" w:rsidR="00A45E65" w:rsidRPr="000E6F8B" w:rsidRDefault="00A45E65" w:rsidP="00A45E65">
      <w:r>
        <w:rPr>
          <w:b/>
        </w:rPr>
        <w:t xml:space="preserve">Oxford Science 10: </w:t>
      </w:r>
      <w:r>
        <w:t>pages 146–147 and 2</w:t>
      </w:r>
      <w:r w:rsidR="00FC749E">
        <w:t>18</w:t>
      </w:r>
    </w:p>
    <w:p w14:paraId="624F65A1" w14:textId="77777777" w:rsidR="00A45E65" w:rsidRDefault="00A45E65" w:rsidP="00A45E65">
      <w:pPr>
        <w:rPr>
          <w:b/>
          <w:sz w:val="20"/>
        </w:rPr>
      </w:pPr>
    </w:p>
    <w:p w14:paraId="1AFAB0BA" w14:textId="77777777" w:rsidR="00A45E65" w:rsidRPr="00CF7363" w:rsidRDefault="00A45E65" w:rsidP="00A45E65">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A45E65" w:rsidRPr="0063638F" w14:paraId="09FC0E93" w14:textId="77777777" w:rsidTr="00226012">
        <w:tc>
          <w:tcPr>
            <w:tcW w:w="10910" w:type="dxa"/>
          </w:tcPr>
          <w:p w14:paraId="1E5A7DE1" w14:textId="77777777" w:rsidR="00A45E65" w:rsidRDefault="00A45E65" w:rsidP="00226012">
            <w:pPr>
              <w:pStyle w:val="PTableText"/>
            </w:pPr>
            <w:r>
              <w:t>This is a class demonstration as usually only one set of emission/discharge tube apparatus.</w:t>
            </w:r>
          </w:p>
          <w:p w14:paraId="109BDDF5" w14:textId="77777777" w:rsidR="00A45E65" w:rsidRDefault="00A45E65" w:rsidP="00226012">
            <w:pPr>
              <w:pStyle w:val="PTableText"/>
            </w:pPr>
            <w:r>
              <w:t>Discharge tubes for different elements – hydrogen, helium and neon</w:t>
            </w:r>
          </w:p>
          <w:p w14:paraId="469EC2D7" w14:textId="77777777" w:rsidR="00A45E65" w:rsidRDefault="00A45E65" w:rsidP="00226012">
            <w:pPr>
              <w:pStyle w:val="PTableText"/>
            </w:pPr>
            <w:r>
              <w:t>Power source specifically designed for the discharge tubes.</w:t>
            </w:r>
          </w:p>
          <w:p w14:paraId="53A58CD8" w14:textId="77777777" w:rsidR="00A45E65" w:rsidRDefault="00A45E65" w:rsidP="00226012">
            <w:pPr>
              <w:pStyle w:val="PTableText"/>
            </w:pPr>
          </w:p>
          <w:p w14:paraId="1119130A" w14:textId="77777777" w:rsidR="00A45E65" w:rsidRPr="0063638F" w:rsidRDefault="00A45E65" w:rsidP="00226012">
            <w:pPr>
              <w:pStyle w:val="PTableText"/>
            </w:pPr>
            <w:r>
              <w:t>Spectroscope (class set)</w:t>
            </w:r>
          </w:p>
        </w:tc>
      </w:tr>
    </w:tbl>
    <w:p w14:paraId="25C7C9C3" w14:textId="77777777" w:rsidR="00A45E65" w:rsidRDefault="00A45E65" w:rsidP="00A45E65">
      <w:pPr>
        <w:spacing w:before="60" w:after="60"/>
        <w:rPr>
          <w:b/>
          <w:sz w:val="20"/>
        </w:rPr>
      </w:pPr>
    </w:p>
    <w:p w14:paraId="7C9405B1" w14:textId="77777777" w:rsidR="00A45E65" w:rsidRPr="00CF7363" w:rsidRDefault="00A45E65" w:rsidP="00A45E65">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9"/>
      </w:tblGrid>
      <w:tr w:rsidR="00A45E65" w14:paraId="5A3EEF8B" w14:textId="77777777" w:rsidTr="00226012">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55AB5EEC" w14:textId="77777777" w:rsidR="00A45E65" w:rsidRDefault="00A45E65" w:rsidP="00226012">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A6554BC" w14:textId="77777777" w:rsidR="00A45E65" w:rsidRDefault="00A45E65" w:rsidP="00226012">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0C707157" w14:textId="77777777" w:rsidR="00A45E65" w:rsidRDefault="00A45E65" w:rsidP="00226012">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50B8BD31" w14:textId="77777777" w:rsidR="00A45E65" w:rsidRDefault="00A45E65" w:rsidP="00226012">
            <w:pPr>
              <w:keepNext/>
              <w:spacing w:before="60" w:after="60"/>
              <w:rPr>
                <w:b/>
                <w:bCs/>
                <w:sz w:val="20"/>
              </w:rPr>
            </w:pPr>
            <w:r>
              <w:rPr>
                <w:b/>
                <w:sz w:val="20"/>
              </w:rPr>
              <w:t>Control measures</w:t>
            </w:r>
          </w:p>
        </w:tc>
      </w:tr>
      <w:tr w:rsidR="00A45E65" w14:paraId="3907B9BB" w14:textId="77777777" w:rsidTr="00226012">
        <w:tc>
          <w:tcPr>
            <w:tcW w:w="2127" w:type="dxa"/>
          </w:tcPr>
          <w:p w14:paraId="3B78932B" w14:textId="77777777" w:rsidR="00A45E65" w:rsidRPr="005A786E" w:rsidRDefault="00A45E65" w:rsidP="00226012">
            <w:pPr>
              <w:pStyle w:val="PTableText"/>
              <w:rPr>
                <w:b/>
              </w:rPr>
            </w:pPr>
          </w:p>
        </w:tc>
        <w:tc>
          <w:tcPr>
            <w:tcW w:w="1559" w:type="dxa"/>
          </w:tcPr>
          <w:p w14:paraId="1BB2B323" w14:textId="77777777" w:rsidR="00A45E65" w:rsidRPr="00C1576F" w:rsidRDefault="00A45E65" w:rsidP="00226012">
            <w:pPr>
              <w:pStyle w:val="PTableText"/>
              <w:jc w:val="center"/>
            </w:pPr>
          </w:p>
        </w:tc>
        <w:tc>
          <w:tcPr>
            <w:tcW w:w="3118" w:type="dxa"/>
          </w:tcPr>
          <w:p w14:paraId="318F0960" w14:textId="77777777" w:rsidR="00A45E65" w:rsidRDefault="00A45E65" w:rsidP="00226012">
            <w:pPr>
              <w:pStyle w:val="PTableText"/>
            </w:pPr>
          </w:p>
        </w:tc>
        <w:tc>
          <w:tcPr>
            <w:tcW w:w="4111" w:type="dxa"/>
          </w:tcPr>
          <w:p w14:paraId="5767828A" w14:textId="77777777" w:rsidR="00A45E65" w:rsidRDefault="00A45E65" w:rsidP="00226012">
            <w:pPr>
              <w:pStyle w:val="PTableText"/>
            </w:pPr>
          </w:p>
        </w:tc>
      </w:tr>
    </w:tbl>
    <w:p w14:paraId="786D0D5A" w14:textId="77777777" w:rsidR="00A45E65" w:rsidRDefault="00A45E65" w:rsidP="00A45E65">
      <w:pPr>
        <w:pStyle w:val="Ptableheading"/>
      </w:pPr>
    </w:p>
    <w:p w14:paraId="0AA62E69" w14:textId="77777777" w:rsidR="00A45E65" w:rsidRDefault="00A45E65" w:rsidP="00A45E65">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1"/>
        <w:gridCol w:w="1511"/>
        <w:gridCol w:w="3087"/>
        <w:gridCol w:w="4058"/>
      </w:tblGrid>
      <w:tr w:rsidR="00A45E65" w14:paraId="0FD377AA" w14:textId="77777777" w:rsidTr="00226012">
        <w:tc>
          <w:tcPr>
            <w:tcW w:w="2161" w:type="dxa"/>
          </w:tcPr>
          <w:p w14:paraId="244F173C" w14:textId="77777777" w:rsidR="00A45E65" w:rsidRPr="005A786E" w:rsidRDefault="00A45E65" w:rsidP="00226012">
            <w:pPr>
              <w:pStyle w:val="PTableText"/>
              <w:rPr>
                <w:b/>
              </w:rPr>
            </w:pPr>
          </w:p>
        </w:tc>
        <w:tc>
          <w:tcPr>
            <w:tcW w:w="1525" w:type="dxa"/>
          </w:tcPr>
          <w:p w14:paraId="093B2F45" w14:textId="77777777" w:rsidR="00A45E65" w:rsidRPr="00C1576F" w:rsidRDefault="00A45E65" w:rsidP="00226012">
            <w:pPr>
              <w:pStyle w:val="PTableText"/>
              <w:jc w:val="center"/>
            </w:pPr>
          </w:p>
        </w:tc>
        <w:tc>
          <w:tcPr>
            <w:tcW w:w="3118" w:type="dxa"/>
          </w:tcPr>
          <w:p w14:paraId="3E910EB5" w14:textId="77777777" w:rsidR="00A45E65" w:rsidRDefault="00A45E65" w:rsidP="00226012">
            <w:pPr>
              <w:pStyle w:val="PTableText"/>
            </w:pPr>
          </w:p>
        </w:tc>
        <w:tc>
          <w:tcPr>
            <w:tcW w:w="4100" w:type="dxa"/>
          </w:tcPr>
          <w:p w14:paraId="5DEE08C6" w14:textId="77777777" w:rsidR="00A45E65" w:rsidRDefault="00A45E65" w:rsidP="00226012">
            <w:pPr>
              <w:pStyle w:val="PTableText"/>
            </w:pPr>
          </w:p>
        </w:tc>
      </w:tr>
    </w:tbl>
    <w:p w14:paraId="3EA25F2B" w14:textId="77777777" w:rsidR="00A45E65" w:rsidRDefault="00A45E65" w:rsidP="00A45E65">
      <w:pPr>
        <w:pStyle w:val="Ptableheading"/>
      </w:pPr>
    </w:p>
    <w:p w14:paraId="7629C71D" w14:textId="77777777" w:rsidR="00A45E65" w:rsidRDefault="00A45E65" w:rsidP="00A45E65">
      <w:pPr>
        <w:pStyle w:val="Ptableheading"/>
      </w:pPr>
    </w:p>
    <w:p w14:paraId="3BC8A337" w14:textId="77777777" w:rsidR="00A45E65" w:rsidRPr="00560750" w:rsidRDefault="00A45E65" w:rsidP="00A45E65">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45E65" w:rsidRPr="0063638F" w14:paraId="7AB4E4DE" w14:textId="77777777" w:rsidTr="00226012">
        <w:trPr>
          <w:cantSplit/>
        </w:trPr>
        <w:tc>
          <w:tcPr>
            <w:tcW w:w="14760" w:type="dxa"/>
          </w:tcPr>
          <w:p w14:paraId="1B2A3C3D" w14:textId="77777777" w:rsidR="00A45E65" w:rsidRDefault="00A45E65" w:rsidP="00226012">
            <w:pPr>
              <w:spacing w:before="60" w:after="60"/>
              <w:rPr>
                <w:sz w:val="20"/>
              </w:rPr>
            </w:pPr>
            <w:r>
              <w:rPr>
                <w:sz w:val="20"/>
              </w:rPr>
              <w:t>The emission discharge tube apparatus is plugged into mains electricity. Do not use near liquid. There is the possibility of an electric shock. Ensure electrical equipment has a current tag, safe and operated correctly. Check cords regularly and replace if any signs of damage.</w:t>
            </w:r>
          </w:p>
          <w:p w14:paraId="3E55C009" w14:textId="77777777" w:rsidR="00A45E65" w:rsidRPr="001550B5" w:rsidRDefault="00A45E65" w:rsidP="00226012">
            <w:pPr>
              <w:rPr>
                <w:sz w:val="20"/>
              </w:rPr>
            </w:pPr>
            <w:r>
              <w:rPr>
                <w:sz w:val="20"/>
              </w:rPr>
              <w:t xml:space="preserve">The discharge tubes will get hot. Turn off the apparatus and allow </w:t>
            </w:r>
            <w:proofErr w:type="gramStart"/>
            <w:r>
              <w:rPr>
                <w:sz w:val="20"/>
              </w:rPr>
              <w:t>to cool</w:t>
            </w:r>
            <w:proofErr w:type="gramEnd"/>
            <w:r>
              <w:rPr>
                <w:sz w:val="20"/>
              </w:rPr>
              <w:t xml:space="preserve"> before handling. Use a cotton glove to remove tubes gently.</w:t>
            </w:r>
          </w:p>
        </w:tc>
      </w:tr>
    </w:tbl>
    <w:p w14:paraId="08BD236B" w14:textId="77777777" w:rsidR="00A45E65" w:rsidRDefault="00A45E65" w:rsidP="00A45E65">
      <w:pPr>
        <w:pStyle w:val="Ptableheading"/>
      </w:pPr>
    </w:p>
    <w:p w14:paraId="5B0482A2" w14:textId="77777777" w:rsidR="00A45E65" w:rsidRPr="00560750" w:rsidRDefault="00A45E65" w:rsidP="00A45E65">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45E65" w:rsidRPr="00560750" w14:paraId="1AC39B65" w14:textId="77777777" w:rsidTr="00226012">
        <w:tc>
          <w:tcPr>
            <w:tcW w:w="1188" w:type="dxa"/>
            <w:shd w:val="clear" w:color="auto" w:fill="C0C0C0"/>
          </w:tcPr>
          <w:p w14:paraId="5714549F" w14:textId="77777777" w:rsidR="00A45E65" w:rsidRPr="00560750" w:rsidRDefault="00A45E65" w:rsidP="00226012">
            <w:pPr>
              <w:pStyle w:val="Ptableheading"/>
            </w:pPr>
            <w:r w:rsidRPr="00560750">
              <w:t>Lab coat</w:t>
            </w:r>
          </w:p>
        </w:tc>
        <w:tc>
          <w:tcPr>
            <w:tcW w:w="1663" w:type="dxa"/>
            <w:shd w:val="clear" w:color="auto" w:fill="C0C0C0"/>
          </w:tcPr>
          <w:p w14:paraId="41FF3473" w14:textId="77777777" w:rsidR="00A45E65" w:rsidRPr="00560750" w:rsidRDefault="00A45E65" w:rsidP="00226012">
            <w:pPr>
              <w:pStyle w:val="Ptableheading"/>
            </w:pPr>
            <w:r>
              <w:t>Safety g</w:t>
            </w:r>
            <w:r w:rsidRPr="00560750">
              <w:t>lasses</w:t>
            </w:r>
          </w:p>
        </w:tc>
        <w:tc>
          <w:tcPr>
            <w:tcW w:w="1217" w:type="dxa"/>
            <w:shd w:val="clear" w:color="auto" w:fill="C0C0C0"/>
          </w:tcPr>
          <w:p w14:paraId="768BEDB3" w14:textId="77777777" w:rsidR="00A45E65" w:rsidRPr="00560750" w:rsidRDefault="00A45E65" w:rsidP="00226012">
            <w:pPr>
              <w:pStyle w:val="Ptableheading"/>
            </w:pPr>
            <w:r w:rsidRPr="00560750">
              <w:t>Gloves</w:t>
            </w:r>
          </w:p>
        </w:tc>
        <w:tc>
          <w:tcPr>
            <w:tcW w:w="1800" w:type="dxa"/>
            <w:shd w:val="clear" w:color="auto" w:fill="C0C0C0"/>
          </w:tcPr>
          <w:p w14:paraId="712AE8A1" w14:textId="77777777" w:rsidR="00A45E65" w:rsidRPr="00560750" w:rsidRDefault="00A45E65" w:rsidP="00226012">
            <w:pPr>
              <w:pStyle w:val="Ptableheading"/>
            </w:pPr>
            <w:r w:rsidRPr="00560750">
              <w:t>Fume cupboard</w:t>
            </w:r>
          </w:p>
        </w:tc>
        <w:tc>
          <w:tcPr>
            <w:tcW w:w="5262" w:type="dxa"/>
            <w:shd w:val="clear" w:color="auto" w:fill="C0C0C0"/>
          </w:tcPr>
          <w:p w14:paraId="162B6B64" w14:textId="77777777" w:rsidR="00A45E65" w:rsidRPr="00560750" w:rsidRDefault="00A45E65" w:rsidP="00226012">
            <w:pPr>
              <w:pStyle w:val="Ptableheading"/>
            </w:pPr>
            <w:r w:rsidRPr="00560750">
              <w:t>Other</w:t>
            </w:r>
          </w:p>
        </w:tc>
      </w:tr>
      <w:tr w:rsidR="00A45E65" w:rsidRPr="00560750" w14:paraId="4B977450" w14:textId="77777777" w:rsidTr="00226012">
        <w:trPr>
          <w:trHeight w:val="167"/>
        </w:trPr>
        <w:tc>
          <w:tcPr>
            <w:tcW w:w="1188" w:type="dxa"/>
          </w:tcPr>
          <w:p w14:paraId="5D2D30C8" w14:textId="77777777" w:rsidR="00A45E65" w:rsidRPr="00560750" w:rsidRDefault="00A45E65" w:rsidP="00226012">
            <w:pPr>
              <w:pStyle w:val="PTableText"/>
              <w:keepNext/>
            </w:pPr>
            <w:r>
              <w:t>Yes</w:t>
            </w:r>
          </w:p>
        </w:tc>
        <w:tc>
          <w:tcPr>
            <w:tcW w:w="1663" w:type="dxa"/>
          </w:tcPr>
          <w:p w14:paraId="29B54040" w14:textId="77777777" w:rsidR="00A45E65" w:rsidRPr="00560750" w:rsidRDefault="00A45E65" w:rsidP="00226012">
            <w:pPr>
              <w:pStyle w:val="PTableText"/>
              <w:keepNext/>
            </w:pPr>
            <w:r>
              <w:t>Yes</w:t>
            </w:r>
          </w:p>
        </w:tc>
        <w:tc>
          <w:tcPr>
            <w:tcW w:w="1217" w:type="dxa"/>
          </w:tcPr>
          <w:p w14:paraId="296E97B1" w14:textId="77777777" w:rsidR="00A45E65" w:rsidRPr="00560750" w:rsidRDefault="00A45E65" w:rsidP="00226012">
            <w:pPr>
              <w:pStyle w:val="PTableText"/>
              <w:keepNext/>
            </w:pPr>
          </w:p>
        </w:tc>
        <w:tc>
          <w:tcPr>
            <w:tcW w:w="1800" w:type="dxa"/>
          </w:tcPr>
          <w:p w14:paraId="12BE1CDF" w14:textId="77777777" w:rsidR="00A45E65" w:rsidRPr="00560750" w:rsidRDefault="00A45E65" w:rsidP="00226012">
            <w:pPr>
              <w:pStyle w:val="PTableText"/>
              <w:keepNext/>
            </w:pPr>
          </w:p>
        </w:tc>
        <w:tc>
          <w:tcPr>
            <w:tcW w:w="5262" w:type="dxa"/>
          </w:tcPr>
          <w:p w14:paraId="22665A00" w14:textId="77777777" w:rsidR="00A45E65" w:rsidRPr="008B3468" w:rsidRDefault="00A45E65" w:rsidP="00226012">
            <w:pPr>
              <w:pStyle w:val="PTableText"/>
              <w:keepNext/>
            </w:pPr>
            <w:r>
              <w:t>Cotton gloves for handling discharge tubes</w:t>
            </w:r>
          </w:p>
        </w:tc>
      </w:tr>
      <w:tr w:rsidR="00A45E65" w:rsidRPr="00560750" w14:paraId="581A3203" w14:textId="77777777" w:rsidTr="00226012">
        <w:trPr>
          <w:trHeight w:val="158"/>
        </w:trPr>
        <w:tc>
          <w:tcPr>
            <w:tcW w:w="11130" w:type="dxa"/>
            <w:gridSpan w:val="5"/>
          </w:tcPr>
          <w:p w14:paraId="0C55F164" w14:textId="77777777" w:rsidR="00A45E65" w:rsidRPr="009512F5" w:rsidRDefault="00A45E65" w:rsidP="00226012">
            <w:pPr>
              <w:pStyle w:val="PTableTextcentred"/>
              <w:tabs>
                <w:tab w:val="left" w:pos="0"/>
                <w:tab w:val="left" w:pos="3402"/>
              </w:tabs>
              <w:jc w:val="left"/>
            </w:pPr>
          </w:p>
        </w:tc>
      </w:tr>
    </w:tbl>
    <w:p w14:paraId="7FFD8F21" w14:textId="77777777" w:rsidR="00A45E65" w:rsidRDefault="00A45E65" w:rsidP="00A45E65">
      <w:pPr>
        <w:pStyle w:val="Ptableheading"/>
      </w:pPr>
    </w:p>
    <w:p w14:paraId="3D68D05C" w14:textId="77777777" w:rsidR="00A45E65" w:rsidRDefault="00A45E65" w:rsidP="00A45E65">
      <w:pPr>
        <w:overflowPunct/>
        <w:autoSpaceDE/>
        <w:autoSpaceDN/>
        <w:adjustRightInd/>
        <w:textAlignment w:val="auto"/>
        <w:rPr>
          <w:b/>
          <w:sz w:val="20"/>
        </w:rPr>
      </w:pPr>
      <w:r>
        <w:br w:type="page"/>
      </w:r>
    </w:p>
    <w:p w14:paraId="790E3E7F" w14:textId="77777777" w:rsidR="00A45E65" w:rsidRPr="00560750" w:rsidRDefault="00A45E65" w:rsidP="00A45E65">
      <w:pPr>
        <w:pStyle w:val="Ptableheading"/>
      </w:pPr>
      <w:r>
        <w:lastRenderedPageBreak/>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45E65" w:rsidRPr="0063638F" w14:paraId="2BD410F5" w14:textId="77777777" w:rsidTr="00226012">
        <w:tc>
          <w:tcPr>
            <w:tcW w:w="14760" w:type="dxa"/>
            <w:tcBorders>
              <w:top w:val="single" w:sz="4" w:space="0" w:color="000000"/>
              <w:bottom w:val="single" w:sz="4" w:space="0" w:color="000000"/>
            </w:tcBorders>
          </w:tcPr>
          <w:p w14:paraId="32808F9D" w14:textId="77777777" w:rsidR="00A45E65" w:rsidRDefault="00A45E65" w:rsidP="00226012">
            <w:pPr>
              <w:pStyle w:val="PTableText"/>
              <w:rPr>
                <w:rFonts w:cs="Arial"/>
                <w:bCs/>
              </w:rPr>
            </w:pPr>
            <w:r>
              <w:rPr>
                <w:rFonts w:cs="Arial"/>
                <w:bCs/>
              </w:rPr>
              <w:t>Read the instructions that come with the emission tube apparatus.</w:t>
            </w:r>
          </w:p>
          <w:p w14:paraId="09124F15" w14:textId="77777777" w:rsidR="00A45E65" w:rsidRDefault="00A45E65" w:rsidP="00226012">
            <w:pPr>
              <w:pStyle w:val="PTableText"/>
              <w:rPr>
                <w:rFonts w:cs="Arial"/>
                <w:bCs/>
              </w:rPr>
            </w:pPr>
            <w:r>
              <w:rPr>
                <w:rFonts w:cs="Arial"/>
                <w:bCs/>
              </w:rPr>
              <w:t>Handle the discharge tubes gently. They are fragile.</w:t>
            </w:r>
          </w:p>
          <w:p w14:paraId="1E709253" w14:textId="77777777" w:rsidR="00A45E65" w:rsidRDefault="00A45E65" w:rsidP="00226012">
            <w:pPr>
              <w:pStyle w:val="PTableText"/>
              <w:rPr>
                <w:rFonts w:cs="Arial"/>
                <w:bCs/>
              </w:rPr>
            </w:pPr>
            <w:r>
              <w:rPr>
                <w:rFonts w:cs="Arial"/>
                <w:bCs/>
              </w:rPr>
              <w:t>Ensure the emission tube apparatus is turned off when not in use.</w:t>
            </w:r>
          </w:p>
          <w:p w14:paraId="5FAA4EBF" w14:textId="77777777" w:rsidR="00A45E65" w:rsidRDefault="00A45E65" w:rsidP="00226012">
            <w:pPr>
              <w:pStyle w:val="PTableText"/>
              <w:rPr>
                <w:rFonts w:cs="Arial"/>
                <w:bCs/>
              </w:rPr>
            </w:pPr>
            <w:r>
              <w:rPr>
                <w:rFonts w:cs="Arial"/>
                <w:bCs/>
              </w:rPr>
              <w:t xml:space="preserve">When placing the emission tubes into the apparatus the end with the ‘crook’ goes up. </w:t>
            </w:r>
          </w:p>
          <w:p w14:paraId="239BD200" w14:textId="77777777" w:rsidR="00A45E65" w:rsidRPr="0063638F" w:rsidRDefault="00A45E65" w:rsidP="00226012">
            <w:pPr>
              <w:pStyle w:val="PTableText"/>
              <w:rPr>
                <w:rFonts w:cs="Arial"/>
                <w:bCs/>
              </w:rPr>
            </w:pPr>
            <w:r>
              <w:rPr>
                <w:rFonts w:cs="Arial"/>
                <w:bCs/>
              </w:rPr>
              <w:t>Store the emission tubes carefully in their boxes when cool and finished with. Place them where they will not be knocked or damaged.</w:t>
            </w:r>
          </w:p>
        </w:tc>
      </w:tr>
    </w:tbl>
    <w:p w14:paraId="019B615F" w14:textId="77777777" w:rsidR="00A45E65" w:rsidRDefault="00A45E65" w:rsidP="00A45E65">
      <w:pPr>
        <w:tabs>
          <w:tab w:val="left" w:pos="6379"/>
          <w:tab w:val="left" w:pos="10773"/>
        </w:tabs>
        <w:rPr>
          <w:b/>
        </w:rPr>
      </w:pPr>
    </w:p>
    <w:p w14:paraId="40F32F3C" w14:textId="77777777" w:rsidR="00A45E65" w:rsidRDefault="00A45E65" w:rsidP="00A45E65">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4C67F3B4" w14:textId="77777777" w:rsidR="00A45E65" w:rsidRDefault="00A45E65" w:rsidP="00A45E65">
      <w:pPr>
        <w:pStyle w:val="Ptablebodyfullout"/>
        <w:rPr>
          <w:bCs/>
          <w:sz w:val="32"/>
          <w:szCs w:val="32"/>
        </w:rPr>
      </w:pPr>
    </w:p>
    <w:p w14:paraId="4AFD1CB4" w14:textId="77777777" w:rsidR="00A45E65" w:rsidRDefault="00A45E65" w:rsidP="00A45E65">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6B42F6D6" w14:textId="77777777" w:rsidR="00A45E65" w:rsidRDefault="00A45E65" w:rsidP="00A45E65">
      <w:pPr>
        <w:pStyle w:val="Ptablebodyfullout"/>
        <w:rPr>
          <w:b/>
          <w:bCs/>
        </w:rPr>
      </w:pPr>
    </w:p>
    <w:p w14:paraId="03045A98" w14:textId="77777777" w:rsidR="00A45E65" w:rsidRPr="00652594" w:rsidRDefault="00A45E65" w:rsidP="00A45E65">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59142D71" w14:textId="77777777" w:rsidR="00A45E65" w:rsidRDefault="00A45E65" w:rsidP="00A45E65">
      <w:pPr>
        <w:pStyle w:val="PSignatureLine"/>
        <w:tabs>
          <w:tab w:val="clear" w:pos="5220"/>
          <w:tab w:val="left" w:pos="6804"/>
        </w:tabs>
        <w:jc w:val="left"/>
      </w:pPr>
    </w:p>
    <w:p w14:paraId="7620390B" w14:textId="77777777" w:rsidR="00A45E65" w:rsidRDefault="00A45E65" w:rsidP="00A45E65">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4D39488A" w14:textId="77777777" w:rsidR="00A45E65" w:rsidRDefault="00A45E65" w:rsidP="00A45E65">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A45E65" w:rsidRPr="005F6826" w14:paraId="1547CD75" w14:textId="77777777" w:rsidTr="00226012">
        <w:tc>
          <w:tcPr>
            <w:tcW w:w="4824" w:type="dxa"/>
          </w:tcPr>
          <w:p w14:paraId="29A0C567" w14:textId="77777777" w:rsidR="00A45E65" w:rsidRPr="005F6826" w:rsidRDefault="00A45E65" w:rsidP="00226012">
            <w:pPr>
              <w:pStyle w:val="Ptablebodyfullout"/>
              <w:rPr>
                <w:b/>
                <w:bCs/>
                <w:sz w:val="20"/>
                <w:szCs w:val="20"/>
              </w:rPr>
            </w:pPr>
            <w:r>
              <w:rPr>
                <w:b/>
                <w:bCs/>
                <w:sz w:val="20"/>
                <w:szCs w:val="20"/>
              </w:rPr>
              <w:t>Teacher’s n</w:t>
            </w:r>
            <w:r w:rsidRPr="005F6826">
              <w:rPr>
                <w:b/>
                <w:bCs/>
                <w:sz w:val="20"/>
                <w:szCs w:val="20"/>
              </w:rPr>
              <w:t>ame</w:t>
            </w:r>
          </w:p>
        </w:tc>
        <w:tc>
          <w:tcPr>
            <w:tcW w:w="4824" w:type="dxa"/>
          </w:tcPr>
          <w:p w14:paraId="17C1D025" w14:textId="77777777" w:rsidR="00A45E65" w:rsidRPr="005F6826" w:rsidRDefault="00A45E65" w:rsidP="00226012">
            <w:pPr>
              <w:pStyle w:val="Ptablebodyfullout"/>
              <w:rPr>
                <w:b/>
                <w:bCs/>
                <w:sz w:val="20"/>
                <w:szCs w:val="20"/>
              </w:rPr>
            </w:pPr>
            <w:r w:rsidRPr="005F6826">
              <w:rPr>
                <w:b/>
                <w:bCs/>
                <w:sz w:val="20"/>
                <w:szCs w:val="20"/>
              </w:rPr>
              <w:t>Teacher’s signature</w:t>
            </w:r>
          </w:p>
        </w:tc>
        <w:tc>
          <w:tcPr>
            <w:tcW w:w="1440" w:type="dxa"/>
          </w:tcPr>
          <w:p w14:paraId="015AD91D" w14:textId="77777777" w:rsidR="00A45E65" w:rsidRPr="005F6826" w:rsidRDefault="00A45E65" w:rsidP="00226012">
            <w:pPr>
              <w:pStyle w:val="Ptablebodyfullout"/>
              <w:rPr>
                <w:b/>
                <w:bCs/>
                <w:sz w:val="20"/>
                <w:szCs w:val="20"/>
              </w:rPr>
            </w:pPr>
            <w:r w:rsidRPr="005F6826">
              <w:rPr>
                <w:b/>
                <w:bCs/>
                <w:sz w:val="20"/>
                <w:szCs w:val="20"/>
              </w:rPr>
              <w:t>Date</w:t>
            </w:r>
          </w:p>
        </w:tc>
      </w:tr>
      <w:tr w:rsidR="00A45E65" w:rsidRPr="0063638F" w14:paraId="32A991FE" w14:textId="77777777" w:rsidTr="00226012">
        <w:tc>
          <w:tcPr>
            <w:tcW w:w="4824" w:type="dxa"/>
          </w:tcPr>
          <w:p w14:paraId="7EA1C383" w14:textId="77777777" w:rsidR="00A45E65" w:rsidRPr="0063638F" w:rsidRDefault="00A45E65" w:rsidP="00226012">
            <w:pPr>
              <w:pStyle w:val="Ptablebodyfullout"/>
              <w:rPr>
                <w:bCs/>
                <w:sz w:val="20"/>
                <w:szCs w:val="20"/>
              </w:rPr>
            </w:pPr>
          </w:p>
        </w:tc>
        <w:tc>
          <w:tcPr>
            <w:tcW w:w="4824" w:type="dxa"/>
          </w:tcPr>
          <w:p w14:paraId="1ED68545" w14:textId="77777777" w:rsidR="00A45E65" w:rsidRPr="0063638F" w:rsidRDefault="00A45E65" w:rsidP="00226012">
            <w:pPr>
              <w:pStyle w:val="Ptablebodyfullout"/>
              <w:rPr>
                <w:bCs/>
                <w:sz w:val="20"/>
                <w:szCs w:val="20"/>
              </w:rPr>
            </w:pPr>
          </w:p>
        </w:tc>
        <w:tc>
          <w:tcPr>
            <w:tcW w:w="1440" w:type="dxa"/>
          </w:tcPr>
          <w:p w14:paraId="26C36FED" w14:textId="77777777" w:rsidR="00A45E65" w:rsidRPr="0063638F" w:rsidRDefault="00A45E65" w:rsidP="00226012">
            <w:pPr>
              <w:pStyle w:val="Ptablebodyfullout"/>
              <w:rPr>
                <w:bCs/>
                <w:sz w:val="20"/>
                <w:szCs w:val="20"/>
              </w:rPr>
            </w:pPr>
          </w:p>
        </w:tc>
      </w:tr>
      <w:tr w:rsidR="00A45E65" w:rsidRPr="0063638F" w14:paraId="2792DF3E" w14:textId="77777777" w:rsidTr="00226012">
        <w:tc>
          <w:tcPr>
            <w:tcW w:w="4824" w:type="dxa"/>
          </w:tcPr>
          <w:p w14:paraId="2E528E46" w14:textId="77777777" w:rsidR="00A45E65" w:rsidRPr="0063638F" w:rsidRDefault="00A45E65" w:rsidP="00226012">
            <w:pPr>
              <w:pStyle w:val="Ptablebodyfullout"/>
              <w:rPr>
                <w:bCs/>
                <w:sz w:val="20"/>
                <w:szCs w:val="20"/>
              </w:rPr>
            </w:pPr>
          </w:p>
        </w:tc>
        <w:tc>
          <w:tcPr>
            <w:tcW w:w="4824" w:type="dxa"/>
          </w:tcPr>
          <w:p w14:paraId="3028D478" w14:textId="77777777" w:rsidR="00A45E65" w:rsidRPr="0063638F" w:rsidRDefault="00A45E65" w:rsidP="00226012">
            <w:pPr>
              <w:pStyle w:val="Ptablebodyfullout"/>
              <w:rPr>
                <w:bCs/>
                <w:sz w:val="20"/>
                <w:szCs w:val="20"/>
              </w:rPr>
            </w:pPr>
          </w:p>
        </w:tc>
        <w:tc>
          <w:tcPr>
            <w:tcW w:w="1440" w:type="dxa"/>
          </w:tcPr>
          <w:p w14:paraId="296BCC8C" w14:textId="77777777" w:rsidR="00A45E65" w:rsidRPr="0063638F" w:rsidRDefault="00A45E65" w:rsidP="00226012">
            <w:pPr>
              <w:pStyle w:val="Ptablebodyfullout"/>
              <w:rPr>
                <w:bCs/>
                <w:sz w:val="20"/>
                <w:szCs w:val="20"/>
              </w:rPr>
            </w:pPr>
          </w:p>
        </w:tc>
      </w:tr>
      <w:tr w:rsidR="00A45E65" w:rsidRPr="0063638F" w14:paraId="3D9ED0DC" w14:textId="77777777" w:rsidTr="00226012">
        <w:tc>
          <w:tcPr>
            <w:tcW w:w="4824" w:type="dxa"/>
          </w:tcPr>
          <w:p w14:paraId="488B12D5" w14:textId="77777777" w:rsidR="00A45E65" w:rsidRPr="0063638F" w:rsidRDefault="00A45E65" w:rsidP="00226012">
            <w:pPr>
              <w:pStyle w:val="Ptablebodyfullout"/>
              <w:rPr>
                <w:bCs/>
                <w:sz w:val="20"/>
                <w:szCs w:val="20"/>
              </w:rPr>
            </w:pPr>
          </w:p>
        </w:tc>
        <w:tc>
          <w:tcPr>
            <w:tcW w:w="4824" w:type="dxa"/>
          </w:tcPr>
          <w:p w14:paraId="1A5E4FE5" w14:textId="77777777" w:rsidR="00A45E65" w:rsidRPr="0063638F" w:rsidRDefault="00A45E65" w:rsidP="00226012">
            <w:pPr>
              <w:pStyle w:val="Ptablebodyfullout"/>
              <w:rPr>
                <w:bCs/>
                <w:sz w:val="20"/>
                <w:szCs w:val="20"/>
              </w:rPr>
            </w:pPr>
          </w:p>
        </w:tc>
        <w:tc>
          <w:tcPr>
            <w:tcW w:w="1440" w:type="dxa"/>
          </w:tcPr>
          <w:p w14:paraId="2F2BC7DA" w14:textId="77777777" w:rsidR="00A45E65" w:rsidRPr="0063638F" w:rsidRDefault="00A45E65" w:rsidP="00226012">
            <w:pPr>
              <w:pStyle w:val="Ptablebodyfullout"/>
              <w:rPr>
                <w:bCs/>
                <w:sz w:val="20"/>
                <w:szCs w:val="20"/>
              </w:rPr>
            </w:pPr>
          </w:p>
        </w:tc>
      </w:tr>
      <w:tr w:rsidR="00A45E65" w:rsidRPr="0063638F" w14:paraId="7B39061A" w14:textId="77777777" w:rsidTr="00226012">
        <w:tc>
          <w:tcPr>
            <w:tcW w:w="4824" w:type="dxa"/>
          </w:tcPr>
          <w:p w14:paraId="10BF5986" w14:textId="77777777" w:rsidR="00A45E65" w:rsidRPr="0063638F" w:rsidRDefault="00A45E65" w:rsidP="00226012">
            <w:pPr>
              <w:pStyle w:val="Ptablebodyfullout"/>
              <w:rPr>
                <w:bCs/>
                <w:sz w:val="20"/>
                <w:szCs w:val="20"/>
              </w:rPr>
            </w:pPr>
          </w:p>
        </w:tc>
        <w:tc>
          <w:tcPr>
            <w:tcW w:w="4824" w:type="dxa"/>
          </w:tcPr>
          <w:p w14:paraId="17DA15BE" w14:textId="77777777" w:rsidR="00A45E65" w:rsidRPr="0063638F" w:rsidRDefault="00A45E65" w:rsidP="00226012">
            <w:pPr>
              <w:pStyle w:val="Ptablebodyfullout"/>
              <w:rPr>
                <w:bCs/>
                <w:sz w:val="20"/>
                <w:szCs w:val="20"/>
              </w:rPr>
            </w:pPr>
          </w:p>
        </w:tc>
        <w:tc>
          <w:tcPr>
            <w:tcW w:w="1440" w:type="dxa"/>
          </w:tcPr>
          <w:p w14:paraId="2480C602" w14:textId="77777777" w:rsidR="00A45E65" w:rsidRPr="0063638F" w:rsidRDefault="00A45E65" w:rsidP="00226012">
            <w:pPr>
              <w:pStyle w:val="Ptablebodyfullout"/>
              <w:rPr>
                <w:bCs/>
                <w:sz w:val="20"/>
                <w:szCs w:val="20"/>
              </w:rPr>
            </w:pPr>
          </w:p>
        </w:tc>
      </w:tr>
    </w:tbl>
    <w:p w14:paraId="55AC094E" w14:textId="77777777" w:rsidR="00A45E65" w:rsidRPr="00C56740" w:rsidRDefault="00A45E65" w:rsidP="00A45E6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45E65" w:rsidRPr="00C56740" w14:paraId="58FF5BFF" w14:textId="77777777" w:rsidTr="00226012">
        <w:tc>
          <w:tcPr>
            <w:tcW w:w="11130" w:type="dxa"/>
            <w:tcBorders>
              <w:top w:val="single" w:sz="12" w:space="0" w:color="auto"/>
              <w:bottom w:val="single" w:sz="12" w:space="0" w:color="auto"/>
            </w:tcBorders>
          </w:tcPr>
          <w:p w14:paraId="43EDEAE6" w14:textId="77777777" w:rsidR="00A45E65" w:rsidRPr="00C56740" w:rsidRDefault="00A45E65" w:rsidP="00226012">
            <w:pPr>
              <w:rPr>
                <w:szCs w:val="24"/>
              </w:rPr>
            </w:pPr>
          </w:p>
          <w:p w14:paraId="1959532C" w14:textId="77777777" w:rsidR="00A45E65" w:rsidRPr="00C56740" w:rsidRDefault="00A45E65" w:rsidP="00226012">
            <w:pPr>
              <w:rPr>
                <w:bCs/>
                <w:sz w:val="20"/>
              </w:rPr>
            </w:pPr>
            <w:r w:rsidRPr="00C56740">
              <w:rPr>
                <w:sz w:val="20"/>
              </w:rPr>
              <w:t>****NOTES:</w:t>
            </w:r>
          </w:p>
          <w:p w14:paraId="12D87BC1" w14:textId="77777777" w:rsidR="00A45E65" w:rsidRPr="00C56740" w:rsidRDefault="00A45E65" w:rsidP="00A45E65">
            <w:pPr>
              <w:numPr>
                <w:ilvl w:val="0"/>
                <w:numId w:val="2"/>
              </w:numPr>
              <w:rPr>
                <w:sz w:val="20"/>
              </w:rPr>
            </w:pPr>
            <w:r w:rsidRPr="00C56740">
              <w:rPr>
                <w:sz w:val="20"/>
              </w:rPr>
              <w:t>Individual schools have a legal obligation to acquire their own manufacturer’s SDS and produce a risk assessment relevant to their own situation.</w:t>
            </w:r>
          </w:p>
          <w:p w14:paraId="16105A81" w14:textId="77777777" w:rsidR="00A45E65" w:rsidRPr="00C56740" w:rsidRDefault="00A45E65" w:rsidP="00A45E65">
            <w:pPr>
              <w:numPr>
                <w:ilvl w:val="0"/>
                <w:numId w:val="2"/>
              </w:numPr>
              <w:rPr>
                <w:sz w:val="20"/>
              </w:rPr>
            </w:pPr>
            <w:r w:rsidRPr="00C56740">
              <w:rPr>
                <w:sz w:val="20"/>
              </w:rPr>
              <w:t>This risk assessment sheet is provided for your guidance only.</w:t>
            </w:r>
          </w:p>
          <w:p w14:paraId="0C6CD3F8" w14:textId="77777777" w:rsidR="00A45E65" w:rsidRPr="00C56740" w:rsidRDefault="00A45E65" w:rsidP="00A45E65">
            <w:pPr>
              <w:numPr>
                <w:ilvl w:val="0"/>
                <w:numId w:val="2"/>
              </w:numPr>
              <w:rPr>
                <w:sz w:val="20"/>
              </w:rPr>
            </w:pPr>
            <w:r w:rsidRPr="00C56740">
              <w:rPr>
                <w:sz w:val="20"/>
              </w:rPr>
              <w:t>Disposal of waste is subject to the laws and regulations of states, territories and local authorities.</w:t>
            </w:r>
          </w:p>
          <w:p w14:paraId="460C810C" w14:textId="77777777" w:rsidR="00A45E65" w:rsidRPr="00C56740" w:rsidRDefault="00A45E65" w:rsidP="00A45E65">
            <w:pPr>
              <w:numPr>
                <w:ilvl w:val="0"/>
                <w:numId w:val="2"/>
              </w:numPr>
              <w:rPr>
                <w:sz w:val="20"/>
              </w:rPr>
            </w:pPr>
            <w:r w:rsidRPr="00C56740">
              <w:rPr>
                <w:sz w:val="20"/>
              </w:rPr>
              <w:t>It is not to be assumed that products bought from supermarkets are non-hazardous.</w:t>
            </w:r>
          </w:p>
          <w:p w14:paraId="68BF8CC9" w14:textId="77777777" w:rsidR="00A45E65" w:rsidRPr="00C56740" w:rsidRDefault="00A45E65" w:rsidP="00226012">
            <w:pPr>
              <w:rPr>
                <w:bCs/>
                <w:sz w:val="20"/>
              </w:rPr>
            </w:pPr>
          </w:p>
          <w:p w14:paraId="1788FCA6" w14:textId="77777777" w:rsidR="00A45E65" w:rsidRPr="00C56740" w:rsidRDefault="00A45E65" w:rsidP="00226012">
            <w:pPr>
              <w:rPr>
                <w:bCs/>
                <w:sz w:val="20"/>
              </w:rPr>
            </w:pPr>
          </w:p>
          <w:p w14:paraId="7D5128EB" w14:textId="77777777" w:rsidR="00A45E65" w:rsidRPr="00C56740" w:rsidRDefault="00A45E65" w:rsidP="00226012">
            <w:pPr>
              <w:rPr>
                <w:bCs/>
                <w:sz w:val="20"/>
              </w:rPr>
            </w:pPr>
          </w:p>
          <w:p w14:paraId="2D9BBD8D" w14:textId="77777777" w:rsidR="00A45E65" w:rsidRPr="00C56740" w:rsidRDefault="00A45E65" w:rsidP="00226012">
            <w:pPr>
              <w:rPr>
                <w:bCs/>
                <w:sz w:val="20"/>
              </w:rPr>
            </w:pPr>
            <w:r w:rsidRPr="00C56740">
              <w:rPr>
                <w:sz w:val="20"/>
              </w:rPr>
              <w:t xml:space="preserve">DISCLAIMER: </w:t>
            </w:r>
          </w:p>
          <w:p w14:paraId="4AC39F91" w14:textId="77777777" w:rsidR="00A45E65" w:rsidRPr="00C56740" w:rsidRDefault="00A45E65" w:rsidP="00226012">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DCD533E" w14:textId="77777777" w:rsidR="00A45E65" w:rsidRPr="00C56740" w:rsidRDefault="00A45E65" w:rsidP="00226012">
            <w:pPr>
              <w:rPr>
                <w:bCs/>
                <w:sz w:val="20"/>
              </w:rPr>
            </w:pPr>
          </w:p>
        </w:tc>
      </w:tr>
    </w:tbl>
    <w:p w14:paraId="577923BF" w14:textId="77777777" w:rsidR="00A45E65" w:rsidRPr="002A7FD8" w:rsidRDefault="00A45E65" w:rsidP="00A45E65"/>
    <w:p w14:paraId="5D5D359E" w14:textId="77777777" w:rsidR="00A45E65" w:rsidRPr="002E5648" w:rsidRDefault="00A45E65" w:rsidP="00A45E65"/>
    <w:p w14:paraId="3C42B71D" w14:textId="5BDEE96E" w:rsidR="00A45E65" w:rsidRDefault="00A45E65">
      <w:pPr>
        <w:overflowPunct/>
        <w:autoSpaceDE/>
        <w:autoSpaceDN/>
        <w:adjustRightInd/>
        <w:textAlignment w:val="auto"/>
      </w:pPr>
      <w:r>
        <w:br w:type="page"/>
      </w:r>
    </w:p>
    <w:p w14:paraId="1472623A" w14:textId="77777777" w:rsidR="00A45E65" w:rsidRDefault="00A45E65" w:rsidP="00A45E65">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32EFAE1" w14:textId="77777777" w:rsidR="00A45E65" w:rsidRPr="00EC1F70" w:rsidRDefault="00A45E65" w:rsidP="00A45E6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A45E65" w:rsidRPr="00B91C60" w14:paraId="12A18029" w14:textId="77777777" w:rsidTr="00226012">
        <w:trPr>
          <w:trHeight w:val="510"/>
        </w:trPr>
        <w:tc>
          <w:tcPr>
            <w:tcW w:w="11088" w:type="dxa"/>
            <w:shd w:val="clear" w:color="auto" w:fill="C0C0C0"/>
          </w:tcPr>
          <w:p w14:paraId="3C5B38DE" w14:textId="77777777" w:rsidR="00A45E65" w:rsidRPr="00B91C60" w:rsidRDefault="00A45E65" w:rsidP="00226012">
            <w:pPr>
              <w:spacing w:line="360" w:lineRule="auto"/>
              <w:rPr>
                <w:b/>
              </w:rPr>
            </w:pPr>
            <w:r>
              <w:rPr>
                <w:b/>
                <w:caps/>
              </w:rPr>
              <w:t xml:space="preserve">CHALLENGE 6.5: </w:t>
            </w:r>
            <w:r>
              <w:rPr>
                <w:b/>
              </w:rPr>
              <w:t>The expanding universe</w:t>
            </w:r>
          </w:p>
        </w:tc>
      </w:tr>
    </w:tbl>
    <w:p w14:paraId="58BE5167" w14:textId="77777777" w:rsidR="00A45E65" w:rsidRDefault="00A45E65" w:rsidP="00A45E65"/>
    <w:p w14:paraId="1845B237" w14:textId="77777777" w:rsidR="00A45E65" w:rsidRPr="00D0424E" w:rsidRDefault="00A45E65" w:rsidP="00A45E65">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44D29AA2" w14:textId="77777777" w:rsidR="00A45E65" w:rsidRDefault="00A45E65" w:rsidP="00A45E65"/>
    <w:p w14:paraId="5E830A99" w14:textId="77777777" w:rsidR="00A45E65" w:rsidRPr="000E6F8B" w:rsidRDefault="00A45E65" w:rsidP="00A45E65">
      <w:r w:rsidRPr="000E6F8B">
        <w:t>Description of procedure (attach a copy of the experiment)</w:t>
      </w:r>
    </w:p>
    <w:p w14:paraId="643A6FF0" w14:textId="77777777" w:rsidR="00A45E65" w:rsidRDefault="00A45E65" w:rsidP="00A45E65">
      <w:pPr>
        <w:rPr>
          <w:b/>
        </w:rPr>
      </w:pPr>
    </w:p>
    <w:p w14:paraId="30E53AA8" w14:textId="568CF9E1" w:rsidR="00A45E65" w:rsidRPr="000E6F8B" w:rsidRDefault="00A45E65" w:rsidP="00A45E65">
      <w:r>
        <w:rPr>
          <w:b/>
        </w:rPr>
        <w:t xml:space="preserve">Oxford Science 10: </w:t>
      </w:r>
      <w:r>
        <w:t>pages 148–149 and 2</w:t>
      </w:r>
      <w:r w:rsidR="00FC749E">
        <w:t>19</w:t>
      </w:r>
      <w:bookmarkStart w:id="0" w:name="_GoBack"/>
      <w:bookmarkEnd w:id="0"/>
    </w:p>
    <w:p w14:paraId="65080B28" w14:textId="77777777" w:rsidR="00A45E65" w:rsidRDefault="00A45E65" w:rsidP="00A45E65">
      <w:pPr>
        <w:rPr>
          <w:b/>
          <w:sz w:val="20"/>
        </w:rPr>
      </w:pPr>
    </w:p>
    <w:p w14:paraId="00A0EC5B" w14:textId="77777777" w:rsidR="00A45E65" w:rsidRPr="00CF7363" w:rsidRDefault="00A45E65" w:rsidP="00A45E65">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A45E65" w:rsidRPr="0063638F" w14:paraId="14586CB2" w14:textId="77777777" w:rsidTr="00226012">
        <w:tc>
          <w:tcPr>
            <w:tcW w:w="10910" w:type="dxa"/>
          </w:tcPr>
          <w:p w14:paraId="389804F9" w14:textId="77777777" w:rsidR="00A45E65" w:rsidRDefault="00A45E65" w:rsidP="00226012">
            <w:pPr>
              <w:pStyle w:val="PTableText"/>
            </w:pPr>
            <w:r>
              <w:t xml:space="preserve">Each group requires: </w:t>
            </w:r>
          </w:p>
          <w:p w14:paraId="3B039ADA" w14:textId="77777777" w:rsidR="00A45E65" w:rsidRPr="0063638F" w:rsidRDefault="00A45E65" w:rsidP="00226012">
            <w:pPr>
              <w:pStyle w:val="PTableText"/>
            </w:pPr>
            <w:r>
              <w:t>Balloon, permanent marker and tape measure</w:t>
            </w:r>
          </w:p>
        </w:tc>
      </w:tr>
    </w:tbl>
    <w:p w14:paraId="1F4EB7CA" w14:textId="77777777" w:rsidR="00A45E65" w:rsidRDefault="00A45E65" w:rsidP="00A45E65">
      <w:pPr>
        <w:spacing w:before="60" w:after="60"/>
        <w:rPr>
          <w:b/>
          <w:sz w:val="20"/>
        </w:rPr>
      </w:pPr>
    </w:p>
    <w:p w14:paraId="29ED9308" w14:textId="77777777" w:rsidR="00A45E65" w:rsidRPr="00CF7363" w:rsidRDefault="00A45E65" w:rsidP="00A45E65">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546"/>
        <w:gridCol w:w="3087"/>
        <w:gridCol w:w="3929"/>
      </w:tblGrid>
      <w:tr w:rsidR="00A45E65" w14:paraId="50FA80C1" w14:textId="77777777" w:rsidTr="00226012">
        <w:trPr>
          <w:tblHead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1A2E5ACC" w14:textId="77777777" w:rsidR="00A45E65" w:rsidRDefault="00A45E65" w:rsidP="00226012">
            <w:pPr>
              <w:keepNext/>
              <w:spacing w:before="60" w:after="60"/>
              <w:rPr>
                <w:b/>
                <w:sz w:val="20"/>
              </w:rPr>
            </w:pPr>
            <w:r>
              <w:rPr>
                <w:b/>
                <w:sz w:val="20"/>
              </w:rPr>
              <w:t>Reactant or product name and concentration</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7F5E031F" w14:textId="77777777" w:rsidR="00A45E65" w:rsidRDefault="00A45E65" w:rsidP="00226012">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54AAB33F" w14:textId="77777777" w:rsidR="00A45E65" w:rsidRDefault="00A45E65" w:rsidP="00226012">
            <w:pPr>
              <w:keepNext/>
              <w:spacing w:before="60" w:after="60"/>
              <w:rPr>
                <w:b/>
                <w:sz w:val="20"/>
              </w:rPr>
            </w:pPr>
            <w:r>
              <w:rPr>
                <w:b/>
                <w:sz w:val="20"/>
              </w:rPr>
              <w:t>GHS hazard statement</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33AB62CF" w14:textId="77777777" w:rsidR="00A45E65" w:rsidRDefault="00A45E65" w:rsidP="00226012">
            <w:pPr>
              <w:keepNext/>
              <w:spacing w:before="60" w:after="60"/>
              <w:rPr>
                <w:b/>
                <w:bCs/>
                <w:sz w:val="20"/>
              </w:rPr>
            </w:pPr>
            <w:r>
              <w:rPr>
                <w:b/>
                <w:sz w:val="20"/>
              </w:rPr>
              <w:t>Control measures</w:t>
            </w:r>
          </w:p>
        </w:tc>
      </w:tr>
      <w:tr w:rsidR="00A45E65" w14:paraId="361246A0" w14:textId="77777777" w:rsidTr="00226012">
        <w:tc>
          <w:tcPr>
            <w:tcW w:w="2268" w:type="dxa"/>
          </w:tcPr>
          <w:p w14:paraId="352A58FC" w14:textId="77777777" w:rsidR="00A45E65" w:rsidRPr="005A786E" w:rsidRDefault="00A45E65" w:rsidP="00226012">
            <w:pPr>
              <w:pStyle w:val="PTableText"/>
              <w:rPr>
                <w:b/>
              </w:rPr>
            </w:pPr>
          </w:p>
        </w:tc>
        <w:tc>
          <w:tcPr>
            <w:tcW w:w="1560" w:type="dxa"/>
          </w:tcPr>
          <w:p w14:paraId="34A49277" w14:textId="77777777" w:rsidR="00A45E65" w:rsidRPr="00C1576F" w:rsidRDefault="00A45E65" w:rsidP="00226012">
            <w:pPr>
              <w:pStyle w:val="PTableText"/>
              <w:jc w:val="center"/>
            </w:pPr>
          </w:p>
        </w:tc>
        <w:tc>
          <w:tcPr>
            <w:tcW w:w="3118" w:type="dxa"/>
          </w:tcPr>
          <w:p w14:paraId="2893ADAF" w14:textId="77777777" w:rsidR="00A45E65" w:rsidRDefault="00A45E65" w:rsidP="00226012">
            <w:pPr>
              <w:pStyle w:val="PTableText"/>
            </w:pPr>
          </w:p>
        </w:tc>
        <w:tc>
          <w:tcPr>
            <w:tcW w:w="3969" w:type="dxa"/>
          </w:tcPr>
          <w:p w14:paraId="447ACCDE" w14:textId="77777777" w:rsidR="00A45E65" w:rsidRDefault="00A45E65" w:rsidP="00226012">
            <w:pPr>
              <w:pStyle w:val="PTableText"/>
            </w:pPr>
          </w:p>
        </w:tc>
      </w:tr>
    </w:tbl>
    <w:p w14:paraId="762C4A21" w14:textId="77777777" w:rsidR="00A45E65" w:rsidRDefault="00A45E65" w:rsidP="00A45E65">
      <w:pPr>
        <w:pStyle w:val="Ptableheading"/>
      </w:pPr>
    </w:p>
    <w:p w14:paraId="1C24C44F" w14:textId="77777777" w:rsidR="00A45E65" w:rsidRDefault="00A45E65" w:rsidP="00A45E65">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546"/>
        <w:gridCol w:w="3087"/>
        <w:gridCol w:w="3918"/>
      </w:tblGrid>
      <w:tr w:rsidR="00A45E65" w14:paraId="3387D193" w14:textId="77777777" w:rsidTr="00226012">
        <w:tc>
          <w:tcPr>
            <w:tcW w:w="2268" w:type="dxa"/>
          </w:tcPr>
          <w:p w14:paraId="498BC8F7" w14:textId="77777777" w:rsidR="00A45E65" w:rsidRPr="005A786E" w:rsidRDefault="00A45E65" w:rsidP="00226012">
            <w:pPr>
              <w:pStyle w:val="PTableText"/>
              <w:rPr>
                <w:b/>
              </w:rPr>
            </w:pPr>
          </w:p>
        </w:tc>
        <w:tc>
          <w:tcPr>
            <w:tcW w:w="1560" w:type="dxa"/>
          </w:tcPr>
          <w:p w14:paraId="12A98366" w14:textId="77777777" w:rsidR="00A45E65" w:rsidRPr="00C1576F" w:rsidRDefault="00A45E65" w:rsidP="00226012">
            <w:pPr>
              <w:pStyle w:val="PTableText"/>
              <w:jc w:val="center"/>
            </w:pPr>
          </w:p>
        </w:tc>
        <w:tc>
          <w:tcPr>
            <w:tcW w:w="3118" w:type="dxa"/>
          </w:tcPr>
          <w:p w14:paraId="0C22A777" w14:textId="77777777" w:rsidR="00A45E65" w:rsidRDefault="00A45E65" w:rsidP="00226012">
            <w:pPr>
              <w:pStyle w:val="PTableText"/>
            </w:pPr>
          </w:p>
        </w:tc>
        <w:tc>
          <w:tcPr>
            <w:tcW w:w="3958" w:type="dxa"/>
          </w:tcPr>
          <w:p w14:paraId="287F37AE" w14:textId="77777777" w:rsidR="00A45E65" w:rsidRDefault="00A45E65" w:rsidP="00226012">
            <w:pPr>
              <w:pStyle w:val="PTableText"/>
            </w:pPr>
          </w:p>
        </w:tc>
      </w:tr>
    </w:tbl>
    <w:p w14:paraId="7C7FB330" w14:textId="77777777" w:rsidR="00A45E65" w:rsidRDefault="00A45E65" w:rsidP="00A45E65">
      <w:pPr>
        <w:pStyle w:val="Ptableheading"/>
      </w:pPr>
    </w:p>
    <w:p w14:paraId="4A0A40E2" w14:textId="77777777" w:rsidR="00A45E65" w:rsidRDefault="00A45E65" w:rsidP="00A45E65">
      <w:pPr>
        <w:pStyle w:val="Ptableheading"/>
      </w:pPr>
    </w:p>
    <w:p w14:paraId="0667EF1A" w14:textId="77777777" w:rsidR="00A45E65" w:rsidRPr="00560750" w:rsidRDefault="00A45E65" w:rsidP="00A45E65">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A45E65" w:rsidRPr="0063638F" w14:paraId="525F6361" w14:textId="77777777" w:rsidTr="00226012">
        <w:trPr>
          <w:cantSplit/>
        </w:trPr>
        <w:tc>
          <w:tcPr>
            <w:tcW w:w="14760" w:type="dxa"/>
          </w:tcPr>
          <w:p w14:paraId="5C4C797B" w14:textId="77777777" w:rsidR="00A45E65" w:rsidRPr="00BB5329" w:rsidRDefault="00A45E65" w:rsidP="00226012">
            <w:pPr>
              <w:pStyle w:val="PTableText"/>
              <w:rPr>
                <w:rFonts w:cs="Arial"/>
                <w:bCs/>
              </w:rPr>
            </w:pPr>
            <w:r w:rsidRPr="00F34363">
              <w:rPr>
                <w:rFonts w:cs="Arial"/>
                <w:b/>
                <w:bCs/>
              </w:rPr>
              <w:t>ALLERGY ALERT:</w:t>
            </w:r>
            <w:r>
              <w:rPr>
                <w:rFonts w:cs="Arial"/>
                <w:bCs/>
              </w:rPr>
              <w:t xml:space="preserve"> Balloons may contain latex. Check for latex allergies before use. They can also pop and give a fright. </w:t>
            </w:r>
          </w:p>
          <w:p w14:paraId="7CDD56FF" w14:textId="77777777" w:rsidR="00A45E65" w:rsidRPr="00F07EB4" w:rsidRDefault="00A45E65" w:rsidP="00226012">
            <w:pPr>
              <w:pStyle w:val="PTableText"/>
              <w:rPr>
                <w:rFonts w:cs="Arial"/>
                <w:lang w:bidi="en-US"/>
              </w:rPr>
            </w:pPr>
            <w:r>
              <w:rPr>
                <w:rFonts w:cs="Arial"/>
              </w:rPr>
              <w:t>Permanent marker m</w:t>
            </w:r>
            <w:r>
              <w:rPr>
                <w:rFonts w:cs="Arial"/>
                <w:lang w:bidi="en-US"/>
              </w:rPr>
              <w:t xml:space="preserve">ay contain solvents, avoid breathing vapour. Replace lid after using. Difficult to remove off clothing and benches. </w:t>
            </w:r>
          </w:p>
        </w:tc>
      </w:tr>
    </w:tbl>
    <w:p w14:paraId="30746BE9" w14:textId="77777777" w:rsidR="00A45E65" w:rsidRDefault="00A45E65" w:rsidP="00A45E65">
      <w:pPr>
        <w:pStyle w:val="Ptableheading"/>
      </w:pPr>
    </w:p>
    <w:p w14:paraId="7D5CA428" w14:textId="77777777" w:rsidR="00A45E65" w:rsidRPr="00560750" w:rsidRDefault="00A45E65" w:rsidP="00A45E65">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A45E65" w:rsidRPr="00560750" w14:paraId="487B581D" w14:textId="77777777" w:rsidTr="00226012">
        <w:tc>
          <w:tcPr>
            <w:tcW w:w="1188" w:type="dxa"/>
            <w:shd w:val="clear" w:color="auto" w:fill="C0C0C0"/>
          </w:tcPr>
          <w:p w14:paraId="66127C8E" w14:textId="77777777" w:rsidR="00A45E65" w:rsidRPr="00560750" w:rsidRDefault="00A45E65" w:rsidP="00226012">
            <w:pPr>
              <w:pStyle w:val="Ptableheading"/>
            </w:pPr>
            <w:r w:rsidRPr="00560750">
              <w:t>Lab coat</w:t>
            </w:r>
          </w:p>
        </w:tc>
        <w:tc>
          <w:tcPr>
            <w:tcW w:w="1663" w:type="dxa"/>
            <w:shd w:val="clear" w:color="auto" w:fill="C0C0C0"/>
          </w:tcPr>
          <w:p w14:paraId="6E412E52" w14:textId="77777777" w:rsidR="00A45E65" w:rsidRPr="00560750" w:rsidRDefault="00A45E65" w:rsidP="00226012">
            <w:pPr>
              <w:pStyle w:val="Ptableheading"/>
            </w:pPr>
            <w:r>
              <w:t>Safety g</w:t>
            </w:r>
            <w:r w:rsidRPr="00560750">
              <w:t>lasses</w:t>
            </w:r>
          </w:p>
        </w:tc>
        <w:tc>
          <w:tcPr>
            <w:tcW w:w="1217" w:type="dxa"/>
            <w:shd w:val="clear" w:color="auto" w:fill="C0C0C0"/>
          </w:tcPr>
          <w:p w14:paraId="559AFEB7" w14:textId="77777777" w:rsidR="00A45E65" w:rsidRPr="00560750" w:rsidRDefault="00A45E65" w:rsidP="00226012">
            <w:pPr>
              <w:pStyle w:val="Ptableheading"/>
            </w:pPr>
            <w:r w:rsidRPr="00560750">
              <w:t>Gloves</w:t>
            </w:r>
          </w:p>
        </w:tc>
        <w:tc>
          <w:tcPr>
            <w:tcW w:w="1800" w:type="dxa"/>
            <w:shd w:val="clear" w:color="auto" w:fill="C0C0C0"/>
          </w:tcPr>
          <w:p w14:paraId="362AA725" w14:textId="77777777" w:rsidR="00A45E65" w:rsidRPr="00560750" w:rsidRDefault="00A45E65" w:rsidP="00226012">
            <w:pPr>
              <w:pStyle w:val="Ptableheading"/>
            </w:pPr>
            <w:r w:rsidRPr="00560750">
              <w:t>Fume cupboard</w:t>
            </w:r>
          </w:p>
        </w:tc>
        <w:tc>
          <w:tcPr>
            <w:tcW w:w="5262" w:type="dxa"/>
            <w:shd w:val="clear" w:color="auto" w:fill="C0C0C0"/>
          </w:tcPr>
          <w:p w14:paraId="1D5B092A" w14:textId="77777777" w:rsidR="00A45E65" w:rsidRPr="00560750" w:rsidRDefault="00A45E65" w:rsidP="00226012">
            <w:pPr>
              <w:pStyle w:val="Ptableheading"/>
            </w:pPr>
            <w:r w:rsidRPr="00560750">
              <w:t>Other</w:t>
            </w:r>
          </w:p>
        </w:tc>
      </w:tr>
      <w:tr w:rsidR="00A45E65" w:rsidRPr="00560750" w14:paraId="2D9D8F9E" w14:textId="77777777" w:rsidTr="00226012">
        <w:trPr>
          <w:trHeight w:val="167"/>
        </w:trPr>
        <w:tc>
          <w:tcPr>
            <w:tcW w:w="1188" w:type="dxa"/>
          </w:tcPr>
          <w:p w14:paraId="3EF031CB" w14:textId="77777777" w:rsidR="00A45E65" w:rsidRPr="00560750" w:rsidRDefault="00A45E65" w:rsidP="00226012">
            <w:pPr>
              <w:pStyle w:val="PTableText"/>
              <w:keepNext/>
            </w:pPr>
            <w:r>
              <w:t>Yes</w:t>
            </w:r>
          </w:p>
        </w:tc>
        <w:tc>
          <w:tcPr>
            <w:tcW w:w="1663" w:type="dxa"/>
          </w:tcPr>
          <w:p w14:paraId="1FB309BF" w14:textId="77777777" w:rsidR="00A45E65" w:rsidRPr="00560750" w:rsidRDefault="00A45E65" w:rsidP="00226012">
            <w:pPr>
              <w:pStyle w:val="PTableText"/>
              <w:keepNext/>
            </w:pPr>
          </w:p>
        </w:tc>
        <w:tc>
          <w:tcPr>
            <w:tcW w:w="1217" w:type="dxa"/>
          </w:tcPr>
          <w:p w14:paraId="3289A56D" w14:textId="77777777" w:rsidR="00A45E65" w:rsidRPr="00560750" w:rsidRDefault="00A45E65" w:rsidP="00226012">
            <w:pPr>
              <w:pStyle w:val="PTableText"/>
              <w:keepNext/>
            </w:pPr>
          </w:p>
        </w:tc>
        <w:tc>
          <w:tcPr>
            <w:tcW w:w="1800" w:type="dxa"/>
          </w:tcPr>
          <w:p w14:paraId="659C138C" w14:textId="77777777" w:rsidR="00A45E65" w:rsidRPr="00560750" w:rsidRDefault="00A45E65" w:rsidP="00226012">
            <w:pPr>
              <w:pStyle w:val="PTableText"/>
              <w:keepNext/>
            </w:pPr>
          </w:p>
        </w:tc>
        <w:tc>
          <w:tcPr>
            <w:tcW w:w="5262" w:type="dxa"/>
          </w:tcPr>
          <w:p w14:paraId="2FA6D09B" w14:textId="77777777" w:rsidR="00A45E65" w:rsidRPr="008B3468" w:rsidRDefault="00A45E65" w:rsidP="00226012">
            <w:pPr>
              <w:pStyle w:val="PTableText"/>
              <w:keepNext/>
            </w:pPr>
          </w:p>
        </w:tc>
      </w:tr>
      <w:tr w:rsidR="00A45E65" w:rsidRPr="00560750" w14:paraId="37C726AB" w14:textId="77777777" w:rsidTr="00226012">
        <w:trPr>
          <w:trHeight w:val="158"/>
        </w:trPr>
        <w:tc>
          <w:tcPr>
            <w:tcW w:w="11130" w:type="dxa"/>
            <w:gridSpan w:val="5"/>
          </w:tcPr>
          <w:p w14:paraId="109B7AEA" w14:textId="77777777" w:rsidR="00A45E65" w:rsidRPr="009512F5" w:rsidRDefault="00A45E65" w:rsidP="00226012">
            <w:pPr>
              <w:pStyle w:val="PTableTextcentred"/>
              <w:tabs>
                <w:tab w:val="left" w:pos="0"/>
                <w:tab w:val="left" w:pos="3402"/>
              </w:tabs>
              <w:jc w:val="left"/>
            </w:pPr>
          </w:p>
        </w:tc>
      </w:tr>
    </w:tbl>
    <w:p w14:paraId="6E2348C8" w14:textId="77777777" w:rsidR="00A45E65" w:rsidRDefault="00A45E65" w:rsidP="00A45E65">
      <w:pPr>
        <w:pStyle w:val="Ptableheading"/>
      </w:pPr>
    </w:p>
    <w:p w14:paraId="5AAC189D" w14:textId="77777777" w:rsidR="00A45E65" w:rsidRPr="00560750" w:rsidRDefault="00A45E65" w:rsidP="00A45E65">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A45E65" w:rsidRPr="0063638F" w14:paraId="09222582" w14:textId="77777777" w:rsidTr="00226012">
        <w:tc>
          <w:tcPr>
            <w:tcW w:w="14760" w:type="dxa"/>
            <w:tcBorders>
              <w:top w:val="single" w:sz="4" w:space="0" w:color="000000"/>
              <w:bottom w:val="single" w:sz="4" w:space="0" w:color="000000"/>
            </w:tcBorders>
          </w:tcPr>
          <w:p w14:paraId="173937E6" w14:textId="77777777" w:rsidR="00A45E65" w:rsidRPr="0063638F" w:rsidRDefault="00A45E65" w:rsidP="00226012">
            <w:pPr>
              <w:pStyle w:val="PTableText"/>
              <w:rPr>
                <w:rFonts w:cs="Arial"/>
                <w:bCs/>
              </w:rPr>
            </w:pPr>
            <w:r>
              <w:rPr>
                <w:rFonts w:cs="Arial"/>
                <w:bCs/>
              </w:rPr>
              <w:t xml:space="preserve">Pop balloons and put in bin for hard rubbish. Collect all other equipment to one place for the lab technician. </w:t>
            </w:r>
          </w:p>
        </w:tc>
      </w:tr>
    </w:tbl>
    <w:p w14:paraId="7E05B37B" w14:textId="77777777" w:rsidR="00A45E65" w:rsidRDefault="00A45E65" w:rsidP="00A45E65">
      <w:pPr>
        <w:tabs>
          <w:tab w:val="left" w:pos="6379"/>
          <w:tab w:val="left" w:pos="10773"/>
        </w:tabs>
        <w:rPr>
          <w:b/>
        </w:rPr>
      </w:pPr>
    </w:p>
    <w:p w14:paraId="3BC36BEC" w14:textId="77777777" w:rsidR="00A45E65" w:rsidRDefault="00A45E65" w:rsidP="00A45E65">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53100856" w14:textId="77777777" w:rsidR="00A45E65" w:rsidRDefault="00A45E65" w:rsidP="00A45E65">
      <w:pPr>
        <w:pStyle w:val="Ptablebodyfullout"/>
        <w:rPr>
          <w:bCs/>
          <w:sz w:val="32"/>
          <w:szCs w:val="32"/>
        </w:rPr>
      </w:pPr>
    </w:p>
    <w:p w14:paraId="291CAFA6" w14:textId="77777777" w:rsidR="00A45E65" w:rsidRDefault="00A45E65" w:rsidP="00A45E65">
      <w:pPr>
        <w:overflowPunct/>
        <w:autoSpaceDE/>
        <w:autoSpaceDN/>
        <w:adjustRightInd/>
        <w:textAlignment w:val="auto"/>
        <w:rPr>
          <w:rFonts w:cs="Arial"/>
          <w:bCs/>
          <w:sz w:val="32"/>
          <w:szCs w:val="32"/>
        </w:rPr>
      </w:pPr>
      <w:r>
        <w:rPr>
          <w:bCs/>
          <w:sz w:val="32"/>
          <w:szCs w:val="32"/>
        </w:rPr>
        <w:br w:type="page"/>
      </w:r>
    </w:p>
    <w:p w14:paraId="4C8B3611" w14:textId="77777777" w:rsidR="00A45E65" w:rsidRDefault="00A45E65" w:rsidP="00A45E65">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13A5FDF3" w14:textId="77777777" w:rsidR="00A45E65" w:rsidRDefault="00A45E65" w:rsidP="00A45E65">
      <w:pPr>
        <w:pStyle w:val="Ptablebodyfullout"/>
        <w:rPr>
          <w:b/>
          <w:bCs/>
        </w:rPr>
      </w:pPr>
    </w:p>
    <w:p w14:paraId="620C0999" w14:textId="77777777" w:rsidR="00A45E65" w:rsidRPr="00652594" w:rsidRDefault="00A45E65" w:rsidP="00A45E65">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02D926E0" w14:textId="77777777" w:rsidR="00A45E65" w:rsidRDefault="00A45E65" w:rsidP="00A45E65">
      <w:pPr>
        <w:pStyle w:val="PSignatureLine"/>
        <w:tabs>
          <w:tab w:val="clear" w:pos="5220"/>
          <w:tab w:val="left" w:pos="6804"/>
        </w:tabs>
        <w:jc w:val="left"/>
      </w:pPr>
    </w:p>
    <w:p w14:paraId="5FB50F41" w14:textId="77777777" w:rsidR="00A45E65" w:rsidRDefault="00A45E65" w:rsidP="00A45E65">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40170D14" w14:textId="77777777" w:rsidR="00A45E65" w:rsidRDefault="00A45E65" w:rsidP="00A45E65">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A45E65" w:rsidRPr="005F6826" w14:paraId="7D5A2390" w14:textId="77777777" w:rsidTr="00226012">
        <w:tc>
          <w:tcPr>
            <w:tcW w:w="4824" w:type="dxa"/>
          </w:tcPr>
          <w:p w14:paraId="4F5D884A" w14:textId="77777777" w:rsidR="00A45E65" w:rsidRPr="005F6826" w:rsidRDefault="00A45E65" w:rsidP="00226012">
            <w:pPr>
              <w:pStyle w:val="Ptablebodyfullout"/>
              <w:rPr>
                <w:b/>
                <w:bCs/>
                <w:sz w:val="20"/>
                <w:szCs w:val="20"/>
              </w:rPr>
            </w:pPr>
            <w:r>
              <w:rPr>
                <w:b/>
                <w:bCs/>
                <w:sz w:val="20"/>
                <w:szCs w:val="20"/>
              </w:rPr>
              <w:t>Teacher’s n</w:t>
            </w:r>
            <w:r w:rsidRPr="005F6826">
              <w:rPr>
                <w:b/>
                <w:bCs/>
                <w:sz w:val="20"/>
                <w:szCs w:val="20"/>
              </w:rPr>
              <w:t>ame</w:t>
            </w:r>
          </w:p>
        </w:tc>
        <w:tc>
          <w:tcPr>
            <w:tcW w:w="4824" w:type="dxa"/>
          </w:tcPr>
          <w:p w14:paraId="5242586C" w14:textId="77777777" w:rsidR="00A45E65" w:rsidRPr="005F6826" w:rsidRDefault="00A45E65" w:rsidP="00226012">
            <w:pPr>
              <w:pStyle w:val="Ptablebodyfullout"/>
              <w:rPr>
                <w:b/>
                <w:bCs/>
                <w:sz w:val="20"/>
                <w:szCs w:val="20"/>
              </w:rPr>
            </w:pPr>
            <w:r w:rsidRPr="005F6826">
              <w:rPr>
                <w:b/>
                <w:bCs/>
                <w:sz w:val="20"/>
                <w:szCs w:val="20"/>
              </w:rPr>
              <w:t>Teacher’s signature</w:t>
            </w:r>
          </w:p>
        </w:tc>
        <w:tc>
          <w:tcPr>
            <w:tcW w:w="1440" w:type="dxa"/>
          </w:tcPr>
          <w:p w14:paraId="56470365" w14:textId="77777777" w:rsidR="00A45E65" w:rsidRPr="005F6826" w:rsidRDefault="00A45E65" w:rsidP="00226012">
            <w:pPr>
              <w:pStyle w:val="Ptablebodyfullout"/>
              <w:rPr>
                <w:b/>
                <w:bCs/>
                <w:sz w:val="20"/>
                <w:szCs w:val="20"/>
              </w:rPr>
            </w:pPr>
            <w:r w:rsidRPr="005F6826">
              <w:rPr>
                <w:b/>
                <w:bCs/>
                <w:sz w:val="20"/>
                <w:szCs w:val="20"/>
              </w:rPr>
              <w:t>Date</w:t>
            </w:r>
          </w:p>
        </w:tc>
      </w:tr>
      <w:tr w:rsidR="00A45E65" w:rsidRPr="0063638F" w14:paraId="342E01B2" w14:textId="77777777" w:rsidTr="00226012">
        <w:tc>
          <w:tcPr>
            <w:tcW w:w="4824" w:type="dxa"/>
          </w:tcPr>
          <w:p w14:paraId="06133E68" w14:textId="77777777" w:rsidR="00A45E65" w:rsidRPr="0063638F" w:rsidRDefault="00A45E65" w:rsidP="00226012">
            <w:pPr>
              <w:pStyle w:val="Ptablebodyfullout"/>
              <w:rPr>
                <w:bCs/>
                <w:sz w:val="20"/>
                <w:szCs w:val="20"/>
              </w:rPr>
            </w:pPr>
          </w:p>
        </w:tc>
        <w:tc>
          <w:tcPr>
            <w:tcW w:w="4824" w:type="dxa"/>
          </w:tcPr>
          <w:p w14:paraId="2B4DCF42" w14:textId="77777777" w:rsidR="00A45E65" w:rsidRPr="0063638F" w:rsidRDefault="00A45E65" w:rsidP="00226012">
            <w:pPr>
              <w:pStyle w:val="Ptablebodyfullout"/>
              <w:rPr>
                <w:bCs/>
                <w:sz w:val="20"/>
                <w:szCs w:val="20"/>
              </w:rPr>
            </w:pPr>
          </w:p>
        </w:tc>
        <w:tc>
          <w:tcPr>
            <w:tcW w:w="1440" w:type="dxa"/>
          </w:tcPr>
          <w:p w14:paraId="6314E8A6" w14:textId="77777777" w:rsidR="00A45E65" w:rsidRPr="0063638F" w:rsidRDefault="00A45E65" w:rsidP="00226012">
            <w:pPr>
              <w:pStyle w:val="Ptablebodyfullout"/>
              <w:rPr>
                <w:bCs/>
                <w:sz w:val="20"/>
                <w:szCs w:val="20"/>
              </w:rPr>
            </w:pPr>
          </w:p>
        </w:tc>
      </w:tr>
      <w:tr w:rsidR="00A45E65" w:rsidRPr="0063638F" w14:paraId="641BE5B1" w14:textId="77777777" w:rsidTr="00226012">
        <w:tc>
          <w:tcPr>
            <w:tcW w:w="4824" w:type="dxa"/>
          </w:tcPr>
          <w:p w14:paraId="6403D7E3" w14:textId="77777777" w:rsidR="00A45E65" w:rsidRPr="0063638F" w:rsidRDefault="00A45E65" w:rsidP="00226012">
            <w:pPr>
              <w:pStyle w:val="Ptablebodyfullout"/>
              <w:rPr>
                <w:bCs/>
                <w:sz w:val="20"/>
                <w:szCs w:val="20"/>
              </w:rPr>
            </w:pPr>
          </w:p>
        </w:tc>
        <w:tc>
          <w:tcPr>
            <w:tcW w:w="4824" w:type="dxa"/>
          </w:tcPr>
          <w:p w14:paraId="027E1196" w14:textId="77777777" w:rsidR="00A45E65" w:rsidRPr="0063638F" w:rsidRDefault="00A45E65" w:rsidP="00226012">
            <w:pPr>
              <w:pStyle w:val="Ptablebodyfullout"/>
              <w:rPr>
                <w:bCs/>
                <w:sz w:val="20"/>
                <w:szCs w:val="20"/>
              </w:rPr>
            </w:pPr>
          </w:p>
        </w:tc>
        <w:tc>
          <w:tcPr>
            <w:tcW w:w="1440" w:type="dxa"/>
          </w:tcPr>
          <w:p w14:paraId="39754D1B" w14:textId="77777777" w:rsidR="00A45E65" w:rsidRPr="0063638F" w:rsidRDefault="00A45E65" w:rsidP="00226012">
            <w:pPr>
              <w:pStyle w:val="Ptablebodyfullout"/>
              <w:rPr>
                <w:bCs/>
                <w:sz w:val="20"/>
                <w:szCs w:val="20"/>
              </w:rPr>
            </w:pPr>
          </w:p>
        </w:tc>
      </w:tr>
      <w:tr w:rsidR="00A45E65" w:rsidRPr="0063638F" w14:paraId="2CFD2128" w14:textId="77777777" w:rsidTr="00226012">
        <w:tc>
          <w:tcPr>
            <w:tcW w:w="4824" w:type="dxa"/>
          </w:tcPr>
          <w:p w14:paraId="1D47A2D3" w14:textId="77777777" w:rsidR="00A45E65" w:rsidRPr="0063638F" w:rsidRDefault="00A45E65" w:rsidP="00226012">
            <w:pPr>
              <w:pStyle w:val="Ptablebodyfullout"/>
              <w:rPr>
                <w:bCs/>
                <w:sz w:val="20"/>
                <w:szCs w:val="20"/>
              </w:rPr>
            </w:pPr>
          </w:p>
        </w:tc>
        <w:tc>
          <w:tcPr>
            <w:tcW w:w="4824" w:type="dxa"/>
          </w:tcPr>
          <w:p w14:paraId="603E453A" w14:textId="77777777" w:rsidR="00A45E65" w:rsidRPr="0063638F" w:rsidRDefault="00A45E65" w:rsidP="00226012">
            <w:pPr>
              <w:pStyle w:val="Ptablebodyfullout"/>
              <w:rPr>
                <w:bCs/>
                <w:sz w:val="20"/>
                <w:szCs w:val="20"/>
              </w:rPr>
            </w:pPr>
          </w:p>
        </w:tc>
        <w:tc>
          <w:tcPr>
            <w:tcW w:w="1440" w:type="dxa"/>
          </w:tcPr>
          <w:p w14:paraId="4FF2B456" w14:textId="77777777" w:rsidR="00A45E65" w:rsidRPr="0063638F" w:rsidRDefault="00A45E65" w:rsidP="00226012">
            <w:pPr>
              <w:pStyle w:val="Ptablebodyfullout"/>
              <w:rPr>
                <w:bCs/>
                <w:sz w:val="20"/>
                <w:szCs w:val="20"/>
              </w:rPr>
            </w:pPr>
          </w:p>
        </w:tc>
      </w:tr>
      <w:tr w:rsidR="00A45E65" w:rsidRPr="0063638F" w14:paraId="5F0C9B36" w14:textId="77777777" w:rsidTr="00226012">
        <w:tc>
          <w:tcPr>
            <w:tcW w:w="4824" w:type="dxa"/>
          </w:tcPr>
          <w:p w14:paraId="05EDD42D" w14:textId="77777777" w:rsidR="00A45E65" w:rsidRPr="0063638F" w:rsidRDefault="00A45E65" w:rsidP="00226012">
            <w:pPr>
              <w:pStyle w:val="Ptablebodyfullout"/>
              <w:rPr>
                <w:bCs/>
                <w:sz w:val="20"/>
                <w:szCs w:val="20"/>
              </w:rPr>
            </w:pPr>
          </w:p>
        </w:tc>
        <w:tc>
          <w:tcPr>
            <w:tcW w:w="4824" w:type="dxa"/>
          </w:tcPr>
          <w:p w14:paraId="0FF17142" w14:textId="77777777" w:rsidR="00A45E65" w:rsidRPr="0063638F" w:rsidRDefault="00A45E65" w:rsidP="00226012">
            <w:pPr>
              <w:pStyle w:val="Ptablebodyfullout"/>
              <w:rPr>
                <w:bCs/>
                <w:sz w:val="20"/>
                <w:szCs w:val="20"/>
              </w:rPr>
            </w:pPr>
          </w:p>
        </w:tc>
        <w:tc>
          <w:tcPr>
            <w:tcW w:w="1440" w:type="dxa"/>
          </w:tcPr>
          <w:p w14:paraId="3C929937" w14:textId="77777777" w:rsidR="00A45E65" w:rsidRPr="0063638F" w:rsidRDefault="00A45E65" w:rsidP="00226012">
            <w:pPr>
              <w:pStyle w:val="Ptablebodyfullout"/>
              <w:rPr>
                <w:bCs/>
                <w:sz w:val="20"/>
                <w:szCs w:val="20"/>
              </w:rPr>
            </w:pPr>
          </w:p>
        </w:tc>
      </w:tr>
    </w:tbl>
    <w:p w14:paraId="01AB445B" w14:textId="77777777" w:rsidR="00A45E65" w:rsidRPr="00C56740" w:rsidRDefault="00A45E65" w:rsidP="00A45E6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A45E65" w:rsidRPr="00C56740" w14:paraId="24E97FD3" w14:textId="77777777" w:rsidTr="00226012">
        <w:tc>
          <w:tcPr>
            <w:tcW w:w="11130" w:type="dxa"/>
            <w:tcBorders>
              <w:top w:val="single" w:sz="12" w:space="0" w:color="auto"/>
              <w:bottom w:val="single" w:sz="12" w:space="0" w:color="auto"/>
            </w:tcBorders>
          </w:tcPr>
          <w:p w14:paraId="226A1374" w14:textId="77777777" w:rsidR="00A45E65" w:rsidRPr="00C56740" w:rsidRDefault="00A45E65" w:rsidP="00226012">
            <w:pPr>
              <w:rPr>
                <w:szCs w:val="24"/>
              </w:rPr>
            </w:pPr>
          </w:p>
          <w:p w14:paraId="5A790C0D" w14:textId="77777777" w:rsidR="00A45E65" w:rsidRPr="00C56740" w:rsidRDefault="00A45E65" w:rsidP="00226012">
            <w:pPr>
              <w:rPr>
                <w:bCs/>
                <w:sz w:val="20"/>
              </w:rPr>
            </w:pPr>
            <w:r w:rsidRPr="00C56740">
              <w:rPr>
                <w:sz w:val="20"/>
              </w:rPr>
              <w:t>****NOTES:</w:t>
            </w:r>
          </w:p>
          <w:p w14:paraId="70D0476E" w14:textId="77777777" w:rsidR="00A45E65" w:rsidRPr="00C56740" w:rsidRDefault="00A45E65" w:rsidP="00A45E65">
            <w:pPr>
              <w:numPr>
                <w:ilvl w:val="0"/>
                <w:numId w:val="2"/>
              </w:numPr>
              <w:rPr>
                <w:sz w:val="20"/>
              </w:rPr>
            </w:pPr>
            <w:r w:rsidRPr="00C56740">
              <w:rPr>
                <w:sz w:val="20"/>
              </w:rPr>
              <w:t>Individual schools have a legal obligation to acquire their own manufacturer’s SDS and produce a risk assessment relevant to their own situation.</w:t>
            </w:r>
          </w:p>
          <w:p w14:paraId="015138B5" w14:textId="77777777" w:rsidR="00A45E65" w:rsidRPr="00C56740" w:rsidRDefault="00A45E65" w:rsidP="00A45E65">
            <w:pPr>
              <w:numPr>
                <w:ilvl w:val="0"/>
                <w:numId w:val="2"/>
              </w:numPr>
              <w:rPr>
                <w:sz w:val="20"/>
              </w:rPr>
            </w:pPr>
            <w:r w:rsidRPr="00C56740">
              <w:rPr>
                <w:sz w:val="20"/>
              </w:rPr>
              <w:t>This risk assessment sheet is provided for your guidance only.</w:t>
            </w:r>
          </w:p>
          <w:p w14:paraId="23F920E4" w14:textId="77777777" w:rsidR="00A45E65" w:rsidRPr="00C56740" w:rsidRDefault="00A45E65" w:rsidP="00A45E65">
            <w:pPr>
              <w:numPr>
                <w:ilvl w:val="0"/>
                <w:numId w:val="2"/>
              </w:numPr>
              <w:rPr>
                <w:sz w:val="20"/>
              </w:rPr>
            </w:pPr>
            <w:r w:rsidRPr="00C56740">
              <w:rPr>
                <w:sz w:val="20"/>
              </w:rPr>
              <w:t>Disposal of waste is subject to the laws and regulations of states, territories and local authorities.</w:t>
            </w:r>
          </w:p>
          <w:p w14:paraId="276F99F5" w14:textId="77777777" w:rsidR="00A45E65" w:rsidRPr="00C56740" w:rsidRDefault="00A45E65" w:rsidP="00A45E65">
            <w:pPr>
              <w:numPr>
                <w:ilvl w:val="0"/>
                <w:numId w:val="2"/>
              </w:numPr>
              <w:rPr>
                <w:sz w:val="20"/>
              </w:rPr>
            </w:pPr>
            <w:r w:rsidRPr="00C56740">
              <w:rPr>
                <w:sz w:val="20"/>
              </w:rPr>
              <w:t>It is not to be assumed that products bought from supermarkets are non-hazardous.</w:t>
            </w:r>
          </w:p>
          <w:p w14:paraId="7F7203C9" w14:textId="77777777" w:rsidR="00A45E65" w:rsidRPr="00C56740" w:rsidRDefault="00A45E65" w:rsidP="00226012">
            <w:pPr>
              <w:rPr>
                <w:bCs/>
                <w:sz w:val="20"/>
              </w:rPr>
            </w:pPr>
          </w:p>
          <w:p w14:paraId="54082BEB" w14:textId="77777777" w:rsidR="00A45E65" w:rsidRPr="00C56740" w:rsidRDefault="00A45E65" w:rsidP="00226012">
            <w:pPr>
              <w:rPr>
                <w:bCs/>
                <w:sz w:val="20"/>
              </w:rPr>
            </w:pPr>
          </w:p>
          <w:p w14:paraId="5889BC33" w14:textId="77777777" w:rsidR="00A45E65" w:rsidRPr="00C56740" w:rsidRDefault="00A45E65" w:rsidP="00226012">
            <w:pPr>
              <w:rPr>
                <w:bCs/>
                <w:sz w:val="20"/>
              </w:rPr>
            </w:pPr>
          </w:p>
          <w:p w14:paraId="3705C499" w14:textId="77777777" w:rsidR="00A45E65" w:rsidRPr="00C56740" w:rsidRDefault="00A45E65" w:rsidP="00226012">
            <w:pPr>
              <w:rPr>
                <w:bCs/>
                <w:sz w:val="20"/>
              </w:rPr>
            </w:pPr>
            <w:r w:rsidRPr="00C56740">
              <w:rPr>
                <w:sz w:val="20"/>
              </w:rPr>
              <w:t xml:space="preserve">DISCLAIMER: </w:t>
            </w:r>
          </w:p>
          <w:p w14:paraId="7353F3C7" w14:textId="77777777" w:rsidR="00A45E65" w:rsidRPr="00C56740" w:rsidRDefault="00A45E65" w:rsidP="00226012">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6BBFD18" w14:textId="77777777" w:rsidR="00A45E65" w:rsidRPr="00C56740" w:rsidRDefault="00A45E65" w:rsidP="00226012">
            <w:pPr>
              <w:rPr>
                <w:bCs/>
                <w:sz w:val="20"/>
              </w:rPr>
            </w:pPr>
          </w:p>
        </w:tc>
      </w:tr>
    </w:tbl>
    <w:p w14:paraId="2CD9901B" w14:textId="77777777" w:rsidR="00A45E65" w:rsidRPr="002A7FD8" w:rsidRDefault="00A45E65" w:rsidP="00A45E65"/>
    <w:p w14:paraId="317A161B" w14:textId="77777777" w:rsidR="00A45E65" w:rsidRPr="00932CBD" w:rsidRDefault="00A45E65" w:rsidP="00A45E65"/>
    <w:p w14:paraId="11AE048B" w14:textId="77777777" w:rsidR="008E383C" w:rsidRPr="001A5615" w:rsidRDefault="008E383C" w:rsidP="001A5615"/>
    <w:sectPr w:rsidR="008E383C" w:rsidRPr="001A5615" w:rsidSect="007E7595">
      <w:headerReference w:type="even" r:id="rId8"/>
      <w:headerReference w:type="default" r:id="rId9"/>
      <w:footerReference w:type="even" r:id="rId10"/>
      <w:footerReference w:type="default" r:id="rId11"/>
      <w:headerReference w:type="first" r:id="rId12"/>
      <w:footerReference w:type="first" r:id="rId13"/>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86F0" w14:textId="77777777" w:rsidR="00E27CFA" w:rsidRDefault="00E27C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970CD" w14:textId="77777777" w:rsidR="00665272" w:rsidRDefault="00665272" w:rsidP="00665272">
    <w:pPr>
      <w:pStyle w:val="xfooter"/>
    </w:pPr>
    <w:r>
      <w:t>© Oxford University Press 2017</w:t>
    </w:r>
  </w:p>
  <w:p w14:paraId="46F92F6E" w14:textId="77777777" w:rsidR="00665272" w:rsidRDefault="00665272" w:rsidP="00665272">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609D6953" w14:textId="77777777" w:rsidR="00665272" w:rsidRDefault="00665272" w:rsidP="00665272">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0A152" w14:textId="77777777" w:rsidR="00E27CFA" w:rsidRDefault="00E27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A1E37" w14:textId="77777777" w:rsidR="00E27CFA" w:rsidRDefault="00E27C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53CE0CF0">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7137" w14:textId="77777777" w:rsidR="00E27CFA" w:rsidRDefault="00E27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9794D"/>
    <w:rsid w:val="000A111C"/>
    <w:rsid w:val="000B03BC"/>
    <w:rsid w:val="000C5FB6"/>
    <w:rsid w:val="000D2C82"/>
    <w:rsid w:val="000D3E25"/>
    <w:rsid w:val="000D68A5"/>
    <w:rsid w:val="000E6F8B"/>
    <w:rsid w:val="000F1647"/>
    <w:rsid w:val="00101FF9"/>
    <w:rsid w:val="00103959"/>
    <w:rsid w:val="0010485F"/>
    <w:rsid w:val="001073BB"/>
    <w:rsid w:val="00115D3C"/>
    <w:rsid w:val="00122B4A"/>
    <w:rsid w:val="00123E8E"/>
    <w:rsid w:val="0013010F"/>
    <w:rsid w:val="00130D20"/>
    <w:rsid w:val="00135A6B"/>
    <w:rsid w:val="00136906"/>
    <w:rsid w:val="00137DB1"/>
    <w:rsid w:val="00141528"/>
    <w:rsid w:val="001447DA"/>
    <w:rsid w:val="001448F7"/>
    <w:rsid w:val="00150A55"/>
    <w:rsid w:val="00153274"/>
    <w:rsid w:val="001550B5"/>
    <w:rsid w:val="00161BB1"/>
    <w:rsid w:val="00162562"/>
    <w:rsid w:val="0017254F"/>
    <w:rsid w:val="00172C5C"/>
    <w:rsid w:val="00174BCF"/>
    <w:rsid w:val="00176100"/>
    <w:rsid w:val="001767CE"/>
    <w:rsid w:val="001903F6"/>
    <w:rsid w:val="001A5615"/>
    <w:rsid w:val="001C0F66"/>
    <w:rsid w:val="001C7939"/>
    <w:rsid w:val="001F7B12"/>
    <w:rsid w:val="00223E3F"/>
    <w:rsid w:val="00227A8F"/>
    <w:rsid w:val="00230E7B"/>
    <w:rsid w:val="00241378"/>
    <w:rsid w:val="002431A3"/>
    <w:rsid w:val="00244BFC"/>
    <w:rsid w:val="00250070"/>
    <w:rsid w:val="002526E1"/>
    <w:rsid w:val="00262433"/>
    <w:rsid w:val="0026482B"/>
    <w:rsid w:val="002705B8"/>
    <w:rsid w:val="00272B6B"/>
    <w:rsid w:val="0029145E"/>
    <w:rsid w:val="00296EF7"/>
    <w:rsid w:val="002A0BBB"/>
    <w:rsid w:val="002A5F41"/>
    <w:rsid w:val="002A7C83"/>
    <w:rsid w:val="002B24AC"/>
    <w:rsid w:val="002C162E"/>
    <w:rsid w:val="002E1081"/>
    <w:rsid w:val="002E769E"/>
    <w:rsid w:val="002F077D"/>
    <w:rsid w:val="002F30E2"/>
    <w:rsid w:val="00303083"/>
    <w:rsid w:val="00322652"/>
    <w:rsid w:val="00331FD8"/>
    <w:rsid w:val="00332EFD"/>
    <w:rsid w:val="00334D17"/>
    <w:rsid w:val="00336865"/>
    <w:rsid w:val="00336B26"/>
    <w:rsid w:val="003419D4"/>
    <w:rsid w:val="003431E0"/>
    <w:rsid w:val="00364A87"/>
    <w:rsid w:val="00372280"/>
    <w:rsid w:val="0038337B"/>
    <w:rsid w:val="00386A70"/>
    <w:rsid w:val="00390CB6"/>
    <w:rsid w:val="00394F20"/>
    <w:rsid w:val="003A21DD"/>
    <w:rsid w:val="003A6650"/>
    <w:rsid w:val="003B0E08"/>
    <w:rsid w:val="003C3009"/>
    <w:rsid w:val="003C5B53"/>
    <w:rsid w:val="003C7CE7"/>
    <w:rsid w:val="003D021A"/>
    <w:rsid w:val="003D3E44"/>
    <w:rsid w:val="003D4EA9"/>
    <w:rsid w:val="003E640B"/>
    <w:rsid w:val="0041032D"/>
    <w:rsid w:val="00412B5B"/>
    <w:rsid w:val="00420567"/>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5967"/>
    <w:rsid w:val="00507910"/>
    <w:rsid w:val="005144C1"/>
    <w:rsid w:val="005207DF"/>
    <w:rsid w:val="00523D47"/>
    <w:rsid w:val="0053049A"/>
    <w:rsid w:val="00531F4B"/>
    <w:rsid w:val="00544F10"/>
    <w:rsid w:val="00545AE5"/>
    <w:rsid w:val="00560750"/>
    <w:rsid w:val="00561D6E"/>
    <w:rsid w:val="0056568C"/>
    <w:rsid w:val="005678CE"/>
    <w:rsid w:val="00576DE9"/>
    <w:rsid w:val="00585520"/>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27DB2"/>
    <w:rsid w:val="00633AF9"/>
    <w:rsid w:val="00633FB9"/>
    <w:rsid w:val="0063638F"/>
    <w:rsid w:val="006364CF"/>
    <w:rsid w:val="00636FBA"/>
    <w:rsid w:val="0064092D"/>
    <w:rsid w:val="00641500"/>
    <w:rsid w:val="00644440"/>
    <w:rsid w:val="00652594"/>
    <w:rsid w:val="00664DA0"/>
    <w:rsid w:val="00665272"/>
    <w:rsid w:val="00665444"/>
    <w:rsid w:val="00677006"/>
    <w:rsid w:val="006B6134"/>
    <w:rsid w:val="006D2CD8"/>
    <w:rsid w:val="006D4FE7"/>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637A4"/>
    <w:rsid w:val="00872848"/>
    <w:rsid w:val="008758B6"/>
    <w:rsid w:val="00882A43"/>
    <w:rsid w:val="00883F31"/>
    <w:rsid w:val="00895EF5"/>
    <w:rsid w:val="008A467E"/>
    <w:rsid w:val="008A4EA8"/>
    <w:rsid w:val="008A66F2"/>
    <w:rsid w:val="008B228C"/>
    <w:rsid w:val="008B3468"/>
    <w:rsid w:val="008B4D94"/>
    <w:rsid w:val="008D4FBE"/>
    <w:rsid w:val="008E1FD0"/>
    <w:rsid w:val="008E383C"/>
    <w:rsid w:val="008E5858"/>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2891"/>
    <w:rsid w:val="009A66A5"/>
    <w:rsid w:val="009C2E5C"/>
    <w:rsid w:val="009E37A7"/>
    <w:rsid w:val="009E585C"/>
    <w:rsid w:val="009E7BB6"/>
    <w:rsid w:val="00A00BB4"/>
    <w:rsid w:val="00A028DD"/>
    <w:rsid w:val="00A038A4"/>
    <w:rsid w:val="00A16043"/>
    <w:rsid w:val="00A33802"/>
    <w:rsid w:val="00A45AC8"/>
    <w:rsid w:val="00A45E65"/>
    <w:rsid w:val="00A56BE0"/>
    <w:rsid w:val="00A66F7C"/>
    <w:rsid w:val="00A74C04"/>
    <w:rsid w:val="00A80D95"/>
    <w:rsid w:val="00A81672"/>
    <w:rsid w:val="00A87C89"/>
    <w:rsid w:val="00A91E3F"/>
    <w:rsid w:val="00A946D1"/>
    <w:rsid w:val="00A9506C"/>
    <w:rsid w:val="00AB0A05"/>
    <w:rsid w:val="00AB21B7"/>
    <w:rsid w:val="00AB318B"/>
    <w:rsid w:val="00AC06E9"/>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615A1"/>
    <w:rsid w:val="00B80045"/>
    <w:rsid w:val="00B91A68"/>
    <w:rsid w:val="00B91C60"/>
    <w:rsid w:val="00B92845"/>
    <w:rsid w:val="00B968ED"/>
    <w:rsid w:val="00BA4488"/>
    <w:rsid w:val="00BA4F7E"/>
    <w:rsid w:val="00BA5CF9"/>
    <w:rsid w:val="00BE2859"/>
    <w:rsid w:val="00C0396D"/>
    <w:rsid w:val="00C06AD2"/>
    <w:rsid w:val="00C139F7"/>
    <w:rsid w:val="00C14256"/>
    <w:rsid w:val="00C17277"/>
    <w:rsid w:val="00C26761"/>
    <w:rsid w:val="00C323EF"/>
    <w:rsid w:val="00C448C5"/>
    <w:rsid w:val="00C60AF4"/>
    <w:rsid w:val="00C87816"/>
    <w:rsid w:val="00C94A52"/>
    <w:rsid w:val="00CA278F"/>
    <w:rsid w:val="00CA7F58"/>
    <w:rsid w:val="00CB0D31"/>
    <w:rsid w:val="00CE4011"/>
    <w:rsid w:val="00CF36DB"/>
    <w:rsid w:val="00CF61E5"/>
    <w:rsid w:val="00D227C2"/>
    <w:rsid w:val="00D235F6"/>
    <w:rsid w:val="00D23602"/>
    <w:rsid w:val="00D24612"/>
    <w:rsid w:val="00D27224"/>
    <w:rsid w:val="00D50B52"/>
    <w:rsid w:val="00D51D69"/>
    <w:rsid w:val="00D52884"/>
    <w:rsid w:val="00D6702F"/>
    <w:rsid w:val="00D72B93"/>
    <w:rsid w:val="00D7529E"/>
    <w:rsid w:val="00D851F6"/>
    <w:rsid w:val="00D97CB8"/>
    <w:rsid w:val="00DA3E27"/>
    <w:rsid w:val="00DB3C92"/>
    <w:rsid w:val="00DC0BCE"/>
    <w:rsid w:val="00DC3F9A"/>
    <w:rsid w:val="00DE0A0E"/>
    <w:rsid w:val="00DE163C"/>
    <w:rsid w:val="00DE2674"/>
    <w:rsid w:val="00E01D00"/>
    <w:rsid w:val="00E0234D"/>
    <w:rsid w:val="00E13A5E"/>
    <w:rsid w:val="00E17D47"/>
    <w:rsid w:val="00E22558"/>
    <w:rsid w:val="00E24B34"/>
    <w:rsid w:val="00E27366"/>
    <w:rsid w:val="00E27CFA"/>
    <w:rsid w:val="00E4114E"/>
    <w:rsid w:val="00E61911"/>
    <w:rsid w:val="00E61C70"/>
    <w:rsid w:val="00E64600"/>
    <w:rsid w:val="00E66001"/>
    <w:rsid w:val="00E7427C"/>
    <w:rsid w:val="00E84F11"/>
    <w:rsid w:val="00E87EC7"/>
    <w:rsid w:val="00EA3D49"/>
    <w:rsid w:val="00EB39BE"/>
    <w:rsid w:val="00EB55FE"/>
    <w:rsid w:val="00EC1F70"/>
    <w:rsid w:val="00EC4A3A"/>
    <w:rsid w:val="00ED1B08"/>
    <w:rsid w:val="00ED653A"/>
    <w:rsid w:val="00ED75AD"/>
    <w:rsid w:val="00EE536B"/>
    <w:rsid w:val="00EF1314"/>
    <w:rsid w:val="00EF24D9"/>
    <w:rsid w:val="00EF3132"/>
    <w:rsid w:val="00F00E95"/>
    <w:rsid w:val="00F00EBD"/>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34DA"/>
    <w:rsid w:val="00F5562B"/>
    <w:rsid w:val="00F64BEC"/>
    <w:rsid w:val="00F64D67"/>
    <w:rsid w:val="00F77841"/>
    <w:rsid w:val="00F8469C"/>
    <w:rsid w:val="00FA0F90"/>
    <w:rsid w:val="00FC749E"/>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02867">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33950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5EB9AC-2B9C-44C3-A778-3FA30E91222D}"/>
</file>

<file path=customXml/itemProps2.xml><?xml version="1.0" encoding="utf-8"?>
<ds:datastoreItem xmlns:ds="http://schemas.openxmlformats.org/officeDocument/2006/customXml" ds:itemID="{B3E03474-1B4E-4CE3-B52C-F24C397BE1EE}"/>
</file>

<file path=customXml/itemProps3.xml><?xml version="1.0" encoding="utf-8"?>
<ds:datastoreItem xmlns:ds="http://schemas.openxmlformats.org/officeDocument/2006/customXml" ds:itemID="{975055BF-643F-4240-BF9B-519698D7A5A3}"/>
</file>

<file path=docProps/app.xml><?xml version="1.0" encoding="utf-8"?>
<Properties xmlns="http://schemas.openxmlformats.org/officeDocument/2006/extended-properties" xmlns:vt="http://schemas.openxmlformats.org/officeDocument/2006/docPropsVTypes">
  <Template>Normal.dotm</Template>
  <TotalTime>10</TotalTime>
  <Pages>8</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2017-01-17T04:35:00Z</dcterms:created>
  <dcterms:modified xsi:type="dcterms:W3CDTF">2017-01-25T03:15:00Z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