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6D80D" w14:textId="5D78BB40" w:rsidR="00D3110D" w:rsidRPr="006003BF" w:rsidRDefault="00D3110D" w:rsidP="00D40008">
      <w:pPr>
        <w:pStyle w:val="xworksheettype"/>
      </w:pPr>
      <w:r w:rsidRPr="006003BF">
        <w:t>Suggested teaching program</w:t>
      </w:r>
    </w:p>
    <w:p w14:paraId="6F384E1E" w14:textId="2D5D6A63" w:rsidR="00163270" w:rsidRPr="00D40008" w:rsidRDefault="000A11DD" w:rsidP="00D40008">
      <w:pPr>
        <w:pStyle w:val="xchapterhead"/>
      </w:pPr>
      <w:r w:rsidRPr="00D40008">
        <w:t xml:space="preserve">Chapter </w:t>
      </w:r>
      <w:r w:rsidR="00875CB7" w:rsidRPr="00D40008">
        <w:t>6</w:t>
      </w:r>
      <w:r w:rsidR="00327C57" w:rsidRPr="00D40008">
        <w:t>:</w:t>
      </w:r>
      <w:r w:rsidR="00F42B5D" w:rsidRPr="00D40008">
        <w:t xml:space="preserve"> </w:t>
      </w:r>
      <w:r w:rsidR="005C5EBC" w:rsidRPr="00D40008">
        <w:t xml:space="preserve">The </w:t>
      </w:r>
      <w:r w:rsidR="00F62290">
        <w:t>u</w:t>
      </w:r>
      <w:r w:rsidR="005C5EBC" w:rsidRPr="00D40008">
        <w:t>niverse</w:t>
      </w:r>
    </w:p>
    <w:p w14:paraId="5E19B6AE" w14:textId="1F9CD857" w:rsidR="00163270" w:rsidRPr="00D40008" w:rsidRDefault="00163270" w:rsidP="00D40008">
      <w:pPr>
        <w:pStyle w:val="xtabletext"/>
      </w:pPr>
      <w:r w:rsidRPr="00D40008">
        <w:t xml:space="preserve">Time allocation: </w:t>
      </w:r>
      <w:r w:rsidR="00D40008" w:rsidRPr="00D40008">
        <w:t>4–</w:t>
      </w:r>
      <w:r w:rsidR="00A55AAF" w:rsidRPr="00D40008">
        <w:t>5</w:t>
      </w:r>
      <w:r w:rsidR="00F42B5D" w:rsidRPr="00D40008">
        <w:t xml:space="preserve"> weeks</w:t>
      </w:r>
    </w:p>
    <w:p w14:paraId="1B820CB3" w14:textId="77777777" w:rsidR="00163270" w:rsidRPr="006003BF" w:rsidRDefault="00163270">
      <w:pPr>
        <w:rPr>
          <w:rFonts w:ascii="Arial" w:hAnsi="Arial" w:cs="Arial"/>
          <w:sz w:val="20"/>
        </w:rPr>
      </w:pPr>
    </w:p>
    <w:tbl>
      <w:tblPr>
        <w:tblStyle w:val="TableGrid"/>
        <w:tblW w:w="0" w:type="auto"/>
        <w:tblLook w:val="00A0" w:firstRow="1" w:lastRow="0" w:firstColumn="1" w:lastColumn="0" w:noHBand="0" w:noVBand="0"/>
      </w:tblPr>
      <w:tblGrid>
        <w:gridCol w:w="15376"/>
      </w:tblGrid>
      <w:tr w:rsidR="00EA299B" w:rsidRPr="006003BF" w14:paraId="1B55D6A2" w14:textId="77777777" w:rsidTr="001F5799">
        <w:trPr>
          <w:trHeight w:val="291"/>
        </w:trPr>
        <w:tc>
          <w:tcPr>
            <w:tcW w:w="15376" w:type="dxa"/>
            <w:shd w:val="clear" w:color="auto" w:fill="8DB3E2" w:themeFill="text2" w:themeFillTint="66"/>
          </w:tcPr>
          <w:p w14:paraId="33E2B566" w14:textId="66272EB3" w:rsidR="00EA299B" w:rsidRPr="001F5799" w:rsidRDefault="00EA299B" w:rsidP="001F5799">
            <w:pPr>
              <w:pStyle w:val="xtablecolumnhead"/>
            </w:pPr>
            <w:r w:rsidRPr="001F5799">
              <w:t>Context and overview</w:t>
            </w:r>
          </w:p>
        </w:tc>
      </w:tr>
      <w:tr w:rsidR="0038709E" w:rsidRPr="006003BF" w14:paraId="57E8284E" w14:textId="77777777" w:rsidTr="00EA299B">
        <w:trPr>
          <w:trHeight w:val="354"/>
        </w:trPr>
        <w:tc>
          <w:tcPr>
            <w:tcW w:w="15376" w:type="dxa"/>
          </w:tcPr>
          <w:p w14:paraId="56C82960" w14:textId="6454CCD8" w:rsidR="0038709E" w:rsidRPr="00661E5B" w:rsidRDefault="0038709E" w:rsidP="006600F2">
            <w:pPr>
              <w:pStyle w:val="xtabletext"/>
              <w:rPr>
                <w:rFonts w:ascii="Helvetica" w:hAnsi="Helvetica"/>
                <w:highlight w:val="yellow"/>
              </w:rPr>
            </w:pPr>
            <w:r w:rsidRPr="006600F2">
              <w:t xml:space="preserve">In Year 10, students explore systems at different scales and connect microscopic and macroscopic properties to explain phenomena. Students explore the physical evidence for different theories, such as the Big Bang theory. </w:t>
            </w:r>
            <w:r w:rsidRPr="00F61BF0">
              <w:t>Students evaluate the validity and reliability of claims made in secondary sources with reference to currently held scientific views, and construct evidence-based arguments to communicate science ideas for specific purposes.</w:t>
            </w:r>
          </w:p>
        </w:tc>
      </w:tr>
      <w:tr w:rsidR="0038709E" w:rsidRPr="006003BF" w14:paraId="7BA353EA" w14:textId="77777777" w:rsidTr="001F5799">
        <w:tblPrEx>
          <w:tblLook w:val="04A0" w:firstRow="1" w:lastRow="0" w:firstColumn="1" w:lastColumn="0" w:noHBand="0" w:noVBand="1"/>
        </w:tblPrEx>
        <w:trPr>
          <w:trHeight w:val="345"/>
        </w:trPr>
        <w:tc>
          <w:tcPr>
            <w:tcW w:w="15376" w:type="dxa"/>
            <w:shd w:val="clear" w:color="auto" w:fill="8DB3E2" w:themeFill="text2" w:themeFillTint="66"/>
          </w:tcPr>
          <w:p w14:paraId="05AA91AD" w14:textId="65FBE111" w:rsidR="0038709E" w:rsidRPr="00D255EB" w:rsidRDefault="0038709E" w:rsidP="001F5799">
            <w:pPr>
              <w:pStyle w:val="xtablecolumnhead"/>
            </w:pPr>
            <w:r w:rsidRPr="00D255EB">
              <w:t>Syllabus outcomes addressed</w:t>
            </w:r>
          </w:p>
        </w:tc>
      </w:tr>
      <w:tr w:rsidR="0038709E" w:rsidRPr="006003BF" w14:paraId="4C128CF5" w14:textId="77777777" w:rsidTr="00CC3B3C">
        <w:tblPrEx>
          <w:tblLook w:val="04A0" w:firstRow="1" w:lastRow="0" w:firstColumn="1" w:lastColumn="0" w:noHBand="0" w:noVBand="1"/>
        </w:tblPrEx>
        <w:trPr>
          <w:trHeight w:val="954"/>
        </w:trPr>
        <w:tc>
          <w:tcPr>
            <w:tcW w:w="15376" w:type="dxa"/>
          </w:tcPr>
          <w:p w14:paraId="030F2D51" w14:textId="4F8E0897" w:rsidR="0038709E" w:rsidRPr="005E6F34" w:rsidRDefault="0020103E" w:rsidP="0020103E">
            <w:pPr>
              <w:pStyle w:val="xtablelist"/>
            </w:pPr>
            <w:r>
              <w:rPr>
                <w:sz w:val="20"/>
              </w:rPr>
              <w:t xml:space="preserve">• </w:t>
            </w:r>
            <w:r>
              <w:rPr>
                <w:sz w:val="20"/>
              </w:rPr>
              <w:tab/>
            </w:r>
            <w:r w:rsidR="0038709E" w:rsidRPr="005E6F34">
              <w:t>The universe contains features including galaxies, stars and solar systems, and the Big Bang theory can be used to explain the origin of the universe (ACSSU188)</w:t>
            </w:r>
          </w:p>
          <w:p w14:paraId="784A257C" w14:textId="0958ECE3" w:rsidR="0038709E" w:rsidRPr="005E6F34" w:rsidRDefault="0020103E" w:rsidP="0020103E">
            <w:pPr>
              <w:pStyle w:val="xtablelist"/>
            </w:pPr>
            <w:r>
              <w:rPr>
                <w:sz w:val="20"/>
              </w:rPr>
              <w:t xml:space="preserve">• </w:t>
            </w:r>
            <w:r>
              <w:rPr>
                <w:sz w:val="20"/>
              </w:rPr>
              <w:tab/>
            </w:r>
            <w:r w:rsidR="0038709E" w:rsidRPr="005E6F34">
              <w:t xml:space="preserve">Scientific understanding, including models and theories, is contestable and is refined over time through a process of review by the scientific community </w:t>
            </w:r>
            <w:hyperlink r:id="rId7" w:tooltip="View additional details of ACSHE191" w:history="1">
              <w:r w:rsidR="0038709E" w:rsidRPr="005E6F34">
                <w:t>(ACSHE191)</w:t>
              </w:r>
            </w:hyperlink>
          </w:p>
          <w:p w14:paraId="4F8CF491" w14:textId="7AC57D34" w:rsidR="0038709E" w:rsidRPr="005E6F34" w:rsidRDefault="0020103E" w:rsidP="0020103E">
            <w:pPr>
              <w:pStyle w:val="xtablelist"/>
            </w:pPr>
            <w:r>
              <w:rPr>
                <w:sz w:val="20"/>
              </w:rPr>
              <w:t xml:space="preserve">• </w:t>
            </w:r>
            <w:r>
              <w:rPr>
                <w:sz w:val="20"/>
              </w:rPr>
              <w:tab/>
            </w:r>
            <w:r w:rsidR="0038709E" w:rsidRPr="005E6F34">
              <w:t xml:space="preserve">Advances in scientific understanding often rely on technological advances and are often linked to scientific discoveries </w:t>
            </w:r>
            <w:hyperlink r:id="rId8" w:tooltip="View additional details of ACSHE192" w:history="1">
              <w:r w:rsidR="0038709E" w:rsidRPr="005E6F34">
                <w:t>(ACSHE192)</w:t>
              </w:r>
            </w:hyperlink>
          </w:p>
          <w:p w14:paraId="6D8F4C71" w14:textId="77777777" w:rsidR="0038709E" w:rsidRPr="005E6F34" w:rsidRDefault="0038709E" w:rsidP="0020103E">
            <w:pPr>
              <w:pStyle w:val="xtablelist"/>
            </w:pPr>
            <w:r w:rsidRPr="005E6F34">
              <w:t xml:space="preserve">People use scientific knowledge to </w:t>
            </w:r>
            <w:hyperlink r:id="rId9" w:tooltip="Display the glossary entry for evaluate" w:history="1">
              <w:r w:rsidRPr="005E6F34">
                <w:t>evaluate</w:t>
              </w:r>
            </w:hyperlink>
            <w:r w:rsidRPr="005E6F34">
              <w:t xml:space="preserve"> whether they accept claims, explanations or predictions, and advances in science can affect people’s lives, including generating new career opportunities </w:t>
            </w:r>
            <w:hyperlink r:id="rId10" w:tooltip="View additional details of ACSHE194" w:history="1">
              <w:r w:rsidRPr="005E6F34">
                <w:t>(ACSHE194)</w:t>
              </w:r>
            </w:hyperlink>
          </w:p>
          <w:p w14:paraId="6BA7676E" w14:textId="7BE1DC6E" w:rsidR="0038709E" w:rsidRPr="005E6F34" w:rsidRDefault="0020103E" w:rsidP="0020103E">
            <w:pPr>
              <w:pStyle w:val="xtablelist"/>
            </w:pPr>
            <w:r>
              <w:rPr>
                <w:sz w:val="20"/>
              </w:rPr>
              <w:t xml:space="preserve">• </w:t>
            </w:r>
            <w:r>
              <w:rPr>
                <w:sz w:val="20"/>
              </w:rPr>
              <w:tab/>
            </w:r>
            <w:r w:rsidR="0038709E" w:rsidRPr="005E6F34">
              <w:t xml:space="preserve">Values and needs of contemporary society can influence the focus of scientific </w:t>
            </w:r>
            <w:hyperlink r:id="rId11" w:tooltip="Display the glossary entry for research" w:history="1">
              <w:r w:rsidR="0038709E" w:rsidRPr="005E6F34">
                <w:t>research</w:t>
              </w:r>
            </w:hyperlink>
            <w:r w:rsidR="0038709E" w:rsidRPr="005E6F34">
              <w:t xml:space="preserve"> </w:t>
            </w:r>
            <w:hyperlink r:id="rId12" w:tooltip="View additional details of ACSHE230" w:history="1">
              <w:r w:rsidR="0038709E" w:rsidRPr="005E6F34">
                <w:t>(ACSHE230)</w:t>
              </w:r>
            </w:hyperlink>
          </w:p>
          <w:p w14:paraId="332E48DA" w14:textId="7BA2940F" w:rsidR="0038709E" w:rsidRPr="005E6F34" w:rsidRDefault="0020103E" w:rsidP="0020103E">
            <w:pPr>
              <w:pStyle w:val="xtablelist"/>
            </w:pPr>
            <w:r>
              <w:rPr>
                <w:sz w:val="20"/>
              </w:rPr>
              <w:t xml:space="preserve">• </w:t>
            </w:r>
            <w:r>
              <w:rPr>
                <w:sz w:val="20"/>
              </w:rPr>
              <w:tab/>
            </w:r>
            <w:r w:rsidR="0038709E" w:rsidRPr="005E6F34">
              <w:t xml:space="preserve">Formulate questions or hypotheses that can be investigated scientifically </w:t>
            </w:r>
            <w:hyperlink r:id="rId13" w:tooltip="View additional details of ACSIS198" w:history="1">
              <w:r w:rsidR="0038709E" w:rsidRPr="005E6F34">
                <w:t>(ACSIS198)</w:t>
              </w:r>
            </w:hyperlink>
          </w:p>
          <w:p w14:paraId="52064709" w14:textId="36676CB3" w:rsidR="0038709E" w:rsidRPr="005E6F34" w:rsidRDefault="0020103E" w:rsidP="0020103E">
            <w:pPr>
              <w:pStyle w:val="xtablelist"/>
            </w:pPr>
            <w:r>
              <w:rPr>
                <w:sz w:val="20"/>
              </w:rPr>
              <w:t xml:space="preserve">• </w:t>
            </w:r>
            <w:r>
              <w:rPr>
                <w:sz w:val="20"/>
              </w:rPr>
              <w:tab/>
            </w:r>
            <w:r w:rsidR="0038709E" w:rsidRPr="005E6F34">
              <w:t xml:space="preserve">Plan, select and use appropriate </w:t>
            </w:r>
            <w:hyperlink r:id="rId14" w:tooltip="Display the glossary entry for investigation" w:history="1">
              <w:r w:rsidR="0038709E" w:rsidRPr="005E6F34">
                <w:t>investigation</w:t>
              </w:r>
            </w:hyperlink>
            <w:r w:rsidR="0038709E" w:rsidRPr="005E6F34">
              <w:t xml:space="preserve"> types, including field work and laboratory experimentation, to collect </w:t>
            </w:r>
            <w:hyperlink r:id="rId15" w:tooltip="Display the glossary entry for reliable data" w:history="1">
              <w:r w:rsidR="0038709E" w:rsidRPr="005E6F34">
                <w:t>reliable data</w:t>
              </w:r>
            </w:hyperlink>
            <w:r w:rsidR="0038709E" w:rsidRPr="005E6F34">
              <w:t xml:space="preserve">; assess risk and address ethical issues associated with these methods </w:t>
            </w:r>
            <w:hyperlink r:id="rId16" w:tooltip="View additional details of ACSIS199" w:history="1">
              <w:r w:rsidR="0038709E" w:rsidRPr="005E6F34">
                <w:t>(ACSIS199)</w:t>
              </w:r>
            </w:hyperlink>
          </w:p>
          <w:p w14:paraId="1B8729F9" w14:textId="7E74A7D5" w:rsidR="0038709E" w:rsidRPr="005E6F34" w:rsidRDefault="0020103E" w:rsidP="0020103E">
            <w:pPr>
              <w:pStyle w:val="xtablelist"/>
            </w:pPr>
            <w:r>
              <w:rPr>
                <w:sz w:val="20"/>
              </w:rPr>
              <w:t xml:space="preserve">• </w:t>
            </w:r>
            <w:r>
              <w:rPr>
                <w:sz w:val="20"/>
              </w:rPr>
              <w:tab/>
            </w:r>
            <w:r w:rsidR="0038709E" w:rsidRPr="005E6F34">
              <w:t xml:space="preserve">Select and use appropriate equipment, including </w:t>
            </w:r>
            <w:hyperlink r:id="rId17" w:tooltip="Display the glossary entry for digital technologies" w:history="1">
              <w:r w:rsidR="0038709E" w:rsidRPr="005E6F34">
                <w:t>digital technologies</w:t>
              </w:r>
            </w:hyperlink>
            <w:r w:rsidR="0038709E" w:rsidRPr="005E6F34">
              <w:t xml:space="preserve">, to collect and record </w:t>
            </w:r>
            <w:hyperlink r:id="rId18" w:tooltip="Display the glossary entry for data" w:history="1">
              <w:r w:rsidR="0038709E" w:rsidRPr="005E6F34">
                <w:t>data</w:t>
              </w:r>
            </w:hyperlink>
            <w:r w:rsidR="0038709E" w:rsidRPr="005E6F34">
              <w:t xml:space="preserve"> systematically and accurately </w:t>
            </w:r>
            <w:hyperlink r:id="rId19" w:tooltip="View additional details of ACSIS200" w:history="1">
              <w:r w:rsidR="0038709E" w:rsidRPr="005E6F34">
                <w:t>(ACSIS200)</w:t>
              </w:r>
            </w:hyperlink>
          </w:p>
          <w:p w14:paraId="335552E8" w14:textId="242DA6DA" w:rsidR="0038709E" w:rsidRPr="005E6F34" w:rsidRDefault="0020103E" w:rsidP="0020103E">
            <w:pPr>
              <w:pStyle w:val="xtablelist"/>
            </w:pPr>
            <w:r>
              <w:rPr>
                <w:sz w:val="20"/>
              </w:rPr>
              <w:t xml:space="preserve">• </w:t>
            </w:r>
            <w:r>
              <w:rPr>
                <w:sz w:val="20"/>
              </w:rPr>
              <w:tab/>
            </w:r>
            <w:hyperlink r:id="rId20" w:tooltip="Display the glossary entry for Analyse" w:history="1">
              <w:r w:rsidR="0038709E" w:rsidRPr="005E6F34">
                <w:t>Analyse</w:t>
              </w:r>
            </w:hyperlink>
            <w:r w:rsidR="0038709E" w:rsidRPr="005E6F34">
              <w:t xml:space="preserve"> patterns and trends in </w:t>
            </w:r>
            <w:hyperlink r:id="rId21" w:tooltip="Display the glossary entry for data" w:history="1">
              <w:r w:rsidR="0038709E" w:rsidRPr="005E6F34">
                <w:t>data</w:t>
              </w:r>
            </w:hyperlink>
            <w:r w:rsidR="0038709E" w:rsidRPr="005E6F34">
              <w:t xml:space="preserve">, including describing relationships between variables and identifying inconsistencies </w:t>
            </w:r>
            <w:hyperlink r:id="rId22" w:tooltip="View additional details of ACSIS203" w:history="1">
              <w:r w:rsidR="0038709E" w:rsidRPr="005E6F34">
                <w:t>(ACSIS203)</w:t>
              </w:r>
            </w:hyperlink>
          </w:p>
          <w:p w14:paraId="1A48E1F5" w14:textId="2C8DAD90" w:rsidR="0038709E" w:rsidRPr="005E6F34" w:rsidRDefault="0020103E" w:rsidP="0020103E">
            <w:pPr>
              <w:pStyle w:val="xtablelist"/>
            </w:pPr>
            <w:r>
              <w:rPr>
                <w:sz w:val="20"/>
              </w:rPr>
              <w:t xml:space="preserve">• </w:t>
            </w:r>
            <w:r>
              <w:rPr>
                <w:sz w:val="20"/>
              </w:rPr>
              <w:tab/>
            </w:r>
            <w:r w:rsidR="0038709E" w:rsidRPr="005E6F34">
              <w:t xml:space="preserve">Use knowledge of scientific concepts to draw conclusions that are consistent with </w:t>
            </w:r>
            <w:hyperlink r:id="rId23" w:tooltip="Display the glossary entry for evidence" w:history="1">
              <w:r w:rsidR="0038709E" w:rsidRPr="005E6F34">
                <w:t>evidence</w:t>
              </w:r>
            </w:hyperlink>
            <w:r w:rsidR="0038709E" w:rsidRPr="005E6F34">
              <w:t xml:space="preserve"> </w:t>
            </w:r>
            <w:hyperlink r:id="rId24" w:tooltip="View additional details of ACSIS204" w:history="1">
              <w:r w:rsidR="0038709E" w:rsidRPr="005E6F34">
                <w:t>(ACSIS204)</w:t>
              </w:r>
            </w:hyperlink>
          </w:p>
          <w:p w14:paraId="1B70F017" w14:textId="370CF54D" w:rsidR="0038709E" w:rsidRPr="005E6F34" w:rsidRDefault="0020103E" w:rsidP="0020103E">
            <w:pPr>
              <w:pStyle w:val="xtablelist"/>
            </w:pPr>
            <w:r>
              <w:rPr>
                <w:sz w:val="20"/>
              </w:rPr>
              <w:t xml:space="preserve">• </w:t>
            </w:r>
            <w:r>
              <w:rPr>
                <w:sz w:val="20"/>
              </w:rPr>
              <w:tab/>
            </w:r>
            <w:hyperlink r:id="rId25" w:tooltip="Display the glossary entry for Evaluate" w:history="1">
              <w:r w:rsidR="0038709E" w:rsidRPr="005E6F34">
                <w:t>Evaluate</w:t>
              </w:r>
            </w:hyperlink>
            <w:r w:rsidR="0038709E" w:rsidRPr="005E6F34">
              <w:t xml:space="preserve"> conclusions, including identifying sources of uncertainty and possible alternative explanations, and describe specific ways to improve the quality of the </w:t>
            </w:r>
            <w:hyperlink r:id="rId26" w:tooltip="Display the glossary entry for data" w:history="1">
              <w:r w:rsidR="0038709E" w:rsidRPr="005E6F34">
                <w:t>data</w:t>
              </w:r>
            </w:hyperlink>
            <w:r w:rsidR="0038709E" w:rsidRPr="005E6F34">
              <w:t xml:space="preserve"> </w:t>
            </w:r>
            <w:hyperlink r:id="rId27" w:tooltip="View additional details of ACSIS205" w:history="1">
              <w:r w:rsidR="0038709E" w:rsidRPr="005E6F34">
                <w:t>(ACSIS205)</w:t>
              </w:r>
            </w:hyperlink>
          </w:p>
          <w:p w14:paraId="34FC5F97" w14:textId="267F7478" w:rsidR="0038709E" w:rsidRPr="005E6F34" w:rsidRDefault="0020103E" w:rsidP="0020103E">
            <w:pPr>
              <w:pStyle w:val="xtablelist"/>
            </w:pPr>
            <w:r>
              <w:rPr>
                <w:sz w:val="20"/>
              </w:rPr>
              <w:t xml:space="preserve">• </w:t>
            </w:r>
            <w:r>
              <w:rPr>
                <w:sz w:val="20"/>
              </w:rPr>
              <w:tab/>
            </w:r>
            <w:r w:rsidR="0038709E" w:rsidRPr="005E6F34">
              <w:t xml:space="preserve">Critically </w:t>
            </w:r>
            <w:hyperlink r:id="rId28" w:tooltip="Display the glossary entry for analyse" w:history="1">
              <w:r w:rsidR="0038709E" w:rsidRPr="005E6F34">
                <w:t>analyse</w:t>
              </w:r>
            </w:hyperlink>
            <w:r w:rsidR="0038709E" w:rsidRPr="005E6F34">
              <w:t xml:space="preserve"> the </w:t>
            </w:r>
            <w:hyperlink r:id="rId29" w:tooltip="Display the glossary entry for validity" w:history="1">
              <w:r w:rsidR="0038709E" w:rsidRPr="005E6F34">
                <w:t>validity</w:t>
              </w:r>
            </w:hyperlink>
            <w:r w:rsidR="0038709E" w:rsidRPr="005E6F34">
              <w:t xml:space="preserve"> of information in primary and secondary sources, and </w:t>
            </w:r>
            <w:hyperlink r:id="rId30" w:tooltip="Display the glossary entry for evaluate" w:history="1">
              <w:r w:rsidR="0038709E" w:rsidRPr="005E6F34">
                <w:t>evaluate</w:t>
              </w:r>
            </w:hyperlink>
            <w:r w:rsidR="0038709E" w:rsidRPr="005E6F34">
              <w:t xml:space="preserve"> the approaches used to solve problems </w:t>
            </w:r>
            <w:hyperlink r:id="rId31" w:tooltip="View additional details of ACSIS206" w:history="1">
              <w:r w:rsidR="0038709E" w:rsidRPr="005E6F34">
                <w:t>(ACSIS206)</w:t>
              </w:r>
            </w:hyperlink>
          </w:p>
          <w:p w14:paraId="681D6E04" w14:textId="65C4DE97" w:rsidR="0038709E" w:rsidRPr="00661E5B" w:rsidRDefault="0020103E" w:rsidP="0020103E">
            <w:pPr>
              <w:pStyle w:val="xtablelist"/>
              <w:rPr>
                <w:sz w:val="20"/>
                <w:highlight w:val="yellow"/>
              </w:rPr>
            </w:pPr>
            <w:r>
              <w:rPr>
                <w:sz w:val="20"/>
              </w:rPr>
              <w:t xml:space="preserve">• </w:t>
            </w:r>
            <w:r>
              <w:rPr>
                <w:sz w:val="20"/>
              </w:rPr>
              <w:tab/>
            </w:r>
            <w:r w:rsidR="0038709E" w:rsidRPr="005E6F34">
              <w:t xml:space="preserve">Communicate scientific ideas and information for a particular purpose, including constructing evidence-based arguments and using appropriate </w:t>
            </w:r>
            <w:hyperlink r:id="rId32" w:tooltip="Display the glossary entry for scientific language" w:history="1">
              <w:r w:rsidR="0038709E" w:rsidRPr="005E6F34">
                <w:t>scientific language</w:t>
              </w:r>
            </w:hyperlink>
            <w:r w:rsidR="0038709E" w:rsidRPr="005E6F34">
              <w:t xml:space="preserve">, conventions and representations </w:t>
            </w:r>
            <w:hyperlink r:id="rId33" w:tooltip="View additional details of ACSIS208" w:history="1">
              <w:r w:rsidR="0038709E" w:rsidRPr="005E6F34">
                <w:t>(ACSIS208)</w:t>
              </w:r>
            </w:hyperlink>
          </w:p>
        </w:tc>
      </w:tr>
    </w:tbl>
    <w:p w14:paraId="46DEAAA4" w14:textId="77777777" w:rsidR="0020103E" w:rsidRDefault="0020103E">
      <w:r>
        <w:rPr>
          <w:b/>
        </w:rPr>
        <w:br w:type="page"/>
      </w:r>
    </w:p>
    <w:tbl>
      <w:tblPr>
        <w:tblStyle w:val="TableGrid"/>
        <w:tblW w:w="0" w:type="auto"/>
        <w:tblLook w:val="04A0" w:firstRow="1" w:lastRow="0" w:firstColumn="1" w:lastColumn="0" w:noHBand="0" w:noVBand="1"/>
      </w:tblPr>
      <w:tblGrid>
        <w:gridCol w:w="15376"/>
      </w:tblGrid>
      <w:tr w:rsidR="0038709E" w:rsidRPr="006003BF" w14:paraId="2B417BB2" w14:textId="77777777" w:rsidTr="001F5799">
        <w:trPr>
          <w:trHeight w:val="300"/>
        </w:trPr>
        <w:tc>
          <w:tcPr>
            <w:tcW w:w="15376" w:type="dxa"/>
            <w:shd w:val="clear" w:color="auto" w:fill="8DB3E2" w:themeFill="text2" w:themeFillTint="66"/>
          </w:tcPr>
          <w:p w14:paraId="74097E5C" w14:textId="555C0953" w:rsidR="0038709E" w:rsidRPr="00661E5B" w:rsidRDefault="0038709E" w:rsidP="001F5799">
            <w:pPr>
              <w:pStyle w:val="xtablecolumnhead"/>
              <w:rPr>
                <w:highlight w:val="yellow"/>
              </w:rPr>
            </w:pPr>
            <w:r w:rsidRPr="00D255EB">
              <w:lastRenderedPageBreak/>
              <w:t>Achievement standards</w:t>
            </w:r>
          </w:p>
        </w:tc>
      </w:tr>
      <w:tr w:rsidR="0038709E" w:rsidRPr="006003BF" w14:paraId="1DBBE693" w14:textId="77777777" w:rsidTr="00CC3B3C">
        <w:trPr>
          <w:trHeight w:val="636"/>
        </w:trPr>
        <w:tc>
          <w:tcPr>
            <w:tcW w:w="15376" w:type="dxa"/>
          </w:tcPr>
          <w:p w14:paraId="064B9C68" w14:textId="465B77B1" w:rsidR="0038709E" w:rsidRPr="00661E5B" w:rsidRDefault="0038709E" w:rsidP="006600F2">
            <w:pPr>
              <w:pStyle w:val="xtabletext"/>
              <w:rPr>
                <w:sz w:val="20"/>
                <w:highlight w:val="yellow"/>
              </w:rPr>
            </w:pPr>
            <w:r w:rsidRPr="006600F2">
              <w:t>Students evaluate the evidence for scientific theories that explain the origin of the universe. Students analyse how the models and theories they use have developed over time and discuss the factors that prompted their review. Students develop questions and hypotheses and independently design and improve appropriate methods of investigation, including field work and laboratory experimentation. They explain how they have considered reliability, safety, fairness and ethical actions in their methods and identify where digital technologies can be used to enhance the quality of data. When analysing data, selecting evidence and developing and justifying conclusions, they identify alternative explanations for findings and explain any sources of uncertainty. Students evaluate the validity and reliability of claims made in secondary sources with reference to currently held scientific views, the quality of the methodology and the evidence cited. They construct evidence-based arguments and select appropriate representations and text types to communicate science ideas for specific purposes.</w:t>
            </w:r>
          </w:p>
        </w:tc>
      </w:tr>
    </w:tbl>
    <w:p w14:paraId="15F80F27" w14:textId="4F98BDEA" w:rsidR="00761424" w:rsidRDefault="00761424">
      <w:pPr>
        <w:rPr>
          <w:rFonts w:ascii="Arial" w:hAnsi="Arial" w:cs="Arial"/>
          <w:sz w:val="20"/>
        </w:rPr>
      </w:pPr>
    </w:p>
    <w:p w14:paraId="31BAABD3" w14:textId="77777777" w:rsidR="00761424" w:rsidRDefault="00761424">
      <w:pPr>
        <w:rPr>
          <w:rFonts w:ascii="Arial" w:hAnsi="Arial" w:cs="Arial"/>
          <w:sz w:val="20"/>
        </w:rPr>
      </w:pPr>
      <w:r>
        <w:rPr>
          <w:rFonts w:ascii="Arial" w:hAnsi="Arial" w:cs="Arial"/>
          <w:sz w:val="20"/>
        </w:rPr>
        <w:br w:type="page"/>
      </w:r>
    </w:p>
    <w:tbl>
      <w:tblPr>
        <w:tblStyle w:val="TableGrid"/>
        <w:tblW w:w="15417" w:type="dxa"/>
        <w:tblLayout w:type="fixed"/>
        <w:tblLook w:val="00A0" w:firstRow="1" w:lastRow="0" w:firstColumn="1" w:lastColumn="0" w:noHBand="0" w:noVBand="0"/>
      </w:tblPr>
      <w:tblGrid>
        <w:gridCol w:w="1613"/>
        <w:gridCol w:w="1614"/>
        <w:gridCol w:w="4063"/>
        <w:gridCol w:w="4063"/>
        <w:gridCol w:w="4064"/>
      </w:tblGrid>
      <w:tr w:rsidR="00E57556" w:rsidRPr="006003BF" w14:paraId="6A3330BD" w14:textId="77777777" w:rsidTr="001F5799">
        <w:tc>
          <w:tcPr>
            <w:tcW w:w="1613" w:type="dxa"/>
            <w:shd w:val="clear" w:color="auto" w:fill="8DB3E2" w:themeFill="text2" w:themeFillTint="66"/>
            <w:vAlign w:val="center"/>
          </w:tcPr>
          <w:p w14:paraId="5B34A573" w14:textId="7596A044" w:rsidR="004D5DA2" w:rsidRPr="006003BF" w:rsidRDefault="004D5DA2" w:rsidP="001F5799">
            <w:pPr>
              <w:pStyle w:val="xtablecolumnhead"/>
            </w:pPr>
            <w:r w:rsidRPr="006003BF">
              <w:lastRenderedPageBreak/>
              <w:t>Student book section</w:t>
            </w:r>
          </w:p>
        </w:tc>
        <w:tc>
          <w:tcPr>
            <w:tcW w:w="1614" w:type="dxa"/>
            <w:shd w:val="clear" w:color="auto" w:fill="8DB3E2" w:themeFill="text2" w:themeFillTint="66"/>
            <w:vAlign w:val="center"/>
          </w:tcPr>
          <w:p w14:paraId="280C0859" w14:textId="013623A6" w:rsidR="004D5DA2" w:rsidRPr="006003BF" w:rsidRDefault="004D5DA2" w:rsidP="001F5799">
            <w:pPr>
              <w:pStyle w:val="xtablecolumnhead"/>
            </w:pPr>
            <w:r w:rsidRPr="006003BF">
              <w:t>AC Syllabus links</w:t>
            </w:r>
          </w:p>
        </w:tc>
        <w:tc>
          <w:tcPr>
            <w:tcW w:w="4063" w:type="dxa"/>
            <w:shd w:val="clear" w:color="auto" w:fill="8DB3E2" w:themeFill="text2" w:themeFillTint="66"/>
            <w:vAlign w:val="center"/>
          </w:tcPr>
          <w:p w14:paraId="0572BDBE" w14:textId="6797079D" w:rsidR="004D5DA2" w:rsidRPr="006003BF" w:rsidRDefault="004D5DA2" w:rsidP="001F5799">
            <w:pPr>
              <w:pStyle w:val="xtablecolumnhead"/>
            </w:pPr>
            <w:r w:rsidRPr="006003BF">
              <w:t>Suggested indicators of learning and understanding</w:t>
            </w:r>
          </w:p>
        </w:tc>
        <w:tc>
          <w:tcPr>
            <w:tcW w:w="4063" w:type="dxa"/>
            <w:shd w:val="clear" w:color="auto" w:fill="8DB3E2" w:themeFill="text2" w:themeFillTint="66"/>
            <w:vAlign w:val="center"/>
          </w:tcPr>
          <w:p w14:paraId="1DE5C8EA" w14:textId="3E5DDB34" w:rsidR="004D5DA2" w:rsidRPr="006003BF" w:rsidRDefault="004D5DA2" w:rsidP="001F5799">
            <w:pPr>
              <w:pStyle w:val="xtablecolumnhead"/>
            </w:pPr>
            <w:r w:rsidRPr="006003BF">
              <w:t>Suggested teaching and learning activities</w:t>
            </w:r>
          </w:p>
        </w:tc>
        <w:tc>
          <w:tcPr>
            <w:tcW w:w="4064" w:type="dxa"/>
            <w:shd w:val="clear" w:color="auto" w:fill="8DB3E2" w:themeFill="text2" w:themeFillTint="66"/>
            <w:vAlign w:val="center"/>
          </w:tcPr>
          <w:p w14:paraId="135976E7" w14:textId="270D5961" w:rsidR="004D5DA2" w:rsidRPr="006003BF" w:rsidRDefault="004D5DA2" w:rsidP="001F5799">
            <w:pPr>
              <w:pStyle w:val="xtablecolumnhead"/>
            </w:pPr>
            <w:r w:rsidRPr="006003BF">
              <w:t>Resources</w:t>
            </w:r>
          </w:p>
        </w:tc>
      </w:tr>
      <w:tr w:rsidR="00E57556" w:rsidRPr="006003BF" w14:paraId="7F3A3821" w14:textId="77777777" w:rsidTr="00E57556">
        <w:tc>
          <w:tcPr>
            <w:tcW w:w="1613" w:type="dxa"/>
            <w:vMerge w:val="restart"/>
          </w:tcPr>
          <w:p w14:paraId="083F6BCA" w14:textId="22BC938E" w:rsidR="008C5BFC" w:rsidRPr="006003BF" w:rsidRDefault="00CE37FC" w:rsidP="0027649E">
            <w:pPr>
              <w:pStyle w:val="xtabletext"/>
            </w:pPr>
            <w:r>
              <w:t>6</w:t>
            </w:r>
            <w:r w:rsidR="008C5BFC" w:rsidRPr="006003BF">
              <w:t>.</w:t>
            </w:r>
            <w:r w:rsidR="008072F1" w:rsidRPr="006003BF">
              <w:t xml:space="preserve">1 </w:t>
            </w:r>
          </w:p>
          <w:p w14:paraId="0416D5E5" w14:textId="3ED5FFD7" w:rsidR="008C5BFC" w:rsidRDefault="00CE37FC" w:rsidP="0027649E">
            <w:pPr>
              <w:pStyle w:val="xtabletext"/>
            </w:pPr>
            <w:r>
              <w:t xml:space="preserve">The universe was studied by early </w:t>
            </w:r>
            <w:r w:rsidR="00C520C5">
              <w:t>A</w:t>
            </w:r>
            <w:r>
              <w:t>ustralians</w:t>
            </w:r>
          </w:p>
          <w:p w14:paraId="46EFF3B5" w14:textId="77777777" w:rsidR="00522F79" w:rsidRDefault="00522F79" w:rsidP="0027649E">
            <w:pPr>
              <w:pStyle w:val="xtabletext"/>
            </w:pPr>
            <w:r>
              <w:t xml:space="preserve"> </w:t>
            </w:r>
          </w:p>
          <w:p w14:paraId="7E654FF3" w14:textId="36EDD08C" w:rsidR="00522F79" w:rsidRPr="006003BF" w:rsidRDefault="00522F79" w:rsidP="0027649E">
            <w:pPr>
              <w:pStyle w:val="xtabletext"/>
            </w:pPr>
            <w:r>
              <w:t xml:space="preserve">(pages </w:t>
            </w:r>
            <w:r w:rsidR="00CE37FC">
              <w:t>140</w:t>
            </w:r>
            <w:r w:rsidR="00E94E09">
              <w:t>–</w:t>
            </w:r>
            <w:r w:rsidR="00CE37FC">
              <w:t>141</w:t>
            </w:r>
            <w:r>
              <w:t>)</w:t>
            </w:r>
          </w:p>
          <w:p w14:paraId="7B186FFC" w14:textId="77777777" w:rsidR="008C5BFC" w:rsidRPr="006003BF" w:rsidRDefault="008C5BFC" w:rsidP="008C5BFC">
            <w:pPr>
              <w:rPr>
                <w:rFonts w:ascii="Arial" w:hAnsi="Arial" w:cs="Arial"/>
                <w:b/>
                <w:sz w:val="20"/>
              </w:rPr>
            </w:pPr>
          </w:p>
        </w:tc>
        <w:tc>
          <w:tcPr>
            <w:tcW w:w="1614" w:type="dxa"/>
            <w:vMerge w:val="restart"/>
          </w:tcPr>
          <w:p w14:paraId="6A0E1353" w14:textId="6691E177" w:rsidR="00522F79" w:rsidRPr="0074391B" w:rsidRDefault="00522F79" w:rsidP="00506D8F">
            <w:pPr>
              <w:pStyle w:val="xtablebullet"/>
            </w:pPr>
            <w:r w:rsidRPr="0074391B">
              <w:t xml:space="preserve">Science </w:t>
            </w:r>
            <w:r w:rsidR="003D625A">
              <w:t>u</w:t>
            </w:r>
            <w:r w:rsidRPr="0074391B">
              <w:t>nderstanding</w:t>
            </w:r>
          </w:p>
          <w:p w14:paraId="259118A8" w14:textId="6E3123DA" w:rsidR="00522F79" w:rsidRPr="0074391B" w:rsidRDefault="00522F79" w:rsidP="0027649E">
            <w:pPr>
              <w:pStyle w:val="xtabletext"/>
              <w:rPr>
                <w:szCs w:val="20"/>
              </w:rPr>
            </w:pPr>
            <w:r w:rsidRPr="0074391B">
              <w:t>ACSSU18</w:t>
            </w:r>
            <w:r w:rsidR="00703172" w:rsidRPr="0074391B">
              <w:t>8</w:t>
            </w:r>
          </w:p>
          <w:p w14:paraId="70A9D36D" w14:textId="77777777" w:rsidR="00C520C5" w:rsidRPr="0074391B" w:rsidRDefault="00C520C5" w:rsidP="00522F79">
            <w:pPr>
              <w:rPr>
                <w:rFonts w:ascii="Arial" w:hAnsi="Arial" w:cs="Arial"/>
                <w:i/>
                <w:sz w:val="20"/>
                <w:szCs w:val="20"/>
              </w:rPr>
            </w:pPr>
          </w:p>
          <w:p w14:paraId="4A6BAB50" w14:textId="39D83FB7" w:rsidR="00522F79" w:rsidRPr="0074391B" w:rsidRDefault="009D446B" w:rsidP="00506D8F">
            <w:pPr>
              <w:pStyle w:val="xtablebullet"/>
            </w:pPr>
            <w:r>
              <w:t>Science as a human endeavour</w:t>
            </w:r>
          </w:p>
          <w:p w14:paraId="25EF1781" w14:textId="5F614AB0" w:rsidR="00522F79" w:rsidRPr="0074391B" w:rsidRDefault="00703172" w:rsidP="0027649E">
            <w:pPr>
              <w:pStyle w:val="xtabletext"/>
            </w:pPr>
            <w:r w:rsidRPr="0074391B">
              <w:t>ACSHE191</w:t>
            </w:r>
          </w:p>
          <w:p w14:paraId="327B3914" w14:textId="6B79D81B" w:rsidR="00703172" w:rsidRPr="0074391B" w:rsidRDefault="00703172" w:rsidP="0027649E">
            <w:pPr>
              <w:pStyle w:val="xtabletext"/>
            </w:pPr>
            <w:r w:rsidRPr="0074391B">
              <w:t>ACSHE192</w:t>
            </w:r>
          </w:p>
          <w:p w14:paraId="3C6467FE" w14:textId="660FF309" w:rsidR="00703172" w:rsidRPr="0074391B" w:rsidRDefault="00703172" w:rsidP="0027649E">
            <w:pPr>
              <w:pStyle w:val="xtabletext"/>
            </w:pPr>
            <w:r w:rsidRPr="0074391B">
              <w:t>ACSHE194</w:t>
            </w:r>
          </w:p>
          <w:p w14:paraId="0CEB95D6" w14:textId="6C58AA93" w:rsidR="00703172" w:rsidRPr="0074391B" w:rsidRDefault="00703172" w:rsidP="0027649E">
            <w:pPr>
              <w:pStyle w:val="xtabletext"/>
            </w:pPr>
            <w:r w:rsidRPr="0074391B">
              <w:t>ACSHE230</w:t>
            </w:r>
          </w:p>
          <w:p w14:paraId="5C9693FC" w14:textId="77777777" w:rsidR="00703172" w:rsidRPr="0074391B" w:rsidRDefault="00703172" w:rsidP="00522F79">
            <w:pPr>
              <w:rPr>
                <w:rFonts w:ascii="Arial" w:hAnsi="Arial" w:cs="Arial"/>
                <w:sz w:val="20"/>
                <w:szCs w:val="20"/>
              </w:rPr>
            </w:pPr>
          </w:p>
          <w:p w14:paraId="60656908" w14:textId="7DAF4BDF" w:rsidR="00522F79" w:rsidRPr="0074391B" w:rsidRDefault="009D446B" w:rsidP="00506D8F">
            <w:pPr>
              <w:pStyle w:val="xtablebullet"/>
            </w:pPr>
            <w:r>
              <w:t>Science inquiry skills</w:t>
            </w:r>
          </w:p>
          <w:p w14:paraId="786E35E6" w14:textId="7D2E1633" w:rsidR="00703172" w:rsidRPr="0074391B" w:rsidRDefault="00703172" w:rsidP="0027649E">
            <w:pPr>
              <w:pStyle w:val="xtabletext"/>
            </w:pPr>
            <w:r w:rsidRPr="0074391B">
              <w:t>ACSIS199</w:t>
            </w:r>
          </w:p>
          <w:p w14:paraId="207A1517" w14:textId="177AF2E8" w:rsidR="00703172" w:rsidRPr="0074391B" w:rsidRDefault="00703172" w:rsidP="0027649E">
            <w:pPr>
              <w:pStyle w:val="xtabletext"/>
            </w:pPr>
            <w:r w:rsidRPr="0074391B">
              <w:t>ACSIS200</w:t>
            </w:r>
          </w:p>
          <w:p w14:paraId="1793C80D" w14:textId="5E6D17DB" w:rsidR="00703172" w:rsidRPr="0074391B" w:rsidRDefault="00703172" w:rsidP="0027649E">
            <w:pPr>
              <w:pStyle w:val="xtabletext"/>
            </w:pPr>
            <w:r w:rsidRPr="0074391B">
              <w:t>ACSIS204</w:t>
            </w:r>
          </w:p>
          <w:p w14:paraId="691A9597" w14:textId="38407220" w:rsidR="00703172" w:rsidRPr="0074391B" w:rsidRDefault="00703172" w:rsidP="0027649E">
            <w:pPr>
              <w:pStyle w:val="xtabletext"/>
            </w:pPr>
            <w:r w:rsidRPr="0074391B">
              <w:t>ACSIS208</w:t>
            </w:r>
          </w:p>
          <w:p w14:paraId="6A3A9389" w14:textId="0B56298C" w:rsidR="008C5BFC" w:rsidRPr="0074391B" w:rsidRDefault="008C5BFC" w:rsidP="00506D8F">
            <w:pPr>
              <w:rPr>
                <w:rFonts w:ascii="Arial" w:hAnsi="Arial" w:cs="Arial"/>
              </w:rPr>
            </w:pPr>
          </w:p>
        </w:tc>
        <w:tc>
          <w:tcPr>
            <w:tcW w:w="4063" w:type="dxa"/>
            <w:vMerge w:val="restart"/>
          </w:tcPr>
          <w:p w14:paraId="20115EB6" w14:textId="77777777" w:rsidR="00522F79" w:rsidRPr="00275D83" w:rsidRDefault="00522F79" w:rsidP="0027649E">
            <w:pPr>
              <w:pStyle w:val="xtabletext"/>
            </w:pPr>
            <w:r w:rsidRPr="00275D83">
              <w:t>By the end of this unit, students should be able to:</w:t>
            </w:r>
          </w:p>
          <w:p w14:paraId="556B2776" w14:textId="4B979B82" w:rsidR="00522F79" w:rsidRPr="00275D83" w:rsidRDefault="0020103E" w:rsidP="0020103E">
            <w:pPr>
              <w:pStyle w:val="xtablelist"/>
            </w:pPr>
            <w:r>
              <w:rPr>
                <w:sz w:val="20"/>
              </w:rPr>
              <w:t xml:space="preserve">• </w:t>
            </w:r>
            <w:r>
              <w:rPr>
                <w:sz w:val="20"/>
              </w:rPr>
              <w:tab/>
            </w:r>
            <w:r w:rsidR="0084051F">
              <w:t>d</w:t>
            </w:r>
            <w:r w:rsidR="00795311">
              <w:t xml:space="preserve">emonstrate an understanding of the significance of astronomy to the culture, spirituality and calendar of </w:t>
            </w:r>
            <w:r w:rsidR="00D255EB">
              <w:t>Indigenous</w:t>
            </w:r>
            <w:r w:rsidR="00795311">
              <w:t xml:space="preserve"> </w:t>
            </w:r>
            <w:r w:rsidR="00612382">
              <w:t>A</w:t>
            </w:r>
            <w:r w:rsidR="00795311">
              <w:t>ustr</w:t>
            </w:r>
            <w:r w:rsidR="00612382">
              <w:t>a</w:t>
            </w:r>
            <w:r w:rsidR="00795311">
              <w:t>lians, which dates back thousands of years</w:t>
            </w:r>
          </w:p>
          <w:p w14:paraId="4E60EE62" w14:textId="311198C2" w:rsidR="008C5BFC" w:rsidRDefault="0020103E" w:rsidP="0020103E">
            <w:pPr>
              <w:pStyle w:val="xtablelist"/>
            </w:pPr>
            <w:r>
              <w:rPr>
                <w:sz w:val="20"/>
              </w:rPr>
              <w:t xml:space="preserve">• </w:t>
            </w:r>
            <w:r>
              <w:rPr>
                <w:sz w:val="20"/>
              </w:rPr>
              <w:tab/>
            </w:r>
            <w:r w:rsidR="0084051F">
              <w:t>i</w:t>
            </w:r>
            <w:r w:rsidR="00612382">
              <w:t>dentify some stars and constellations in the night sky</w:t>
            </w:r>
          </w:p>
          <w:p w14:paraId="27151852" w14:textId="1F3E7F45" w:rsidR="00D12836" w:rsidRDefault="0020103E" w:rsidP="0020103E">
            <w:pPr>
              <w:pStyle w:val="xtablelist"/>
            </w:pPr>
            <w:r>
              <w:rPr>
                <w:sz w:val="20"/>
              </w:rPr>
              <w:t xml:space="preserve">• </w:t>
            </w:r>
            <w:r>
              <w:rPr>
                <w:sz w:val="20"/>
              </w:rPr>
              <w:tab/>
            </w:r>
            <w:r w:rsidR="0084051F">
              <w:t>d</w:t>
            </w:r>
            <w:r w:rsidR="00D12836">
              <w:t>escribe the work of some modern-day Australian astronomers</w:t>
            </w:r>
            <w:r w:rsidR="00D15856">
              <w:t>.</w:t>
            </w:r>
          </w:p>
          <w:p w14:paraId="04DB099A" w14:textId="77777777" w:rsidR="00612382" w:rsidRDefault="00612382" w:rsidP="00795311">
            <w:pPr>
              <w:rPr>
                <w:rFonts w:ascii="Arial" w:hAnsi="Arial" w:cs="Arial"/>
                <w:sz w:val="20"/>
                <w:szCs w:val="20"/>
              </w:rPr>
            </w:pPr>
          </w:p>
          <w:p w14:paraId="6FF98BBE" w14:textId="5F94111A" w:rsidR="00612382" w:rsidRPr="006003BF" w:rsidRDefault="00612382" w:rsidP="00795311">
            <w:pPr>
              <w:rPr>
                <w:rFonts w:ascii="Arial" w:hAnsi="Arial" w:cs="Arial"/>
                <w:sz w:val="20"/>
              </w:rPr>
            </w:pPr>
          </w:p>
        </w:tc>
        <w:tc>
          <w:tcPr>
            <w:tcW w:w="4063" w:type="dxa"/>
            <w:vMerge w:val="restart"/>
          </w:tcPr>
          <w:p w14:paraId="01AA82FD" w14:textId="1F6DEA20" w:rsidR="00522F79" w:rsidRPr="000C5DEA" w:rsidRDefault="006861C9" w:rsidP="00522F79">
            <w:pPr>
              <w:rPr>
                <w:rStyle w:val="xbold"/>
              </w:rPr>
            </w:pPr>
            <w:r w:rsidRPr="000C5DEA">
              <w:rPr>
                <w:rStyle w:val="xbold"/>
              </w:rPr>
              <w:t>What if?</w:t>
            </w:r>
          </w:p>
          <w:p w14:paraId="56BB9747" w14:textId="5833E323" w:rsidR="006861C9" w:rsidRPr="006861C9" w:rsidRDefault="006861C9" w:rsidP="002403CA">
            <w:pPr>
              <w:pStyle w:val="xtabletext"/>
            </w:pPr>
            <w:r>
              <w:t>Students compare distances travelled when moving at walking speed and the speed of light</w:t>
            </w:r>
            <w:r w:rsidR="0037541B">
              <w:t>.</w:t>
            </w:r>
          </w:p>
          <w:p w14:paraId="056FE447" w14:textId="77777777" w:rsidR="00522F79" w:rsidRDefault="00522F79" w:rsidP="00522F79">
            <w:pPr>
              <w:rPr>
                <w:rFonts w:ascii="Arial" w:hAnsi="Arial" w:cs="Arial"/>
                <w:b/>
                <w:sz w:val="20"/>
                <w:szCs w:val="20"/>
              </w:rPr>
            </w:pPr>
          </w:p>
          <w:p w14:paraId="66D801DF" w14:textId="29125AF0" w:rsidR="006861C9" w:rsidRPr="000C5DEA" w:rsidRDefault="006861C9" w:rsidP="00522F79">
            <w:pPr>
              <w:rPr>
                <w:rStyle w:val="xbold"/>
              </w:rPr>
            </w:pPr>
            <w:r w:rsidRPr="000C5DEA">
              <w:rPr>
                <w:rStyle w:val="xbold"/>
              </w:rPr>
              <w:t xml:space="preserve">Skills lab 6.1 </w:t>
            </w:r>
          </w:p>
          <w:p w14:paraId="70897F2E" w14:textId="17EF775E" w:rsidR="006861C9" w:rsidRPr="00506D8F" w:rsidRDefault="006861C9" w:rsidP="00506D8F">
            <w:pPr>
              <w:pStyle w:val="xtablebullet"/>
            </w:pPr>
            <w:r w:rsidRPr="00506D8F">
              <w:t xml:space="preserve">Using a star chart </w:t>
            </w:r>
          </w:p>
          <w:p w14:paraId="40376B46" w14:textId="39DF004E" w:rsidR="006861C9" w:rsidRPr="00F327D9" w:rsidRDefault="00F327D9" w:rsidP="0027649E">
            <w:pPr>
              <w:pStyle w:val="xtabletext"/>
            </w:pPr>
            <w:r w:rsidRPr="00F327D9">
              <w:t xml:space="preserve">Students are encouraged to </w:t>
            </w:r>
            <w:r>
              <w:t>locate various star</w:t>
            </w:r>
            <w:r w:rsidR="00EE3E8F">
              <w:t>s</w:t>
            </w:r>
            <w:r>
              <w:t xml:space="preserve"> in the night sky for themselves using a sky chart from the skymaps website. </w:t>
            </w:r>
          </w:p>
          <w:p w14:paraId="1FF3087B" w14:textId="77777777" w:rsidR="00F327D9" w:rsidRDefault="00F327D9" w:rsidP="00522F79">
            <w:pPr>
              <w:rPr>
                <w:rFonts w:ascii="Arial" w:hAnsi="Arial" w:cs="Arial"/>
                <w:b/>
                <w:sz w:val="20"/>
                <w:szCs w:val="20"/>
              </w:rPr>
            </w:pPr>
          </w:p>
          <w:p w14:paraId="33DF9921" w14:textId="77777777" w:rsidR="006861C9" w:rsidRPr="000C5DEA" w:rsidRDefault="006861C9" w:rsidP="006861C9">
            <w:pPr>
              <w:rPr>
                <w:rStyle w:val="xbold"/>
              </w:rPr>
            </w:pPr>
            <w:r w:rsidRPr="000C5DEA">
              <w:rPr>
                <w:rStyle w:val="xbold"/>
              </w:rPr>
              <w:t xml:space="preserve">Challenge 6.1 </w:t>
            </w:r>
          </w:p>
          <w:p w14:paraId="35572E9E" w14:textId="20D19D6E" w:rsidR="006861C9" w:rsidRPr="006861C9" w:rsidRDefault="006861C9" w:rsidP="002403CA">
            <w:pPr>
              <w:pStyle w:val="xtabletext"/>
            </w:pPr>
            <w:r w:rsidRPr="006861C9">
              <w:t xml:space="preserve">Modern-day Australian astronomers </w:t>
            </w:r>
          </w:p>
          <w:p w14:paraId="6836D714" w14:textId="5A40C556" w:rsidR="006861C9" w:rsidRDefault="005B575D" w:rsidP="002403CA">
            <w:pPr>
              <w:pStyle w:val="xtabletext"/>
            </w:pPr>
            <w:r w:rsidRPr="005B575D">
              <w:t>Students carry out research</w:t>
            </w:r>
            <w:r>
              <w:t xml:space="preserve"> on two prominent Australian astronomers.</w:t>
            </w:r>
          </w:p>
          <w:p w14:paraId="01DF68E9" w14:textId="141739C1" w:rsidR="0054466A" w:rsidRDefault="0054466A" w:rsidP="00522F79">
            <w:pPr>
              <w:rPr>
                <w:rFonts w:ascii="Arial" w:hAnsi="Arial" w:cs="Arial"/>
                <w:sz w:val="20"/>
                <w:szCs w:val="20"/>
              </w:rPr>
            </w:pPr>
          </w:p>
          <w:p w14:paraId="5A0F514A" w14:textId="03815696" w:rsidR="0054466A" w:rsidRPr="000C5DEA" w:rsidRDefault="002403CA" w:rsidP="00522F79">
            <w:pPr>
              <w:rPr>
                <w:rStyle w:val="xbold"/>
              </w:rPr>
            </w:pPr>
            <w:r>
              <w:rPr>
                <w:rStyle w:val="xbold"/>
              </w:rPr>
              <w:t xml:space="preserve">Australian </w:t>
            </w:r>
            <w:r w:rsidR="0054466A" w:rsidRPr="000C5DEA">
              <w:rPr>
                <w:rStyle w:val="xbold"/>
              </w:rPr>
              <w:t xml:space="preserve">Aboriginal </w:t>
            </w:r>
            <w:r w:rsidR="00EE3E8F" w:rsidRPr="000C5DEA">
              <w:rPr>
                <w:rStyle w:val="xbold"/>
              </w:rPr>
              <w:t>A</w:t>
            </w:r>
            <w:r w:rsidR="0054466A" w:rsidRPr="000C5DEA">
              <w:rPr>
                <w:rStyle w:val="xbold"/>
              </w:rPr>
              <w:t xml:space="preserve">stronomy – </w:t>
            </w:r>
            <w:r>
              <w:rPr>
                <w:rStyle w:val="xbold"/>
              </w:rPr>
              <w:t>The Emu in the sky</w:t>
            </w:r>
          </w:p>
          <w:p w14:paraId="5372FBE5" w14:textId="04D8E54D" w:rsidR="00697C46" w:rsidRPr="002403CA" w:rsidRDefault="00D12836" w:rsidP="002403CA">
            <w:pPr>
              <w:pStyle w:val="xtabletext"/>
            </w:pPr>
            <w:r>
              <w:t xml:space="preserve">Students can find out about </w:t>
            </w:r>
            <w:r w:rsidR="0054466A" w:rsidRPr="0054466A">
              <w:t xml:space="preserve">the </w:t>
            </w:r>
            <w:r w:rsidR="002403CA">
              <w:t>importance of astronomy in Aboriginal cultures.</w:t>
            </w:r>
          </w:p>
        </w:tc>
        <w:tc>
          <w:tcPr>
            <w:tcW w:w="4064" w:type="dxa"/>
          </w:tcPr>
          <w:p w14:paraId="7D367467" w14:textId="3D42752D" w:rsidR="008C5BFC" w:rsidRPr="000C5DEA" w:rsidRDefault="00791E7B" w:rsidP="008C5BFC">
            <w:pPr>
              <w:rPr>
                <w:rStyle w:val="xbold"/>
              </w:rPr>
            </w:pPr>
            <w:r w:rsidRPr="000C5DEA">
              <w:rPr>
                <w:rStyle w:val="xbold"/>
              </w:rPr>
              <w:t>Oxford Science 10</w:t>
            </w:r>
            <w:r w:rsidR="008C5BFC" w:rsidRPr="000C5DEA">
              <w:rPr>
                <w:rStyle w:val="xbold"/>
              </w:rPr>
              <w:t xml:space="preserve"> resources</w:t>
            </w:r>
          </w:p>
          <w:p w14:paraId="5C8EF34A" w14:textId="5EA2407C" w:rsidR="006861C9" w:rsidRDefault="0020103E" w:rsidP="0020103E">
            <w:pPr>
              <w:pStyle w:val="xtablelist"/>
            </w:pPr>
            <w:r>
              <w:rPr>
                <w:sz w:val="20"/>
              </w:rPr>
              <w:t xml:space="preserve">• </w:t>
            </w:r>
            <w:r>
              <w:rPr>
                <w:sz w:val="20"/>
              </w:rPr>
              <w:tab/>
            </w:r>
            <w:r w:rsidR="006861C9">
              <w:t xml:space="preserve">What if? </w:t>
            </w:r>
            <w:r w:rsidR="006E19E5">
              <w:t>p</w:t>
            </w:r>
            <w:r w:rsidR="006861C9">
              <w:t>age 139</w:t>
            </w:r>
          </w:p>
          <w:p w14:paraId="7528BB5B" w14:textId="7BA551AE" w:rsidR="005A7D97" w:rsidRDefault="0020103E" w:rsidP="0020103E">
            <w:pPr>
              <w:pStyle w:val="xtablelist"/>
            </w:pPr>
            <w:r>
              <w:rPr>
                <w:sz w:val="20"/>
              </w:rPr>
              <w:t xml:space="preserve">• </w:t>
            </w:r>
            <w:r>
              <w:rPr>
                <w:sz w:val="20"/>
              </w:rPr>
              <w:tab/>
            </w:r>
            <w:r w:rsidR="00522F79" w:rsidRPr="00522F79">
              <w:t xml:space="preserve">Extend your understanding </w:t>
            </w:r>
            <w:r w:rsidR="008D6F80">
              <w:t>6.1</w:t>
            </w:r>
            <w:r w:rsidR="006861C9">
              <w:t>,</w:t>
            </w:r>
            <w:r w:rsidR="00522F79">
              <w:t xml:space="preserve"> </w:t>
            </w:r>
            <w:r w:rsidR="006861C9">
              <w:t>p</w:t>
            </w:r>
            <w:r w:rsidR="00522F79">
              <w:t>age</w:t>
            </w:r>
            <w:r w:rsidR="005A7D97">
              <w:t xml:space="preserve"> 141</w:t>
            </w:r>
            <w:r w:rsidR="00522F79">
              <w:t xml:space="preserve"> </w:t>
            </w:r>
          </w:p>
          <w:p w14:paraId="30952C65" w14:textId="527899C2" w:rsidR="00522F79" w:rsidRDefault="0020103E" w:rsidP="0020103E">
            <w:pPr>
              <w:pStyle w:val="xtablelist"/>
            </w:pPr>
            <w:r>
              <w:rPr>
                <w:sz w:val="20"/>
              </w:rPr>
              <w:t xml:space="preserve">• </w:t>
            </w:r>
            <w:r>
              <w:rPr>
                <w:sz w:val="20"/>
              </w:rPr>
              <w:tab/>
            </w:r>
            <w:r w:rsidR="005A7D97">
              <w:t>Skills lab 6.1</w:t>
            </w:r>
            <w:r w:rsidR="006861C9">
              <w:t>,</w:t>
            </w:r>
            <w:r w:rsidR="00BF1A28">
              <w:t xml:space="preserve"> </w:t>
            </w:r>
            <w:r w:rsidR="006861C9">
              <w:t>p</w:t>
            </w:r>
            <w:r w:rsidR="005A7D97">
              <w:t>age 215</w:t>
            </w:r>
          </w:p>
          <w:p w14:paraId="135FFB0A" w14:textId="24DB1CC3" w:rsidR="00522F79" w:rsidRPr="00275D83" w:rsidRDefault="0020103E" w:rsidP="0020103E">
            <w:pPr>
              <w:pStyle w:val="xtablelist"/>
            </w:pPr>
            <w:r>
              <w:rPr>
                <w:sz w:val="20"/>
              </w:rPr>
              <w:t xml:space="preserve">• </w:t>
            </w:r>
            <w:r>
              <w:rPr>
                <w:sz w:val="20"/>
              </w:rPr>
              <w:tab/>
            </w:r>
            <w:r w:rsidR="00522F79" w:rsidRPr="005A7D97">
              <w:t xml:space="preserve">Challenge </w:t>
            </w:r>
            <w:r w:rsidR="005A7D97" w:rsidRPr="005A7D97">
              <w:t>6</w:t>
            </w:r>
            <w:r w:rsidR="00522F79" w:rsidRPr="005A7D97">
              <w:t>.1</w:t>
            </w:r>
            <w:r w:rsidR="006861C9">
              <w:t>,</w:t>
            </w:r>
            <w:r w:rsidR="00522F79" w:rsidRPr="005A7D97">
              <w:t xml:space="preserve"> </w:t>
            </w:r>
            <w:r w:rsidR="006861C9">
              <w:t>p</w:t>
            </w:r>
            <w:r w:rsidR="00522F79" w:rsidRPr="005A7D97">
              <w:t>age</w:t>
            </w:r>
            <w:r w:rsidR="005A7D97">
              <w:t xml:space="preserve"> 216</w:t>
            </w:r>
            <w:r w:rsidR="00522F79" w:rsidRPr="00275D83">
              <w:t xml:space="preserve"> </w:t>
            </w:r>
          </w:p>
          <w:p w14:paraId="3A741BEC" w14:textId="77777777" w:rsidR="00522F79" w:rsidRPr="006003BF" w:rsidRDefault="00522F79" w:rsidP="008C5BFC">
            <w:pPr>
              <w:rPr>
                <w:rFonts w:ascii="Arial" w:hAnsi="Arial" w:cs="Arial"/>
                <w:b/>
                <w:sz w:val="20"/>
              </w:rPr>
            </w:pPr>
          </w:p>
          <w:p w14:paraId="7F6FCDE1" w14:textId="77777777" w:rsidR="008C5BFC" w:rsidRPr="006003BF" w:rsidRDefault="008C5BFC" w:rsidP="00D3329A">
            <w:pPr>
              <w:rPr>
                <w:rFonts w:ascii="Arial" w:hAnsi="Arial" w:cs="Arial"/>
                <w:sz w:val="20"/>
              </w:rPr>
            </w:pPr>
          </w:p>
        </w:tc>
      </w:tr>
      <w:tr w:rsidR="00E57556" w:rsidRPr="006003BF" w14:paraId="404D4339" w14:textId="77777777" w:rsidTr="00E57556">
        <w:trPr>
          <w:trHeight w:val="2349"/>
        </w:trPr>
        <w:tc>
          <w:tcPr>
            <w:tcW w:w="1613" w:type="dxa"/>
            <w:vMerge/>
          </w:tcPr>
          <w:p w14:paraId="778852E1" w14:textId="5B7CD4C9" w:rsidR="008C5BFC" w:rsidRPr="006003BF" w:rsidRDefault="008C5BFC" w:rsidP="008C5BFC">
            <w:pPr>
              <w:rPr>
                <w:rFonts w:ascii="Arial" w:hAnsi="Arial" w:cs="Arial"/>
                <w:b/>
                <w:sz w:val="20"/>
              </w:rPr>
            </w:pPr>
          </w:p>
        </w:tc>
        <w:tc>
          <w:tcPr>
            <w:tcW w:w="1614" w:type="dxa"/>
            <w:vMerge/>
          </w:tcPr>
          <w:p w14:paraId="43E07C8C" w14:textId="77777777" w:rsidR="008C5BFC" w:rsidRPr="0074391B" w:rsidRDefault="008C5BFC" w:rsidP="008C5BFC">
            <w:pPr>
              <w:pStyle w:val="ListParagraph"/>
              <w:numPr>
                <w:ilvl w:val="0"/>
                <w:numId w:val="4"/>
              </w:numPr>
              <w:ind w:left="352"/>
              <w:rPr>
                <w:rFonts w:ascii="Arial" w:hAnsi="Arial" w:cs="Arial"/>
              </w:rPr>
            </w:pPr>
          </w:p>
        </w:tc>
        <w:tc>
          <w:tcPr>
            <w:tcW w:w="4063" w:type="dxa"/>
            <w:vMerge/>
          </w:tcPr>
          <w:p w14:paraId="1616D59D" w14:textId="77777777" w:rsidR="008C5BFC" w:rsidRPr="006003BF" w:rsidRDefault="008C5BFC" w:rsidP="008C5BFC">
            <w:pPr>
              <w:pStyle w:val="ListParagraph"/>
              <w:numPr>
                <w:ilvl w:val="0"/>
                <w:numId w:val="4"/>
              </w:numPr>
              <w:ind w:left="352"/>
              <w:rPr>
                <w:rFonts w:ascii="Arial" w:hAnsi="Arial" w:cs="Arial"/>
              </w:rPr>
            </w:pPr>
          </w:p>
        </w:tc>
        <w:tc>
          <w:tcPr>
            <w:tcW w:w="4063" w:type="dxa"/>
            <w:vMerge/>
          </w:tcPr>
          <w:p w14:paraId="050D97D8" w14:textId="77777777" w:rsidR="008C5BFC" w:rsidRPr="006003BF" w:rsidRDefault="008C5BFC" w:rsidP="008C5BFC">
            <w:pPr>
              <w:ind w:left="-8"/>
              <w:rPr>
                <w:rFonts w:ascii="Arial" w:hAnsi="Arial" w:cs="Arial"/>
                <w:b/>
                <w:sz w:val="20"/>
              </w:rPr>
            </w:pPr>
          </w:p>
        </w:tc>
        <w:tc>
          <w:tcPr>
            <w:tcW w:w="4064" w:type="dxa"/>
          </w:tcPr>
          <w:p w14:paraId="0750D643" w14:textId="1435346D" w:rsidR="00E57556" w:rsidRPr="00EC1127" w:rsidRDefault="008C5BFC" w:rsidP="008C5BFC">
            <w:pPr>
              <w:rPr>
                <w:rFonts w:ascii="Arial" w:hAnsi="Arial"/>
                <w:b/>
                <w:sz w:val="22"/>
              </w:rPr>
            </w:pPr>
            <w:r w:rsidRPr="000C5DEA">
              <w:rPr>
                <w:rStyle w:val="xbold"/>
              </w:rPr>
              <w:t>Additional resources</w:t>
            </w:r>
          </w:p>
          <w:p w14:paraId="4EBA6D02" w14:textId="67379290" w:rsidR="000F3FA1" w:rsidRPr="00D12836" w:rsidRDefault="00133C62" w:rsidP="00D27EBD">
            <w:pPr>
              <w:pStyle w:val="xtabletext"/>
            </w:pPr>
            <w:hyperlink r:id="rId34" w:history="1">
              <w:r w:rsidR="002403CA">
                <w:rPr>
                  <w:rStyle w:val="Hyperlink"/>
                </w:rPr>
                <w:t>http://www.atnf.csiro.au/research/AboriginalAstronomy/Examples/emu.htm</w:t>
              </w:r>
            </w:hyperlink>
            <w:r w:rsidR="000F3FA1">
              <w:rPr>
                <w:rStyle w:val="Hyperlink"/>
                <w:sz w:val="20"/>
              </w:rPr>
              <w:t xml:space="preserve">    </w:t>
            </w:r>
          </w:p>
          <w:p w14:paraId="53961916" w14:textId="4AE81835" w:rsidR="000F3FA1" w:rsidRPr="006003BF" w:rsidRDefault="000F3FA1" w:rsidP="002F03AE">
            <w:pPr>
              <w:rPr>
                <w:rFonts w:ascii="Arial" w:hAnsi="Arial" w:cs="Arial"/>
                <w:sz w:val="20"/>
              </w:rPr>
            </w:pPr>
          </w:p>
        </w:tc>
      </w:tr>
      <w:tr w:rsidR="00E57556" w:rsidRPr="006003BF" w14:paraId="017152D0" w14:textId="77777777" w:rsidTr="00E57556">
        <w:tc>
          <w:tcPr>
            <w:tcW w:w="1613" w:type="dxa"/>
            <w:vMerge w:val="restart"/>
          </w:tcPr>
          <w:p w14:paraId="5897E08B" w14:textId="5CE5018B" w:rsidR="008C5BFC" w:rsidRDefault="00CE37FC" w:rsidP="0027649E">
            <w:pPr>
              <w:pStyle w:val="xtabletext"/>
            </w:pPr>
            <w:r>
              <w:t>6</w:t>
            </w:r>
            <w:r w:rsidR="008C5BFC" w:rsidRPr="006003BF">
              <w:t>.</w:t>
            </w:r>
            <w:r w:rsidR="008072F1" w:rsidRPr="006003BF">
              <w:t>2</w:t>
            </w:r>
            <w:r>
              <w:t xml:space="preserve"> The Earth is in the Milky Way</w:t>
            </w:r>
            <w:r w:rsidR="008072F1" w:rsidRPr="006003BF">
              <w:t xml:space="preserve"> </w:t>
            </w:r>
          </w:p>
          <w:p w14:paraId="58791B85" w14:textId="1E331F23" w:rsidR="000742D0" w:rsidRDefault="000742D0" w:rsidP="0027649E">
            <w:pPr>
              <w:pStyle w:val="xtabletext"/>
            </w:pPr>
          </w:p>
          <w:p w14:paraId="63BD6472" w14:textId="5C0A017A" w:rsidR="000742D0" w:rsidRPr="006003BF" w:rsidRDefault="00E94E09" w:rsidP="0027649E">
            <w:pPr>
              <w:pStyle w:val="xtabletext"/>
            </w:pPr>
            <w:r>
              <w:lastRenderedPageBreak/>
              <w:t>(pages 142–</w:t>
            </w:r>
            <w:r w:rsidR="000742D0">
              <w:t>143)</w:t>
            </w:r>
          </w:p>
          <w:p w14:paraId="558E22CA" w14:textId="003F8FFD" w:rsidR="008C5BFC" w:rsidRDefault="008C5BFC" w:rsidP="008C5BFC">
            <w:pPr>
              <w:rPr>
                <w:rFonts w:ascii="Arial" w:hAnsi="Arial" w:cs="Arial"/>
                <w:b/>
                <w:sz w:val="20"/>
              </w:rPr>
            </w:pPr>
          </w:p>
          <w:p w14:paraId="21838B25" w14:textId="77777777" w:rsidR="000742D0" w:rsidRPr="006003BF" w:rsidRDefault="000742D0" w:rsidP="008C5BFC">
            <w:pPr>
              <w:rPr>
                <w:rFonts w:ascii="Arial" w:hAnsi="Arial" w:cs="Arial"/>
                <w:b/>
                <w:sz w:val="20"/>
              </w:rPr>
            </w:pPr>
          </w:p>
          <w:p w14:paraId="48D9879C" w14:textId="77777777" w:rsidR="008C5BFC" w:rsidRPr="006003BF" w:rsidRDefault="008C5BFC" w:rsidP="008C5BFC">
            <w:pPr>
              <w:rPr>
                <w:rFonts w:ascii="Arial" w:hAnsi="Arial" w:cs="Arial"/>
                <w:b/>
                <w:sz w:val="20"/>
              </w:rPr>
            </w:pPr>
          </w:p>
        </w:tc>
        <w:tc>
          <w:tcPr>
            <w:tcW w:w="1614" w:type="dxa"/>
            <w:vMerge w:val="restart"/>
          </w:tcPr>
          <w:p w14:paraId="56A444F2" w14:textId="3B044ACA" w:rsidR="00703172" w:rsidRPr="0074391B" w:rsidRDefault="009D446B" w:rsidP="00506D8F">
            <w:pPr>
              <w:pStyle w:val="xtablebullet"/>
            </w:pPr>
            <w:r>
              <w:lastRenderedPageBreak/>
              <w:t>Science understanding</w:t>
            </w:r>
          </w:p>
          <w:p w14:paraId="76F5CCE1" w14:textId="77777777" w:rsidR="00703172" w:rsidRPr="0074391B" w:rsidRDefault="00703172" w:rsidP="00D27EBD">
            <w:pPr>
              <w:pStyle w:val="xtabletext"/>
              <w:rPr>
                <w:szCs w:val="20"/>
              </w:rPr>
            </w:pPr>
            <w:r w:rsidRPr="0074391B">
              <w:t>ACSSU188</w:t>
            </w:r>
          </w:p>
          <w:p w14:paraId="4EC1D331" w14:textId="77777777" w:rsidR="00703172" w:rsidRPr="0074391B" w:rsidRDefault="00703172" w:rsidP="00703172">
            <w:pPr>
              <w:rPr>
                <w:rFonts w:ascii="Arial" w:hAnsi="Arial" w:cs="Arial"/>
                <w:i/>
                <w:sz w:val="20"/>
                <w:szCs w:val="20"/>
              </w:rPr>
            </w:pPr>
          </w:p>
          <w:p w14:paraId="7CCFD796" w14:textId="219FA045" w:rsidR="00703172" w:rsidRPr="0074391B" w:rsidRDefault="009D446B" w:rsidP="00506D8F">
            <w:pPr>
              <w:pStyle w:val="xtablebullet"/>
            </w:pPr>
            <w:r>
              <w:t xml:space="preserve">Science as a </w:t>
            </w:r>
            <w:r>
              <w:lastRenderedPageBreak/>
              <w:t>human endeavour</w:t>
            </w:r>
          </w:p>
          <w:p w14:paraId="4C8E9F0F" w14:textId="77777777" w:rsidR="00703172" w:rsidRPr="0074391B" w:rsidRDefault="00703172" w:rsidP="00D27EBD">
            <w:pPr>
              <w:pStyle w:val="xtabletext"/>
            </w:pPr>
            <w:r w:rsidRPr="0074391B">
              <w:t>ACSHE191</w:t>
            </w:r>
          </w:p>
          <w:p w14:paraId="1678EF2C" w14:textId="77777777" w:rsidR="00703172" w:rsidRPr="0074391B" w:rsidRDefault="00703172" w:rsidP="00D27EBD">
            <w:pPr>
              <w:pStyle w:val="xtabletext"/>
            </w:pPr>
            <w:r w:rsidRPr="0074391B">
              <w:t>ACSHE192</w:t>
            </w:r>
          </w:p>
          <w:p w14:paraId="7AC04C24" w14:textId="77777777" w:rsidR="00703172" w:rsidRPr="0074391B" w:rsidRDefault="00703172" w:rsidP="00703172">
            <w:pPr>
              <w:rPr>
                <w:rFonts w:ascii="Arial" w:hAnsi="Arial" w:cs="Arial"/>
                <w:sz w:val="20"/>
                <w:szCs w:val="20"/>
              </w:rPr>
            </w:pPr>
          </w:p>
          <w:p w14:paraId="3E35EE19" w14:textId="6EC05BAF" w:rsidR="00703172" w:rsidRPr="0074391B" w:rsidRDefault="009D446B" w:rsidP="00506D8F">
            <w:pPr>
              <w:pStyle w:val="xtablebullet"/>
            </w:pPr>
            <w:r>
              <w:t>Science inquiry skills</w:t>
            </w:r>
          </w:p>
          <w:p w14:paraId="35FC1A03" w14:textId="77777777" w:rsidR="00703172" w:rsidRPr="0074391B" w:rsidRDefault="00703172" w:rsidP="00D27EBD">
            <w:pPr>
              <w:pStyle w:val="xtabletext"/>
            </w:pPr>
            <w:r w:rsidRPr="0074391B">
              <w:t>ACSIS198</w:t>
            </w:r>
          </w:p>
          <w:p w14:paraId="237EB245" w14:textId="77777777" w:rsidR="00703172" w:rsidRPr="0074391B" w:rsidRDefault="00703172" w:rsidP="00D27EBD">
            <w:pPr>
              <w:pStyle w:val="xtabletext"/>
            </w:pPr>
            <w:r w:rsidRPr="0074391B">
              <w:t>ACSIS199</w:t>
            </w:r>
          </w:p>
          <w:p w14:paraId="4E89B7FD" w14:textId="77777777" w:rsidR="00703172" w:rsidRPr="0074391B" w:rsidRDefault="00703172" w:rsidP="00D27EBD">
            <w:pPr>
              <w:pStyle w:val="xtabletext"/>
            </w:pPr>
            <w:r w:rsidRPr="0074391B">
              <w:t>ACSIS200</w:t>
            </w:r>
          </w:p>
          <w:p w14:paraId="14644439" w14:textId="77777777" w:rsidR="00703172" w:rsidRPr="0074391B" w:rsidRDefault="00703172" w:rsidP="00D27EBD">
            <w:pPr>
              <w:pStyle w:val="xtabletext"/>
            </w:pPr>
            <w:r w:rsidRPr="0074391B">
              <w:t>ACSIS203</w:t>
            </w:r>
          </w:p>
          <w:p w14:paraId="6599F3FB" w14:textId="77777777" w:rsidR="00703172" w:rsidRPr="0074391B" w:rsidRDefault="00703172" w:rsidP="00D27EBD">
            <w:pPr>
              <w:pStyle w:val="xtabletext"/>
            </w:pPr>
            <w:r w:rsidRPr="0074391B">
              <w:t>ACSIS204</w:t>
            </w:r>
          </w:p>
          <w:p w14:paraId="5E31C3A4" w14:textId="77777777" w:rsidR="00703172" w:rsidRPr="0074391B" w:rsidRDefault="00703172" w:rsidP="00D27EBD">
            <w:pPr>
              <w:pStyle w:val="xtabletext"/>
            </w:pPr>
            <w:r w:rsidRPr="0074391B">
              <w:t>ACSIS205</w:t>
            </w:r>
          </w:p>
          <w:p w14:paraId="362B5427" w14:textId="77777777" w:rsidR="00703172" w:rsidRPr="0074391B" w:rsidRDefault="00703172" w:rsidP="00D27EBD">
            <w:pPr>
              <w:pStyle w:val="xtabletext"/>
            </w:pPr>
            <w:r w:rsidRPr="0074391B">
              <w:t>ACSIS206</w:t>
            </w:r>
          </w:p>
          <w:p w14:paraId="37483363" w14:textId="77777777" w:rsidR="00703172" w:rsidRPr="0074391B" w:rsidRDefault="00703172" w:rsidP="00D27EBD">
            <w:pPr>
              <w:pStyle w:val="xtabletext"/>
            </w:pPr>
            <w:r w:rsidRPr="0074391B">
              <w:t>ACSIS208</w:t>
            </w:r>
          </w:p>
          <w:p w14:paraId="67E820EC" w14:textId="77777777" w:rsidR="00703172" w:rsidRPr="0074391B" w:rsidRDefault="00703172" w:rsidP="00703172">
            <w:pPr>
              <w:rPr>
                <w:rFonts w:ascii="Arial" w:hAnsi="Arial" w:cs="Arial"/>
                <w:sz w:val="20"/>
                <w:szCs w:val="20"/>
              </w:rPr>
            </w:pPr>
          </w:p>
          <w:p w14:paraId="6208789E" w14:textId="0343C34B" w:rsidR="008C5BFC" w:rsidRPr="0074391B" w:rsidRDefault="008C5BFC" w:rsidP="008C5BFC">
            <w:pPr>
              <w:rPr>
                <w:rFonts w:ascii="Arial" w:hAnsi="Arial" w:cs="Arial"/>
              </w:rPr>
            </w:pPr>
          </w:p>
        </w:tc>
        <w:tc>
          <w:tcPr>
            <w:tcW w:w="4063" w:type="dxa"/>
            <w:vMerge w:val="restart"/>
          </w:tcPr>
          <w:p w14:paraId="5EBCB9B6" w14:textId="77777777" w:rsidR="00C520C5" w:rsidRPr="00275D83" w:rsidRDefault="00C520C5" w:rsidP="00793035">
            <w:pPr>
              <w:pStyle w:val="xtabletext"/>
            </w:pPr>
            <w:r w:rsidRPr="00275D83">
              <w:lastRenderedPageBreak/>
              <w:t>By the end of this unit, students should be able to:</w:t>
            </w:r>
          </w:p>
          <w:p w14:paraId="10DD75D2" w14:textId="4CA5891E" w:rsidR="00E737EB" w:rsidRDefault="0020103E" w:rsidP="0020103E">
            <w:pPr>
              <w:pStyle w:val="xtablelist"/>
            </w:pPr>
            <w:r>
              <w:rPr>
                <w:sz w:val="20"/>
              </w:rPr>
              <w:t xml:space="preserve">• </w:t>
            </w:r>
            <w:r>
              <w:rPr>
                <w:sz w:val="20"/>
              </w:rPr>
              <w:tab/>
            </w:r>
            <w:r w:rsidR="0084051F">
              <w:t>e</w:t>
            </w:r>
            <w:r w:rsidR="00E737EB">
              <w:t>xplain the process of nuclear fusion in stars</w:t>
            </w:r>
          </w:p>
          <w:p w14:paraId="425AC43B" w14:textId="1EEE69F9" w:rsidR="00E737EB" w:rsidRDefault="0020103E" w:rsidP="0020103E">
            <w:pPr>
              <w:pStyle w:val="xtablelist"/>
            </w:pPr>
            <w:r>
              <w:rPr>
                <w:sz w:val="20"/>
              </w:rPr>
              <w:lastRenderedPageBreak/>
              <w:t xml:space="preserve">• </w:t>
            </w:r>
            <w:r>
              <w:rPr>
                <w:sz w:val="20"/>
              </w:rPr>
              <w:tab/>
            </w:r>
            <w:r w:rsidR="0084051F">
              <w:t>r</w:t>
            </w:r>
            <w:r w:rsidR="00E737EB">
              <w:t>elate the surface temperature of a star to its absolute magnitude</w:t>
            </w:r>
          </w:p>
          <w:p w14:paraId="402BD1BF" w14:textId="0DA29D91" w:rsidR="008C5BFC" w:rsidRDefault="0020103E" w:rsidP="0020103E">
            <w:pPr>
              <w:pStyle w:val="xtablelist"/>
            </w:pPr>
            <w:r>
              <w:rPr>
                <w:sz w:val="20"/>
              </w:rPr>
              <w:t xml:space="preserve">• </w:t>
            </w:r>
            <w:r>
              <w:rPr>
                <w:sz w:val="20"/>
              </w:rPr>
              <w:tab/>
            </w:r>
            <w:r w:rsidR="0084051F">
              <w:t>d</w:t>
            </w:r>
            <w:r w:rsidR="00C520C5">
              <w:t xml:space="preserve">escribe the difference between </w:t>
            </w:r>
            <w:r w:rsidR="00084D33">
              <w:t xml:space="preserve">relative magnitude, </w:t>
            </w:r>
            <w:r w:rsidR="00C520C5">
              <w:t>absolute magnitude and luminosity</w:t>
            </w:r>
          </w:p>
          <w:p w14:paraId="710BD8AC" w14:textId="79E9148B" w:rsidR="00E737EB" w:rsidRDefault="0020103E" w:rsidP="0020103E">
            <w:pPr>
              <w:pStyle w:val="xtablelist"/>
            </w:pPr>
            <w:r>
              <w:rPr>
                <w:sz w:val="20"/>
              </w:rPr>
              <w:t xml:space="preserve">• </w:t>
            </w:r>
            <w:r>
              <w:rPr>
                <w:sz w:val="20"/>
              </w:rPr>
              <w:tab/>
            </w:r>
            <w:r w:rsidR="0084051F">
              <w:t>c</w:t>
            </w:r>
            <w:r w:rsidR="00E737EB">
              <w:t>onvert distances in light years to kilometres</w:t>
            </w:r>
          </w:p>
          <w:p w14:paraId="00A454AB" w14:textId="308980FD" w:rsidR="00EF337A" w:rsidRDefault="0020103E" w:rsidP="0020103E">
            <w:pPr>
              <w:pStyle w:val="xtablelist"/>
            </w:pPr>
            <w:r>
              <w:rPr>
                <w:sz w:val="20"/>
              </w:rPr>
              <w:t xml:space="preserve">• </w:t>
            </w:r>
            <w:r>
              <w:rPr>
                <w:sz w:val="20"/>
              </w:rPr>
              <w:tab/>
            </w:r>
            <w:r w:rsidR="0084051F">
              <w:t>e</w:t>
            </w:r>
            <w:r w:rsidR="00EF337A">
              <w:t>xplain how stellar parallax can be used to calculate the distances to nearby stars</w:t>
            </w:r>
          </w:p>
          <w:p w14:paraId="2FBA9614" w14:textId="20B22016" w:rsidR="00EF337A" w:rsidRDefault="0020103E" w:rsidP="0020103E">
            <w:pPr>
              <w:pStyle w:val="xtablelist"/>
            </w:pPr>
            <w:r>
              <w:rPr>
                <w:sz w:val="20"/>
              </w:rPr>
              <w:t xml:space="preserve">• </w:t>
            </w:r>
            <w:r>
              <w:rPr>
                <w:sz w:val="20"/>
              </w:rPr>
              <w:tab/>
            </w:r>
            <w:r w:rsidR="0084051F">
              <w:t>d</w:t>
            </w:r>
            <w:r w:rsidR="00EF337A">
              <w:t>escribe the structure of the universe in terms of stars and galaxies</w:t>
            </w:r>
            <w:r w:rsidR="00D15856">
              <w:t>.</w:t>
            </w:r>
          </w:p>
          <w:p w14:paraId="494DA566" w14:textId="42B54BDA" w:rsidR="00E737EB" w:rsidRPr="006003BF" w:rsidRDefault="00E737EB" w:rsidP="00C520C5">
            <w:pPr>
              <w:rPr>
                <w:rFonts w:ascii="Arial" w:hAnsi="Arial" w:cs="Arial"/>
                <w:sz w:val="20"/>
              </w:rPr>
            </w:pPr>
          </w:p>
        </w:tc>
        <w:tc>
          <w:tcPr>
            <w:tcW w:w="4063" w:type="dxa"/>
            <w:vMerge w:val="restart"/>
          </w:tcPr>
          <w:p w14:paraId="0ACE2908" w14:textId="77777777" w:rsidR="006861C9" w:rsidRPr="000C5DEA" w:rsidRDefault="006861C9" w:rsidP="006861C9">
            <w:pPr>
              <w:rPr>
                <w:rStyle w:val="xbold"/>
              </w:rPr>
            </w:pPr>
            <w:r w:rsidRPr="000C5DEA">
              <w:rPr>
                <w:rStyle w:val="xbold"/>
              </w:rPr>
              <w:lastRenderedPageBreak/>
              <w:t>Challenge 6.2</w:t>
            </w:r>
          </w:p>
          <w:p w14:paraId="11E345AC" w14:textId="70EA7472" w:rsidR="006861C9" w:rsidRDefault="006861C9" w:rsidP="002403CA">
            <w:pPr>
              <w:pStyle w:val="xtabletext"/>
            </w:pPr>
            <w:r w:rsidRPr="006861C9">
              <w:t>Understanding parallax</w:t>
            </w:r>
          </w:p>
          <w:p w14:paraId="6D821DDA" w14:textId="6371B1F2" w:rsidR="005B575D" w:rsidRPr="005B575D" w:rsidRDefault="005B575D" w:rsidP="002403CA">
            <w:pPr>
              <w:pStyle w:val="xtabletext"/>
            </w:pPr>
            <w:r>
              <w:t xml:space="preserve">Students investigate stellar parallax </w:t>
            </w:r>
            <w:r w:rsidR="00D12836">
              <w:t xml:space="preserve">in this </w:t>
            </w:r>
            <w:r>
              <w:t>in</w:t>
            </w:r>
            <w:r w:rsidR="006E0766">
              <w:t>-</w:t>
            </w:r>
            <w:r>
              <w:t>class visual activity</w:t>
            </w:r>
            <w:r w:rsidR="006E0766">
              <w:t>.</w:t>
            </w:r>
          </w:p>
          <w:p w14:paraId="2CE3C618" w14:textId="77777777" w:rsidR="006861C9" w:rsidRDefault="006861C9" w:rsidP="006861C9">
            <w:pPr>
              <w:rPr>
                <w:rFonts w:ascii="Arial" w:hAnsi="Arial" w:cs="Arial"/>
                <w:sz w:val="20"/>
              </w:rPr>
            </w:pPr>
          </w:p>
          <w:p w14:paraId="6425348A" w14:textId="77777777" w:rsidR="006861C9" w:rsidRPr="000C5DEA" w:rsidRDefault="006861C9" w:rsidP="006861C9">
            <w:pPr>
              <w:rPr>
                <w:rStyle w:val="xbold"/>
              </w:rPr>
            </w:pPr>
            <w:r w:rsidRPr="000C5DEA">
              <w:rPr>
                <w:rStyle w:val="xbold"/>
              </w:rPr>
              <w:t>Experiment 6.2</w:t>
            </w:r>
          </w:p>
          <w:p w14:paraId="6410DC3A" w14:textId="77777777" w:rsidR="008072F1" w:rsidRDefault="006861C9" w:rsidP="002403CA">
            <w:pPr>
              <w:pStyle w:val="xtabletext"/>
            </w:pPr>
            <w:r w:rsidRPr="006861C9">
              <w:t>Calculating the distance to the Sun</w:t>
            </w:r>
          </w:p>
          <w:p w14:paraId="69017177" w14:textId="3A088E04" w:rsidR="005B575D" w:rsidRDefault="004A142C" w:rsidP="002403CA">
            <w:pPr>
              <w:pStyle w:val="xtabletext"/>
              <w:rPr>
                <w:sz w:val="20"/>
              </w:rPr>
            </w:pPr>
            <w:r>
              <w:rPr>
                <w:sz w:val="20"/>
              </w:rPr>
              <w:t xml:space="preserve">Students use a pinhole camera technique to calculate the distance from the </w:t>
            </w:r>
            <w:r w:rsidR="00497D50">
              <w:rPr>
                <w:sz w:val="20"/>
              </w:rPr>
              <w:t>E</w:t>
            </w:r>
            <w:r>
              <w:rPr>
                <w:sz w:val="20"/>
              </w:rPr>
              <w:t xml:space="preserve">arth to the </w:t>
            </w:r>
            <w:r w:rsidR="00497D50">
              <w:rPr>
                <w:sz w:val="20"/>
              </w:rPr>
              <w:t>S</w:t>
            </w:r>
            <w:r>
              <w:rPr>
                <w:sz w:val="20"/>
              </w:rPr>
              <w:t xml:space="preserve">un. This activity also </w:t>
            </w:r>
            <w:r w:rsidR="00D12836">
              <w:rPr>
                <w:sz w:val="20"/>
              </w:rPr>
              <w:t xml:space="preserve">provides </w:t>
            </w:r>
            <w:r>
              <w:rPr>
                <w:sz w:val="20"/>
              </w:rPr>
              <w:t>practi</w:t>
            </w:r>
            <w:r w:rsidR="00D12836">
              <w:rPr>
                <w:sz w:val="20"/>
              </w:rPr>
              <w:t>ce</w:t>
            </w:r>
            <w:r>
              <w:rPr>
                <w:sz w:val="20"/>
              </w:rPr>
              <w:t xml:space="preserve"> using scientific method skills: errors and relating </w:t>
            </w:r>
            <w:r w:rsidR="00D12836">
              <w:rPr>
                <w:sz w:val="20"/>
              </w:rPr>
              <w:t>the</w:t>
            </w:r>
            <w:r>
              <w:rPr>
                <w:sz w:val="20"/>
              </w:rPr>
              <w:t xml:space="preserve"> conclusion to </w:t>
            </w:r>
            <w:r w:rsidR="00D12836">
              <w:rPr>
                <w:sz w:val="20"/>
              </w:rPr>
              <w:t>the</w:t>
            </w:r>
            <w:r>
              <w:rPr>
                <w:sz w:val="20"/>
              </w:rPr>
              <w:t xml:space="preserve"> aim</w:t>
            </w:r>
            <w:r w:rsidR="006E0766">
              <w:rPr>
                <w:sz w:val="20"/>
              </w:rPr>
              <w:t>.</w:t>
            </w:r>
            <w:r>
              <w:rPr>
                <w:sz w:val="20"/>
              </w:rPr>
              <w:t xml:space="preserve">  </w:t>
            </w:r>
          </w:p>
          <w:p w14:paraId="05D65463" w14:textId="77777777" w:rsidR="00F67FC0" w:rsidRDefault="00F67FC0" w:rsidP="004A142C">
            <w:pPr>
              <w:rPr>
                <w:rFonts w:ascii="Arial" w:hAnsi="Arial" w:cs="Arial"/>
                <w:sz w:val="20"/>
              </w:rPr>
            </w:pPr>
          </w:p>
          <w:p w14:paraId="69A0FD55" w14:textId="4072413D" w:rsidR="00F67FC0" w:rsidRPr="000C5DEA" w:rsidRDefault="00F67FC0" w:rsidP="00F67FC0">
            <w:pPr>
              <w:rPr>
                <w:rStyle w:val="xbold"/>
              </w:rPr>
            </w:pPr>
            <w:r w:rsidRPr="000C5DEA">
              <w:rPr>
                <w:rStyle w:val="xbold"/>
              </w:rPr>
              <w:t xml:space="preserve">Star </w:t>
            </w:r>
            <w:r w:rsidR="00D255EB" w:rsidRPr="000C5DEA">
              <w:rPr>
                <w:rStyle w:val="xbold"/>
              </w:rPr>
              <w:t>in</w:t>
            </w:r>
            <w:r w:rsidRPr="000C5DEA">
              <w:rPr>
                <w:rStyle w:val="xbold"/>
              </w:rPr>
              <w:t xml:space="preserve"> </w:t>
            </w:r>
            <w:r w:rsidR="00D12836" w:rsidRPr="000C5DEA">
              <w:rPr>
                <w:rStyle w:val="xbold"/>
              </w:rPr>
              <w:t>a</w:t>
            </w:r>
            <w:r w:rsidRPr="000C5DEA">
              <w:rPr>
                <w:rStyle w:val="xbold"/>
              </w:rPr>
              <w:t xml:space="preserve"> </w:t>
            </w:r>
            <w:r w:rsidR="00497D50">
              <w:rPr>
                <w:rStyle w:val="xbold"/>
              </w:rPr>
              <w:t>b</w:t>
            </w:r>
            <w:r w:rsidRPr="000C5DEA">
              <w:rPr>
                <w:rStyle w:val="xbold"/>
              </w:rPr>
              <w:t>ox</w:t>
            </w:r>
          </w:p>
          <w:p w14:paraId="1B2ACD32" w14:textId="6B481544" w:rsidR="00F67FC0" w:rsidRDefault="00F67FC0" w:rsidP="002403CA">
            <w:pPr>
              <w:pStyle w:val="xtabletext"/>
            </w:pPr>
            <w:r w:rsidRPr="00F67FC0">
              <w:t xml:space="preserve">This is an interactive Hertzsprung-Russell diagram where students can animate </w:t>
            </w:r>
            <w:r w:rsidR="00D12836">
              <w:t xml:space="preserve">the </w:t>
            </w:r>
            <w:r w:rsidRPr="00F67FC0">
              <w:t xml:space="preserve">different stages </w:t>
            </w:r>
            <w:r w:rsidR="00D12836">
              <w:t>of</w:t>
            </w:r>
            <w:r w:rsidRPr="00F67FC0">
              <w:t xml:space="preserve"> a star’s lif</w:t>
            </w:r>
            <w:r w:rsidR="009933D9">
              <w:t>e</w:t>
            </w:r>
            <w:r w:rsidRPr="00F67FC0">
              <w:t xml:space="preserve"> and see how its brightness, size and mass change with time</w:t>
            </w:r>
            <w:r w:rsidR="00A04021">
              <w:t>.</w:t>
            </w:r>
          </w:p>
          <w:p w14:paraId="39B9F7D7" w14:textId="77777777" w:rsidR="00C42187" w:rsidRDefault="00C42187" w:rsidP="00F67FC0">
            <w:pPr>
              <w:rPr>
                <w:rFonts w:ascii="Arial" w:hAnsi="Arial" w:cs="Arial"/>
                <w:sz w:val="20"/>
              </w:rPr>
            </w:pPr>
          </w:p>
          <w:p w14:paraId="4931916F" w14:textId="77777777" w:rsidR="00C42187" w:rsidRPr="000C5DEA" w:rsidRDefault="00C42187" w:rsidP="00F67FC0">
            <w:pPr>
              <w:rPr>
                <w:rStyle w:val="xbold"/>
              </w:rPr>
            </w:pPr>
            <w:r w:rsidRPr="000C5DEA">
              <w:rPr>
                <w:rStyle w:val="xbold"/>
              </w:rPr>
              <w:t>Space Maths</w:t>
            </w:r>
          </w:p>
          <w:p w14:paraId="6E36D77F" w14:textId="784F7E06" w:rsidR="00C42187" w:rsidRDefault="00C42187" w:rsidP="002403CA">
            <w:pPr>
              <w:pStyle w:val="xtabletext"/>
            </w:pPr>
            <w:r w:rsidRPr="0076779A">
              <w:t xml:space="preserve">The Nasa </w:t>
            </w:r>
            <w:r w:rsidR="0076779A">
              <w:t>S</w:t>
            </w:r>
            <w:r w:rsidRPr="0076779A">
              <w:t>pace</w:t>
            </w:r>
            <w:r w:rsidR="0076779A">
              <w:t xml:space="preserve"> M</w:t>
            </w:r>
            <w:r w:rsidRPr="0076779A">
              <w:t>aths website includes a Light Travel Times worksheet</w:t>
            </w:r>
            <w:r w:rsidR="0076779A" w:rsidRPr="0076779A">
              <w:t>. Other relevant worksheet</w:t>
            </w:r>
            <w:r w:rsidR="00D255EB">
              <w:t>s</w:t>
            </w:r>
            <w:r w:rsidR="0076779A" w:rsidRPr="0076779A">
              <w:t xml:space="preserve"> are also available</w:t>
            </w:r>
            <w:r w:rsidR="00A04021">
              <w:t>.</w:t>
            </w:r>
          </w:p>
          <w:p w14:paraId="194BBF4F" w14:textId="71BCBEE0" w:rsidR="00242963" w:rsidRDefault="00242963" w:rsidP="0076779A">
            <w:pPr>
              <w:rPr>
                <w:rFonts w:ascii="Arial" w:hAnsi="Arial" w:cs="Arial"/>
                <w:sz w:val="20"/>
              </w:rPr>
            </w:pPr>
          </w:p>
          <w:p w14:paraId="70F38EBC" w14:textId="333E4B26" w:rsidR="00242963" w:rsidRPr="000C5DEA" w:rsidRDefault="004C4CFC" w:rsidP="001D656F">
            <w:pPr>
              <w:rPr>
                <w:rStyle w:val="xbold"/>
              </w:rPr>
            </w:pPr>
            <w:r w:rsidRPr="000C5DEA">
              <w:rPr>
                <w:rStyle w:val="xbold"/>
              </w:rPr>
              <w:t>Galaxy Zoo</w:t>
            </w:r>
          </w:p>
          <w:p w14:paraId="50EAE375" w14:textId="77777777" w:rsidR="00187605" w:rsidRPr="005672FC" w:rsidRDefault="00187605" w:rsidP="002403CA">
            <w:pPr>
              <w:pStyle w:val="xtabletext"/>
            </w:pPr>
            <w:r>
              <w:t xml:space="preserve">Students can actively contribute to this </w:t>
            </w:r>
            <w:r w:rsidRPr="005672FC">
              <w:t>online live research project that makes use of volunteer</w:t>
            </w:r>
            <w:r>
              <w:t>s</w:t>
            </w:r>
            <w:r w:rsidRPr="005672FC">
              <w:t xml:space="preserve"> to </w:t>
            </w:r>
            <w:r>
              <w:t>classify galaxies.</w:t>
            </w:r>
            <w:r w:rsidRPr="005672FC">
              <w:t xml:space="preserve"> Reliability of identification of galaxy types is achieved by multiple volunteers identifying the same image. More than 250 000 people have been involved with this project to date. </w:t>
            </w:r>
          </w:p>
          <w:p w14:paraId="6CEF116B" w14:textId="281EFDF6" w:rsidR="009F2EB5" w:rsidRDefault="009F2EB5" w:rsidP="0076779A">
            <w:pPr>
              <w:rPr>
                <w:rFonts w:ascii="Arial" w:hAnsi="Arial" w:cs="Arial"/>
                <w:sz w:val="20"/>
              </w:rPr>
            </w:pPr>
          </w:p>
          <w:p w14:paraId="480183A9" w14:textId="77777777" w:rsidR="00166090" w:rsidRDefault="00166090" w:rsidP="0076779A">
            <w:pPr>
              <w:rPr>
                <w:rFonts w:ascii="Arial" w:hAnsi="Arial" w:cs="Arial"/>
                <w:sz w:val="20"/>
              </w:rPr>
            </w:pPr>
          </w:p>
          <w:p w14:paraId="42CF1B16" w14:textId="687E4FAC" w:rsidR="00242963" w:rsidRPr="0076779A" w:rsidRDefault="00242963" w:rsidP="00166090">
            <w:pPr>
              <w:rPr>
                <w:rFonts w:ascii="Arial" w:hAnsi="Arial" w:cs="Arial"/>
                <w:sz w:val="20"/>
              </w:rPr>
            </w:pPr>
          </w:p>
        </w:tc>
        <w:tc>
          <w:tcPr>
            <w:tcW w:w="4064" w:type="dxa"/>
          </w:tcPr>
          <w:p w14:paraId="1E4EFD73" w14:textId="4D6B223D" w:rsidR="008C5BFC" w:rsidRPr="000C5DEA" w:rsidRDefault="00791E7B" w:rsidP="001D656F">
            <w:pPr>
              <w:rPr>
                <w:rStyle w:val="xbold"/>
              </w:rPr>
            </w:pPr>
            <w:r w:rsidRPr="000C5DEA">
              <w:rPr>
                <w:rStyle w:val="xbold"/>
              </w:rPr>
              <w:lastRenderedPageBreak/>
              <w:t>Oxford Science 10</w:t>
            </w:r>
            <w:r w:rsidR="008C5BFC" w:rsidRPr="000C5DEA">
              <w:rPr>
                <w:rStyle w:val="xbold"/>
              </w:rPr>
              <w:t xml:space="preserve"> resources</w:t>
            </w:r>
          </w:p>
          <w:p w14:paraId="26A8311A" w14:textId="54F1322F" w:rsidR="008C5BFC" w:rsidRDefault="0020103E" w:rsidP="0020103E">
            <w:pPr>
              <w:pStyle w:val="xtablelist"/>
            </w:pPr>
            <w:r>
              <w:rPr>
                <w:sz w:val="20"/>
              </w:rPr>
              <w:t xml:space="preserve">• </w:t>
            </w:r>
            <w:r>
              <w:rPr>
                <w:sz w:val="20"/>
              </w:rPr>
              <w:tab/>
            </w:r>
            <w:r w:rsidR="002A54C5">
              <w:t>Check your learning 6.2</w:t>
            </w:r>
            <w:r w:rsidR="0037541B">
              <w:t>,</w:t>
            </w:r>
            <w:r w:rsidR="002A54C5" w:rsidRPr="004013C6">
              <w:t xml:space="preserve"> </w:t>
            </w:r>
            <w:r w:rsidR="0037541B">
              <w:t>p</w:t>
            </w:r>
            <w:r w:rsidR="002A54C5" w:rsidRPr="004013C6">
              <w:t xml:space="preserve">age </w:t>
            </w:r>
            <w:r w:rsidR="002A54C5">
              <w:t>143</w:t>
            </w:r>
          </w:p>
          <w:p w14:paraId="24C565F9" w14:textId="3733E771" w:rsidR="00BF1A28" w:rsidRDefault="0020103E" w:rsidP="0020103E">
            <w:pPr>
              <w:pStyle w:val="xtablelist"/>
            </w:pPr>
            <w:r>
              <w:rPr>
                <w:sz w:val="20"/>
              </w:rPr>
              <w:t xml:space="preserve">• </w:t>
            </w:r>
            <w:r>
              <w:rPr>
                <w:sz w:val="20"/>
              </w:rPr>
              <w:tab/>
            </w:r>
            <w:r w:rsidR="00BF1A28">
              <w:t>Challenge 6.2</w:t>
            </w:r>
            <w:r w:rsidR="006861C9">
              <w:t>,</w:t>
            </w:r>
            <w:r w:rsidR="00BF1A28">
              <w:t xml:space="preserve"> </w:t>
            </w:r>
            <w:r w:rsidR="006861C9">
              <w:t>p</w:t>
            </w:r>
            <w:r w:rsidR="00BF1A28">
              <w:t>age 216</w:t>
            </w:r>
          </w:p>
          <w:p w14:paraId="3682FDC4" w14:textId="5FFF65E6" w:rsidR="00BF1A28" w:rsidRDefault="0020103E" w:rsidP="0020103E">
            <w:pPr>
              <w:pStyle w:val="xtablelist"/>
            </w:pPr>
            <w:r>
              <w:rPr>
                <w:sz w:val="20"/>
              </w:rPr>
              <w:t xml:space="preserve">• </w:t>
            </w:r>
            <w:r>
              <w:rPr>
                <w:sz w:val="20"/>
              </w:rPr>
              <w:tab/>
            </w:r>
            <w:r w:rsidR="00BF1A28">
              <w:t>Experiment 6.2</w:t>
            </w:r>
            <w:r w:rsidR="006861C9">
              <w:t>,</w:t>
            </w:r>
            <w:r w:rsidR="00BF1A28">
              <w:t xml:space="preserve"> </w:t>
            </w:r>
            <w:r w:rsidR="006861C9">
              <w:t>p</w:t>
            </w:r>
            <w:r w:rsidR="00BF1A28">
              <w:t>age 217</w:t>
            </w:r>
          </w:p>
          <w:p w14:paraId="6BF7186F" w14:textId="176C72F6" w:rsidR="001D656F" w:rsidRPr="006003BF" w:rsidRDefault="001D656F" w:rsidP="006861C9">
            <w:pPr>
              <w:rPr>
                <w:rFonts w:ascii="Arial" w:hAnsi="Arial" w:cs="Arial"/>
                <w:sz w:val="20"/>
              </w:rPr>
            </w:pPr>
          </w:p>
        </w:tc>
      </w:tr>
      <w:tr w:rsidR="00E57556" w:rsidRPr="006003BF" w14:paraId="22714F3F" w14:textId="77777777" w:rsidTr="00E57556">
        <w:trPr>
          <w:trHeight w:val="2349"/>
        </w:trPr>
        <w:tc>
          <w:tcPr>
            <w:tcW w:w="1613" w:type="dxa"/>
            <w:vMerge/>
          </w:tcPr>
          <w:p w14:paraId="7382AC08" w14:textId="01F2F6BE" w:rsidR="008C5BFC" w:rsidRPr="006003BF" w:rsidRDefault="008C5BFC" w:rsidP="008C5BFC">
            <w:pPr>
              <w:rPr>
                <w:rFonts w:ascii="Arial" w:hAnsi="Arial" w:cs="Arial"/>
                <w:b/>
                <w:sz w:val="20"/>
              </w:rPr>
            </w:pPr>
          </w:p>
        </w:tc>
        <w:tc>
          <w:tcPr>
            <w:tcW w:w="1614" w:type="dxa"/>
            <w:vMerge/>
          </w:tcPr>
          <w:p w14:paraId="770EB121" w14:textId="77777777" w:rsidR="008C5BFC" w:rsidRPr="0074391B" w:rsidRDefault="008C5BFC" w:rsidP="008C5BFC">
            <w:pPr>
              <w:pStyle w:val="ListParagraph"/>
              <w:numPr>
                <w:ilvl w:val="0"/>
                <w:numId w:val="4"/>
              </w:numPr>
              <w:ind w:left="352"/>
              <w:rPr>
                <w:rFonts w:ascii="Arial" w:hAnsi="Arial" w:cs="Arial"/>
              </w:rPr>
            </w:pPr>
          </w:p>
        </w:tc>
        <w:tc>
          <w:tcPr>
            <w:tcW w:w="4063" w:type="dxa"/>
            <w:vMerge/>
          </w:tcPr>
          <w:p w14:paraId="09AE3EE5" w14:textId="77777777" w:rsidR="008C5BFC" w:rsidRPr="006003BF" w:rsidRDefault="008C5BFC" w:rsidP="008C5BFC">
            <w:pPr>
              <w:pStyle w:val="ListParagraph"/>
              <w:numPr>
                <w:ilvl w:val="0"/>
                <w:numId w:val="4"/>
              </w:numPr>
              <w:ind w:left="352"/>
              <w:rPr>
                <w:rFonts w:ascii="Arial" w:hAnsi="Arial" w:cs="Arial"/>
              </w:rPr>
            </w:pPr>
          </w:p>
        </w:tc>
        <w:tc>
          <w:tcPr>
            <w:tcW w:w="4063" w:type="dxa"/>
            <w:vMerge/>
          </w:tcPr>
          <w:p w14:paraId="7CAF8D10" w14:textId="77777777" w:rsidR="008C5BFC" w:rsidRPr="006003BF" w:rsidRDefault="008C5BFC" w:rsidP="008C5BFC">
            <w:pPr>
              <w:ind w:left="-8"/>
              <w:rPr>
                <w:rFonts w:ascii="Arial" w:hAnsi="Arial" w:cs="Arial"/>
                <w:b/>
                <w:sz w:val="20"/>
              </w:rPr>
            </w:pPr>
          </w:p>
        </w:tc>
        <w:tc>
          <w:tcPr>
            <w:tcW w:w="4064" w:type="dxa"/>
          </w:tcPr>
          <w:p w14:paraId="447253AC" w14:textId="58290520" w:rsidR="007C7E83" w:rsidRPr="00EC1127" w:rsidRDefault="008C5BFC" w:rsidP="008C5BFC">
            <w:pPr>
              <w:rPr>
                <w:rFonts w:ascii="Arial" w:hAnsi="Arial"/>
                <w:b/>
                <w:sz w:val="22"/>
              </w:rPr>
            </w:pPr>
            <w:r w:rsidRPr="000C5DEA">
              <w:rPr>
                <w:rStyle w:val="xbold"/>
              </w:rPr>
              <w:t>Additional resources</w:t>
            </w:r>
          </w:p>
          <w:p w14:paraId="3C78CBDA" w14:textId="7D37101E" w:rsidR="00F67FC0" w:rsidRPr="006003BF" w:rsidRDefault="006E0766" w:rsidP="004C1893">
            <w:pPr>
              <w:pStyle w:val="xtabletext"/>
              <w:rPr>
                <w:b/>
              </w:rPr>
            </w:pPr>
            <w:r>
              <w:t>The</w:t>
            </w:r>
            <w:r w:rsidR="00F67FC0" w:rsidRPr="00F67FC0">
              <w:t xml:space="preserve"> interacti</w:t>
            </w:r>
            <w:r w:rsidR="00F67FC0">
              <w:t>v</w:t>
            </w:r>
            <w:r w:rsidR="00F67FC0" w:rsidRPr="00F67FC0">
              <w:t>e Hertzsprung-Russell diagram can be found at</w:t>
            </w:r>
            <w:r w:rsidR="00F67FC0">
              <w:t>:</w:t>
            </w:r>
          </w:p>
          <w:p w14:paraId="1817C3AA" w14:textId="0F7220D7" w:rsidR="003F678F" w:rsidRDefault="00133C62" w:rsidP="008C5BFC">
            <w:pPr>
              <w:rPr>
                <w:rFonts w:ascii="Arial" w:hAnsi="Arial" w:cs="Arial"/>
                <w:sz w:val="20"/>
              </w:rPr>
            </w:pPr>
            <w:hyperlink r:id="rId35" w:history="1">
              <w:r w:rsidR="00F67FC0" w:rsidRPr="0048103C">
                <w:rPr>
                  <w:rStyle w:val="Hyperlink"/>
                  <w:rFonts w:ascii="Arial" w:hAnsi="Arial" w:cs="Arial"/>
                  <w:sz w:val="20"/>
                </w:rPr>
                <w:t>http://starinabox.lco.global</w:t>
              </w:r>
            </w:hyperlink>
          </w:p>
          <w:p w14:paraId="1DED9CB9" w14:textId="77777777" w:rsidR="00F67FC0" w:rsidRDefault="00F67FC0" w:rsidP="008C5BFC">
            <w:pPr>
              <w:rPr>
                <w:rFonts w:ascii="Arial" w:hAnsi="Arial" w:cs="Arial"/>
                <w:sz w:val="20"/>
              </w:rPr>
            </w:pPr>
          </w:p>
          <w:p w14:paraId="1EE7CB80" w14:textId="474715DE" w:rsidR="009933D9" w:rsidRDefault="0076779A" w:rsidP="004C1893">
            <w:pPr>
              <w:pStyle w:val="xtabletext"/>
            </w:pPr>
            <w:r w:rsidRPr="0076779A">
              <w:t xml:space="preserve">The </w:t>
            </w:r>
            <w:r w:rsidR="00683737">
              <w:t xml:space="preserve">Problem 203: </w:t>
            </w:r>
            <w:r>
              <w:t>Light Travel Times worksheet can be found at:</w:t>
            </w:r>
          </w:p>
          <w:p w14:paraId="149EC62F" w14:textId="709CB7E1" w:rsidR="0076779A" w:rsidRDefault="00133C62" w:rsidP="00683737">
            <w:pPr>
              <w:pStyle w:val="xtabletext"/>
              <w:rPr>
                <w:sz w:val="20"/>
              </w:rPr>
            </w:pPr>
            <w:hyperlink r:id="rId36" w:history="1">
              <w:r w:rsidR="00683737" w:rsidRPr="00975F44">
                <w:rPr>
                  <w:rStyle w:val="Hyperlink"/>
                </w:rPr>
                <w:t>https://spacemath.gsfc.nasa.gov/algebra1.html</w:t>
              </w:r>
            </w:hyperlink>
            <w:r w:rsidR="00683737">
              <w:t xml:space="preserve"> </w:t>
            </w:r>
          </w:p>
          <w:p w14:paraId="3DD3F73B" w14:textId="4CDC1EB9" w:rsidR="0076779A" w:rsidRDefault="0076779A" w:rsidP="008C5BFC">
            <w:pPr>
              <w:rPr>
                <w:rFonts w:ascii="Arial" w:hAnsi="Arial" w:cs="Arial"/>
                <w:sz w:val="20"/>
              </w:rPr>
            </w:pPr>
          </w:p>
          <w:p w14:paraId="4C277191" w14:textId="77777777" w:rsidR="001D656F" w:rsidRDefault="001D656F" w:rsidP="004C1893">
            <w:pPr>
              <w:pStyle w:val="xtabletext"/>
            </w:pPr>
            <w:r>
              <w:t>Galaxy Zoo can be found at:</w:t>
            </w:r>
          </w:p>
          <w:p w14:paraId="203C9C59" w14:textId="77777777" w:rsidR="001D656F" w:rsidRDefault="00133C62" w:rsidP="001D656F">
            <w:pPr>
              <w:rPr>
                <w:rFonts w:ascii="Arial" w:hAnsi="Arial" w:cs="Arial"/>
                <w:sz w:val="20"/>
              </w:rPr>
            </w:pPr>
            <w:hyperlink r:id="rId37" w:history="1">
              <w:r w:rsidR="001D656F" w:rsidRPr="002E656E">
                <w:rPr>
                  <w:rStyle w:val="Hyperlink"/>
                  <w:rFonts w:ascii="Arial" w:hAnsi="Arial" w:cs="Arial"/>
                  <w:sz w:val="20"/>
                </w:rPr>
                <w:t>https://www.galaxyzoo.org</w:t>
              </w:r>
            </w:hyperlink>
          </w:p>
          <w:p w14:paraId="2C7863A8" w14:textId="77777777" w:rsidR="001D656F" w:rsidRDefault="001D656F" w:rsidP="008C5BFC">
            <w:pPr>
              <w:rPr>
                <w:rFonts w:ascii="Arial" w:hAnsi="Arial" w:cs="Arial"/>
                <w:sz w:val="20"/>
              </w:rPr>
            </w:pPr>
          </w:p>
          <w:p w14:paraId="3F84C16C" w14:textId="4D9DA9B6" w:rsidR="001D656F" w:rsidRDefault="00F56719" w:rsidP="004C1893">
            <w:pPr>
              <w:pStyle w:val="xtabletext"/>
            </w:pPr>
            <w:r w:rsidRPr="00F56719">
              <w:t>Photographs showing the Sun compared to other larger stars (some much larger) can been seen at</w:t>
            </w:r>
            <w:r w:rsidR="001D656F">
              <w:t>:</w:t>
            </w:r>
          </w:p>
          <w:p w14:paraId="5603790E" w14:textId="0BC794FF" w:rsidR="00D5061D" w:rsidRPr="00F56719" w:rsidRDefault="00133C62" w:rsidP="00F56719">
            <w:pPr>
              <w:jc w:val="both"/>
              <w:rPr>
                <w:rFonts w:ascii="Arial" w:eastAsia="Times New Roman" w:hAnsi="Arial" w:cs="Arial"/>
                <w:iCs/>
                <w:color w:val="666666"/>
                <w:sz w:val="20"/>
                <w:szCs w:val="20"/>
                <w:lang w:eastAsia="en-AU"/>
              </w:rPr>
            </w:pPr>
            <w:hyperlink r:id="rId38" w:history="1">
              <w:r w:rsidR="00D5061D" w:rsidRPr="002917C7">
                <w:rPr>
                  <w:rStyle w:val="Hyperlink"/>
                  <w:rFonts w:ascii="Arial" w:eastAsia="Times New Roman" w:hAnsi="Arial" w:cs="Arial"/>
                  <w:iCs/>
                  <w:sz w:val="20"/>
                  <w:szCs w:val="20"/>
                  <w:lang w:eastAsia="en-AU"/>
                </w:rPr>
                <w:t>http://sci.gallaudet.edu/Science/relativesizes.html</w:t>
              </w:r>
            </w:hyperlink>
            <w:r w:rsidR="00D5061D">
              <w:rPr>
                <w:rFonts w:ascii="Arial" w:eastAsia="Times New Roman" w:hAnsi="Arial" w:cs="Arial"/>
                <w:iCs/>
                <w:color w:val="666666"/>
                <w:sz w:val="20"/>
                <w:szCs w:val="20"/>
                <w:lang w:eastAsia="en-AU"/>
              </w:rPr>
              <w:t xml:space="preserve"> </w:t>
            </w:r>
          </w:p>
          <w:p w14:paraId="3CD10F80" w14:textId="77777777" w:rsidR="009933D9" w:rsidRDefault="009933D9" w:rsidP="008C5BFC">
            <w:pPr>
              <w:rPr>
                <w:rFonts w:ascii="Arial" w:hAnsi="Arial" w:cs="Arial"/>
                <w:sz w:val="20"/>
              </w:rPr>
            </w:pPr>
          </w:p>
          <w:p w14:paraId="787482B3" w14:textId="402369A9" w:rsidR="00F72E4E" w:rsidRPr="00D12836" w:rsidRDefault="00F72E4E" w:rsidP="004C1893">
            <w:pPr>
              <w:pStyle w:val="xtabletext"/>
            </w:pPr>
            <w:r w:rsidRPr="00D12836">
              <w:t>Students may have problems visualising scale and hierarchy of structure in the universe</w:t>
            </w:r>
            <w:r w:rsidR="00D12836" w:rsidRPr="00D12836">
              <w:t>,</w:t>
            </w:r>
            <w:r w:rsidRPr="00D12836">
              <w:t xml:space="preserve"> so presenting the information visually will help. </w:t>
            </w:r>
            <w:r w:rsidR="00683737">
              <w:t>The interactive version of</w:t>
            </w:r>
            <w:r w:rsidRPr="00D12836">
              <w:t xml:space="preserve"> </w:t>
            </w:r>
            <w:r w:rsidRPr="00D12836">
              <w:rPr>
                <w:i/>
              </w:rPr>
              <w:t>Powers of Ten</w:t>
            </w:r>
            <w:r w:rsidRPr="00D12836">
              <w:t xml:space="preserve"> would be very useful here. Structures can be identified at different scales as the view zooms out away from Earth.</w:t>
            </w:r>
          </w:p>
          <w:p w14:paraId="6A6AE8C9" w14:textId="12D0293B" w:rsidR="00D12836" w:rsidRPr="006003BF" w:rsidRDefault="00133C62" w:rsidP="001D656F">
            <w:pPr>
              <w:pStyle w:val="xpartfo"/>
              <w:spacing w:after="0" w:line="240" w:lineRule="auto"/>
              <w:rPr>
                <w:rFonts w:ascii="Arial" w:hAnsi="Arial" w:cs="Arial"/>
                <w:sz w:val="20"/>
              </w:rPr>
            </w:pPr>
            <w:hyperlink r:id="rId39" w:history="1">
              <w:r w:rsidR="00D12836" w:rsidRPr="00A36350">
                <w:rPr>
                  <w:rStyle w:val="Hyperlink"/>
                  <w:rFonts w:ascii="Arial" w:hAnsi="Arial" w:cs="Arial"/>
                  <w:sz w:val="20"/>
                  <w:szCs w:val="20"/>
                </w:rPr>
                <w:t>http://apod.nasa.gov/apod/ap120312.html</w:t>
              </w:r>
            </w:hyperlink>
          </w:p>
        </w:tc>
      </w:tr>
    </w:tbl>
    <w:p w14:paraId="537164D0" w14:textId="77777777" w:rsidR="002403CA" w:rsidRDefault="002403CA">
      <w:r>
        <w:br w:type="page"/>
      </w:r>
    </w:p>
    <w:tbl>
      <w:tblPr>
        <w:tblStyle w:val="TableGrid"/>
        <w:tblW w:w="15417" w:type="dxa"/>
        <w:tblLayout w:type="fixed"/>
        <w:tblLook w:val="00A0" w:firstRow="1" w:lastRow="0" w:firstColumn="1" w:lastColumn="0" w:noHBand="0" w:noVBand="0"/>
      </w:tblPr>
      <w:tblGrid>
        <w:gridCol w:w="1613"/>
        <w:gridCol w:w="1614"/>
        <w:gridCol w:w="4063"/>
        <w:gridCol w:w="4063"/>
        <w:gridCol w:w="4064"/>
      </w:tblGrid>
      <w:tr w:rsidR="00E57556" w:rsidRPr="006003BF" w14:paraId="404A9432" w14:textId="77777777" w:rsidTr="00E57556">
        <w:tc>
          <w:tcPr>
            <w:tcW w:w="1613" w:type="dxa"/>
            <w:vMerge w:val="restart"/>
          </w:tcPr>
          <w:p w14:paraId="3B9F86E7" w14:textId="0FE15B1F" w:rsidR="00A74438" w:rsidRPr="00AD68FE" w:rsidRDefault="00DB40CD" w:rsidP="0027649E">
            <w:pPr>
              <w:pStyle w:val="xtabletext"/>
            </w:pPr>
            <w:r>
              <w:lastRenderedPageBreak/>
              <w:br w:type="page"/>
            </w:r>
            <w:r w:rsidR="00CE37FC" w:rsidRPr="00AD68FE">
              <w:t>6</w:t>
            </w:r>
            <w:r w:rsidR="00A74438" w:rsidRPr="00AD68FE">
              <w:t>.3</w:t>
            </w:r>
            <w:r w:rsidR="00CE37FC" w:rsidRPr="00AD68FE">
              <w:t xml:space="preserve"> Stars have a life cycle</w:t>
            </w:r>
            <w:r w:rsidR="00A74438" w:rsidRPr="00AD68FE">
              <w:t xml:space="preserve"> </w:t>
            </w:r>
          </w:p>
          <w:p w14:paraId="29CA88B6" w14:textId="67D4BCEA" w:rsidR="000742D0" w:rsidRPr="00AD68FE" w:rsidRDefault="000742D0" w:rsidP="0027649E">
            <w:pPr>
              <w:pStyle w:val="xtabletext"/>
            </w:pPr>
          </w:p>
          <w:p w14:paraId="040A654F" w14:textId="02C91964" w:rsidR="000742D0" w:rsidRPr="00AD68FE" w:rsidRDefault="000742D0" w:rsidP="0027649E">
            <w:pPr>
              <w:pStyle w:val="xtabletext"/>
            </w:pPr>
            <w:r w:rsidRPr="00AD68FE">
              <w:t xml:space="preserve">(pages </w:t>
            </w:r>
            <w:r w:rsidR="00E94E09">
              <w:t>144–</w:t>
            </w:r>
            <w:r w:rsidRPr="00AD68FE">
              <w:t>145)</w:t>
            </w:r>
          </w:p>
          <w:p w14:paraId="67604E99" w14:textId="77777777" w:rsidR="000742D0" w:rsidRPr="00AD68FE" w:rsidRDefault="000742D0" w:rsidP="00D3329A">
            <w:pPr>
              <w:rPr>
                <w:rFonts w:ascii="Arial" w:hAnsi="Arial" w:cs="Arial"/>
                <w:b/>
                <w:sz w:val="20"/>
              </w:rPr>
            </w:pPr>
          </w:p>
          <w:p w14:paraId="72072D06" w14:textId="77777777" w:rsidR="00A74438" w:rsidRPr="00AD68FE" w:rsidRDefault="00A74438" w:rsidP="008C5BFC">
            <w:pPr>
              <w:rPr>
                <w:rFonts w:ascii="Arial" w:hAnsi="Arial" w:cs="Arial"/>
                <w:b/>
                <w:sz w:val="20"/>
              </w:rPr>
            </w:pPr>
          </w:p>
          <w:p w14:paraId="1857289B" w14:textId="77777777" w:rsidR="00A74438" w:rsidRPr="00AD68FE" w:rsidRDefault="00A74438" w:rsidP="008C5BFC">
            <w:pPr>
              <w:rPr>
                <w:rFonts w:ascii="Arial" w:hAnsi="Arial" w:cs="Arial"/>
                <w:b/>
                <w:sz w:val="20"/>
              </w:rPr>
            </w:pPr>
          </w:p>
        </w:tc>
        <w:tc>
          <w:tcPr>
            <w:tcW w:w="1614" w:type="dxa"/>
            <w:vMerge w:val="restart"/>
          </w:tcPr>
          <w:p w14:paraId="5DF18EE9" w14:textId="13ED00D4" w:rsidR="00703172" w:rsidRPr="0074391B" w:rsidRDefault="009D446B" w:rsidP="00506D8F">
            <w:pPr>
              <w:pStyle w:val="xtablebullet"/>
            </w:pPr>
            <w:r>
              <w:t>Science understanding</w:t>
            </w:r>
          </w:p>
          <w:p w14:paraId="17045EAF" w14:textId="77777777" w:rsidR="00703172" w:rsidRPr="0074391B" w:rsidRDefault="00703172" w:rsidP="00D27EBD">
            <w:pPr>
              <w:pStyle w:val="xtabletext"/>
              <w:rPr>
                <w:szCs w:val="20"/>
              </w:rPr>
            </w:pPr>
            <w:r w:rsidRPr="0074391B">
              <w:t>ACSSU188</w:t>
            </w:r>
          </w:p>
          <w:p w14:paraId="1DB1117B" w14:textId="77777777" w:rsidR="00703172" w:rsidRPr="0074391B" w:rsidRDefault="00703172" w:rsidP="00703172">
            <w:pPr>
              <w:rPr>
                <w:rFonts w:ascii="Arial" w:hAnsi="Arial" w:cs="Arial"/>
                <w:i/>
                <w:sz w:val="20"/>
                <w:szCs w:val="20"/>
              </w:rPr>
            </w:pPr>
          </w:p>
          <w:p w14:paraId="2CF84E1D" w14:textId="01B816E6" w:rsidR="00703172" w:rsidRPr="0074391B" w:rsidRDefault="009D446B" w:rsidP="00506D8F">
            <w:pPr>
              <w:pStyle w:val="xtablebullet"/>
            </w:pPr>
            <w:r>
              <w:t>Science as a human endeavour</w:t>
            </w:r>
          </w:p>
          <w:p w14:paraId="4BF92E98" w14:textId="77777777" w:rsidR="00703172" w:rsidRPr="0074391B" w:rsidRDefault="00703172" w:rsidP="00D27EBD">
            <w:pPr>
              <w:pStyle w:val="xtabletext"/>
            </w:pPr>
            <w:r w:rsidRPr="0074391B">
              <w:t>ACSHE192</w:t>
            </w:r>
          </w:p>
          <w:p w14:paraId="33BAA701" w14:textId="77777777" w:rsidR="00703172" w:rsidRPr="0074391B" w:rsidRDefault="00703172" w:rsidP="00D27EBD">
            <w:pPr>
              <w:pStyle w:val="xtabletext"/>
            </w:pPr>
            <w:r w:rsidRPr="0074391B">
              <w:t>ACSHE230</w:t>
            </w:r>
          </w:p>
          <w:p w14:paraId="1AA5B146" w14:textId="77777777" w:rsidR="00703172" w:rsidRPr="0074391B" w:rsidRDefault="00703172" w:rsidP="00703172">
            <w:pPr>
              <w:rPr>
                <w:rFonts w:ascii="Arial" w:hAnsi="Arial" w:cs="Arial"/>
                <w:sz w:val="20"/>
                <w:szCs w:val="20"/>
              </w:rPr>
            </w:pPr>
          </w:p>
          <w:p w14:paraId="618E9116" w14:textId="45909BC1" w:rsidR="00703172" w:rsidRPr="0074391B" w:rsidRDefault="009D446B" w:rsidP="00506D8F">
            <w:pPr>
              <w:pStyle w:val="xtablebullet"/>
            </w:pPr>
            <w:r>
              <w:t>Science inquiry skills</w:t>
            </w:r>
          </w:p>
          <w:p w14:paraId="2C28CF92" w14:textId="77777777" w:rsidR="00703172" w:rsidRPr="0074391B" w:rsidRDefault="00703172" w:rsidP="00D27EBD">
            <w:pPr>
              <w:pStyle w:val="xtabletext"/>
            </w:pPr>
            <w:r w:rsidRPr="0074391B">
              <w:t>ACSIS203</w:t>
            </w:r>
          </w:p>
          <w:p w14:paraId="34AFCCD7" w14:textId="77777777" w:rsidR="00703172" w:rsidRPr="0074391B" w:rsidRDefault="00703172" w:rsidP="00D27EBD">
            <w:pPr>
              <w:pStyle w:val="xtabletext"/>
            </w:pPr>
            <w:r w:rsidRPr="0074391B">
              <w:t>ACSIS204</w:t>
            </w:r>
          </w:p>
          <w:p w14:paraId="7BE27C01" w14:textId="77777777" w:rsidR="00703172" w:rsidRPr="0074391B" w:rsidRDefault="00703172" w:rsidP="00D27EBD">
            <w:pPr>
              <w:pStyle w:val="xtabletext"/>
            </w:pPr>
            <w:r w:rsidRPr="0074391B">
              <w:t>ACSIS208</w:t>
            </w:r>
          </w:p>
          <w:p w14:paraId="3ABC36EA" w14:textId="77777777" w:rsidR="00703172" w:rsidRPr="0074391B" w:rsidRDefault="00703172" w:rsidP="00703172">
            <w:pPr>
              <w:rPr>
                <w:rFonts w:ascii="Arial" w:hAnsi="Arial" w:cs="Arial"/>
                <w:sz w:val="20"/>
                <w:szCs w:val="20"/>
              </w:rPr>
            </w:pPr>
          </w:p>
          <w:p w14:paraId="04356470" w14:textId="13FF1D63" w:rsidR="00A74438" w:rsidRPr="0074391B" w:rsidRDefault="00A74438" w:rsidP="008C5BFC">
            <w:pPr>
              <w:rPr>
                <w:rFonts w:ascii="Arial" w:hAnsi="Arial" w:cs="Arial"/>
              </w:rPr>
            </w:pPr>
          </w:p>
        </w:tc>
        <w:tc>
          <w:tcPr>
            <w:tcW w:w="4063" w:type="dxa"/>
            <w:vMerge w:val="restart"/>
          </w:tcPr>
          <w:p w14:paraId="14E17EA5" w14:textId="77777777" w:rsidR="00EF337A" w:rsidRPr="00AD68FE" w:rsidRDefault="00EF337A" w:rsidP="00793035">
            <w:pPr>
              <w:pStyle w:val="xtabletext"/>
            </w:pPr>
            <w:r w:rsidRPr="00AD68FE">
              <w:t>By the end of this unit, students should be able to:</w:t>
            </w:r>
          </w:p>
          <w:p w14:paraId="29C4488C" w14:textId="7DC78CF2" w:rsidR="00EF337A" w:rsidRPr="00AD68FE" w:rsidRDefault="0020103E" w:rsidP="0020103E">
            <w:pPr>
              <w:pStyle w:val="xtablelist"/>
            </w:pPr>
            <w:r>
              <w:rPr>
                <w:sz w:val="20"/>
              </w:rPr>
              <w:t xml:space="preserve">• </w:t>
            </w:r>
            <w:r>
              <w:rPr>
                <w:sz w:val="20"/>
              </w:rPr>
              <w:tab/>
            </w:r>
            <w:r w:rsidR="0084051F" w:rsidRPr="00AD68FE">
              <w:t>r</w:t>
            </w:r>
            <w:r w:rsidR="00EF337A" w:rsidRPr="00AD68FE">
              <w:t>elate the formation of stars and galaxies to the force of gravity</w:t>
            </w:r>
          </w:p>
          <w:p w14:paraId="6A1FFD12" w14:textId="55E3DBF4" w:rsidR="00EF337A" w:rsidRPr="00AD68FE" w:rsidRDefault="0020103E" w:rsidP="0020103E">
            <w:pPr>
              <w:pStyle w:val="xtablelist"/>
            </w:pPr>
            <w:r>
              <w:rPr>
                <w:sz w:val="20"/>
              </w:rPr>
              <w:t xml:space="preserve">• </w:t>
            </w:r>
            <w:r>
              <w:rPr>
                <w:sz w:val="20"/>
              </w:rPr>
              <w:tab/>
            </w:r>
            <w:r w:rsidR="0084051F" w:rsidRPr="00AD68FE">
              <w:t>e</w:t>
            </w:r>
            <w:r w:rsidR="00AA61D2" w:rsidRPr="00AD68FE">
              <w:t>xplain</w:t>
            </w:r>
            <w:r w:rsidR="00EF337A" w:rsidRPr="00AD68FE">
              <w:t xml:space="preserve"> how </w:t>
            </w:r>
            <w:r w:rsidR="00AA61D2" w:rsidRPr="00AD68FE">
              <w:t>hydrostatic equilibrium is attained in stars</w:t>
            </w:r>
            <w:r w:rsidR="00EF337A" w:rsidRPr="00AD68FE">
              <w:t xml:space="preserve">  </w:t>
            </w:r>
          </w:p>
          <w:p w14:paraId="683C900D" w14:textId="5F4DB663" w:rsidR="00EF337A" w:rsidRPr="00AD68FE" w:rsidRDefault="0020103E" w:rsidP="0020103E">
            <w:pPr>
              <w:pStyle w:val="xtablelist"/>
            </w:pPr>
            <w:r>
              <w:rPr>
                <w:sz w:val="20"/>
              </w:rPr>
              <w:t xml:space="preserve">• </w:t>
            </w:r>
            <w:r>
              <w:rPr>
                <w:sz w:val="20"/>
              </w:rPr>
              <w:tab/>
            </w:r>
            <w:r w:rsidR="0084051F" w:rsidRPr="00AD68FE">
              <w:t>d</w:t>
            </w:r>
            <w:r w:rsidR="00AA61D2" w:rsidRPr="00AD68FE">
              <w:t xml:space="preserve">escribe what happens to a star when hydrostatic equilibrium cannot be maintained </w:t>
            </w:r>
          </w:p>
          <w:p w14:paraId="6D966E30" w14:textId="1275B162" w:rsidR="00681343" w:rsidRPr="00AD68FE" w:rsidRDefault="0020103E" w:rsidP="0020103E">
            <w:pPr>
              <w:pStyle w:val="xtablelist"/>
            </w:pPr>
            <w:r>
              <w:rPr>
                <w:sz w:val="20"/>
              </w:rPr>
              <w:t xml:space="preserve">• </w:t>
            </w:r>
            <w:r>
              <w:rPr>
                <w:sz w:val="20"/>
              </w:rPr>
              <w:tab/>
            </w:r>
            <w:r w:rsidR="0084051F" w:rsidRPr="00AD68FE">
              <w:t>l</w:t>
            </w:r>
            <w:r w:rsidR="00681343" w:rsidRPr="00AD68FE">
              <w:t>ist the steps</w:t>
            </w:r>
            <w:r w:rsidR="00D12836">
              <w:t>,</w:t>
            </w:r>
            <w:r w:rsidR="00681343" w:rsidRPr="00AD68FE">
              <w:t xml:space="preserve"> </w:t>
            </w:r>
            <w:r w:rsidR="00D12836">
              <w:t xml:space="preserve">and </w:t>
            </w:r>
            <w:r w:rsidR="00681343" w:rsidRPr="00AD68FE">
              <w:t xml:space="preserve">describe the processes </w:t>
            </w:r>
            <w:r w:rsidR="00D12836">
              <w:t>involved, in</w:t>
            </w:r>
            <w:r w:rsidR="00681343" w:rsidRPr="00AD68FE">
              <w:t xml:space="preserve"> the life cycle</w:t>
            </w:r>
            <w:r w:rsidR="00D12836">
              <w:t>s</w:t>
            </w:r>
            <w:r w:rsidR="00681343" w:rsidRPr="00AD68FE">
              <w:t xml:space="preserve"> of stars, resulting in either a white dwarf, neutron star </w:t>
            </w:r>
            <w:r w:rsidR="00A76F37">
              <w:t>or</w:t>
            </w:r>
            <w:r w:rsidR="00681343" w:rsidRPr="00AD68FE">
              <w:t xml:space="preserve"> black hole </w:t>
            </w:r>
          </w:p>
          <w:p w14:paraId="2A7CB8A1" w14:textId="77E6289F" w:rsidR="00681343" w:rsidRPr="00AD68FE" w:rsidRDefault="0020103E" w:rsidP="0020103E">
            <w:pPr>
              <w:pStyle w:val="xtablelist"/>
            </w:pPr>
            <w:r>
              <w:rPr>
                <w:sz w:val="20"/>
              </w:rPr>
              <w:t xml:space="preserve">• </w:t>
            </w:r>
            <w:r>
              <w:rPr>
                <w:sz w:val="20"/>
              </w:rPr>
              <w:tab/>
            </w:r>
            <w:r w:rsidR="0084051F" w:rsidRPr="00AD68FE">
              <w:t>d</w:t>
            </w:r>
            <w:r w:rsidR="00681343" w:rsidRPr="00AD68FE">
              <w:t xml:space="preserve">emonstrate an understanding of the link between density and the </w:t>
            </w:r>
            <w:r w:rsidR="00D12836">
              <w:t>composition and properties</w:t>
            </w:r>
            <w:r w:rsidR="00681343" w:rsidRPr="00AD68FE">
              <w:t xml:space="preserve"> of neutron stars and black holes</w:t>
            </w:r>
            <w:r w:rsidR="00D15856">
              <w:t>.</w:t>
            </w:r>
          </w:p>
          <w:p w14:paraId="4B0CBD84" w14:textId="77777777" w:rsidR="00681343" w:rsidRPr="00AD68FE" w:rsidRDefault="00681343" w:rsidP="00681343">
            <w:pPr>
              <w:rPr>
                <w:rFonts w:ascii="Arial" w:hAnsi="Arial" w:cs="Arial"/>
                <w:sz w:val="20"/>
                <w:szCs w:val="20"/>
              </w:rPr>
            </w:pPr>
          </w:p>
          <w:p w14:paraId="52E6A2C5" w14:textId="3D170B79" w:rsidR="00A74438" w:rsidRPr="00AD68FE" w:rsidRDefault="00A74438" w:rsidP="00681343">
            <w:pPr>
              <w:rPr>
                <w:rFonts w:ascii="Arial" w:hAnsi="Arial" w:cs="Arial"/>
                <w:sz w:val="20"/>
              </w:rPr>
            </w:pPr>
          </w:p>
        </w:tc>
        <w:tc>
          <w:tcPr>
            <w:tcW w:w="4063" w:type="dxa"/>
            <w:vMerge w:val="restart"/>
          </w:tcPr>
          <w:p w14:paraId="04E8FA1C" w14:textId="078696C8" w:rsidR="003F678F" w:rsidRPr="000C5DEA" w:rsidRDefault="009933D9" w:rsidP="001D656F">
            <w:pPr>
              <w:rPr>
                <w:rStyle w:val="xbold"/>
              </w:rPr>
            </w:pPr>
            <w:r w:rsidRPr="000C5DEA">
              <w:rPr>
                <w:rStyle w:val="xbold"/>
              </w:rPr>
              <w:t xml:space="preserve">60 </w:t>
            </w:r>
            <w:r w:rsidR="0055699B" w:rsidRPr="000C5DEA">
              <w:rPr>
                <w:rStyle w:val="xbold"/>
              </w:rPr>
              <w:t>second adventures in astronomy</w:t>
            </w:r>
          </w:p>
          <w:p w14:paraId="1F729C19" w14:textId="40212535" w:rsidR="009933D9" w:rsidRDefault="007C7E83" w:rsidP="001D656F">
            <w:pPr>
              <w:rPr>
                <w:rFonts w:ascii="Arial" w:hAnsi="Arial" w:cs="Arial"/>
                <w:sz w:val="20"/>
              </w:rPr>
            </w:pPr>
            <w:r>
              <w:rPr>
                <w:rFonts w:ascii="Arial" w:hAnsi="Arial" w:cs="Arial"/>
                <w:sz w:val="20"/>
              </w:rPr>
              <w:t>Students can consolidate their understanding using this</w:t>
            </w:r>
            <w:r w:rsidR="00817115">
              <w:rPr>
                <w:rFonts w:ascii="Arial" w:hAnsi="Arial" w:cs="Arial"/>
                <w:sz w:val="20"/>
              </w:rPr>
              <w:t xml:space="preserve"> series of 12</w:t>
            </w:r>
            <w:r>
              <w:rPr>
                <w:rFonts w:ascii="Arial" w:hAnsi="Arial" w:cs="Arial"/>
                <w:sz w:val="20"/>
              </w:rPr>
              <w:t>,</w:t>
            </w:r>
            <w:r w:rsidR="00817115">
              <w:rPr>
                <w:rFonts w:ascii="Arial" w:hAnsi="Arial" w:cs="Arial"/>
                <w:sz w:val="20"/>
              </w:rPr>
              <w:t xml:space="preserve"> one</w:t>
            </w:r>
            <w:r w:rsidR="00EC7A69">
              <w:rPr>
                <w:rFonts w:ascii="Arial" w:hAnsi="Arial" w:cs="Arial"/>
                <w:sz w:val="20"/>
              </w:rPr>
              <w:t>-</w:t>
            </w:r>
            <w:r w:rsidR="009933D9" w:rsidRPr="00EC7A69">
              <w:rPr>
                <w:rFonts w:ascii="Arial" w:hAnsi="Arial" w:cs="Arial"/>
                <w:sz w:val="20"/>
              </w:rPr>
              <w:t>m</w:t>
            </w:r>
            <w:r w:rsidR="00EC7A69">
              <w:rPr>
                <w:rFonts w:ascii="Arial" w:hAnsi="Arial" w:cs="Arial"/>
                <w:sz w:val="20"/>
              </w:rPr>
              <w:t>i</w:t>
            </w:r>
            <w:r w:rsidR="009933D9" w:rsidRPr="00EC7A69">
              <w:rPr>
                <w:rFonts w:ascii="Arial" w:hAnsi="Arial" w:cs="Arial"/>
                <w:sz w:val="20"/>
              </w:rPr>
              <w:t>nute ca</w:t>
            </w:r>
            <w:r w:rsidR="00EC7A69">
              <w:rPr>
                <w:rFonts w:ascii="Arial" w:hAnsi="Arial" w:cs="Arial"/>
                <w:sz w:val="20"/>
              </w:rPr>
              <w:t>r</w:t>
            </w:r>
            <w:r w:rsidR="009933D9" w:rsidRPr="00EC7A69">
              <w:rPr>
                <w:rFonts w:ascii="Arial" w:hAnsi="Arial" w:cs="Arial"/>
                <w:sz w:val="20"/>
              </w:rPr>
              <w:t xml:space="preserve">toon videos explaining </w:t>
            </w:r>
            <w:r w:rsidR="00EC7A69">
              <w:rPr>
                <w:rFonts w:ascii="Arial" w:hAnsi="Arial" w:cs="Arial"/>
                <w:sz w:val="20"/>
              </w:rPr>
              <w:t>some important concepts in astronomy</w:t>
            </w:r>
            <w:r>
              <w:rPr>
                <w:rFonts w:ascii="Arial" w:hAnsi="Arial" w:cs="Arial"/>
                <w:sz w:val="20"/>
              </w:rPr>
              <w:t>,</w:t>
            </w:r>
            <w:r w:rsidR="00EC7A69">
              <w:rPr>
                <w:rFonts w:ascii="Arial" w:hAnsi="Arial" w:cs="Arial"/>
                <w:sz w:val="20"/>
              </w:rPr>
              <w:t xml:space="preserve"> including the Big Bang</w:t>
            </w:r>
            <w:r>
              <w:rPr>
                <w:rFonts w:ascii="Arial" w:hAnsi="Arial" w:cs="Arial"/>
                <w:sz w:val="20"/>
              </w:rPr>
              <w:t xml:space="preserve"> theory</w:t>
            </w:r>
            <w:r w:rsidR="00EC7A69">
              <w:rPr>
                <w:rFonts w:ascii="Arial" w:hAnsi="Arial" w:cs="Arial"/>
                <w:sz w:val="20"/>
              </w:rPr>
              <w:t>, black holes and dark matter</w:t>
            </w:r>
            <w:r w:rsidR="00BD4F3C">
              <w:rPr>
                <w:rFonts w:ascii="Arial" w:hAnsi="Arial" w:cs="Arial"/>
                <w:sz w:val="20"/>
              </w:rPr>
              <w:t>.</w:t>
            </w:r>
          </w:p>
          <w:p w14:paraId="1CEC51EA" w14:textId="77777777" w:rsidR="00EB1B7F" w:rsidRDefault="00EB1B7F" w:rsidP="001D656F">
            <w:pPr>
              <w:rPr>
                <w:rFonts w:ascii="Arial" w:hAnsi="Arial" w:cs="Arial"/>
                <w:sz w:val="20"/>
              </w:rPr>
            </w:pPr>
          </w:p>
          <w:p w14:paraId="5879838C" w14:textId="77B030E4" w:rsidR="00EB1B7F" w:rsidRPr="000C5DEA" w:rsidRDefault="00EB1B7F" w:rsidP="001D656F">
            <w:pPr>
              <w:rPr>
                <w:rStyle w:val="xbold"/>
              </w:rPr>
            </w:pPr>
            <w:r w:rsidRPr="000C5DEA">
              <w:rPr>
                <w:rStyle w:val="xbold"/>
              </w:rPr>
              <w:t xml:space="preserve">Stars and </w:t>
            </w:r>
            <w:r w:rsidR="00D12836" w:rsidRPr="000C5DEA">
              <w:rPr>
                <w:rStyle w:val="xbold"/>
              </w:rPr>
              <w:t>g</w:t>
            </w:r>
            <w:r w:rsidRPr="000C5DEA">
              <w:rPr>
                <w:rStyle w:val="xbold"/>
              </w:rPr>
              <w:t>alaxies</w:t>
            </w:r>
          </w:p>
          <w:p w14:paraId="612BAF64" w14:textId="19A8B05B" w:rsidR="00EB1B7F" w:rsidRDefault="00EB1B7F" w:rsidP="001D656F">
            <w:pPr>
              <w:rPr>
                <w:rFonts w:ascii="Arial" w:hAnsi="Arial" w:cs="Arial"/>
                <w:sz w:val="20"/>
              </w:rPr>
            </w:pPr>
            <w:r>
              <w:rPr>
                <w:rFonts w:ascii="Arial" w:hAnsi="Arial" w:cs="Arial"/>
                <w:sz w:val="20"/>
              </w:rPr>
              <w:t>Students can revise and test themselves on their understanding of stars, galaxies and star life</w:t>
            </w:r>
            <w:r w:rsidR="00D255EB">
              <w:rPr>
                <w:rFonts w:ascii="Arial" w:hAnsi="Arial" w:cs="Arial"/>
                <w:sz w:val="20"/>
              </w:rPr>
              <w:t xml:space="preserve"> cycles</w:t>
            </w:r>
            <w:r>
              <w:rPr>
                <w:rFonts w:ascii="Arial" w:hAnsi="Arial" w:cs="Arial"/>
                <w:sz w:val="20"/>
              </w:rPr>
              <w:t xml:space="preserve"> at the BBC </w:t>
            </w:r>
            <w:r w:rsidR="00A479B5">
              <w:rPr>
                <w:rFonts w:ascii="Arial" w:hAnsi="Arial" w:cs="Arial"/>
                <w:sz w:val="20"/>
              </w:rPr>
              <w:t>B</w:t>
            </w:r>
            <w:r>
              <w:rPr>
                <w:rFonts w:ascii="Arial" w:hAnsi="Arial" w:cs="Arial"/>
                <w:sz w:val="20"/>
              </w:rPr>
              <w:t>itesize website</w:t>
            </w:r>
            <w:r w:rsidR="000244F1">
              <w:rPr>
                <w:rFonts w:ascii="Arial" w:hAnsi="Arial" w:cs="Arial"/>
                <w:sz w:val="20"/>
              </w:rPr>
              <w:t>.</w:t>
            </w:r>
            <w:r>
              <w:rPr>
                <w:rFonts w:ascii="Arial" w:hAnsi="Arial" w:cs="Arial"/>
                <w:sz w:val="20"/>
              </w:rPr>
              <w:t xml:space="preserve"> </w:t>
            </w:r>
          </w:p>
          <w:p w14:paraId="1AF61B45" w14:textId="77777777" w:rsidR="007D3234" w:rsidRDefault="007D3234" w:rsidP="001D656F">
            <w:pPr>
              <w:rPr>
                <w:rFonts w:ascii="Arial" w:hAnsi="Arial" w:cs="Arial"/>
                <w:sz w:val="20"/>
              </w:rPr>
            </w:pPr>
          </w:p>
          <w:p w14:paraId="23F4CEF9" w14:textId="620C1627" w:rsidR="007D3234" w:rsidRPr="000C5DEA" w:rsidRDefault="007D3234" w:rsidP="001D656F">
            <w:pPr>
              <w:rPr>
                <w:rStyle w:val="xbold"/>
              </w:rPr>
            </w:pPr>
            <w:r w:rsidRPr="000C5DEA">
              <w:rPr>
                <w:rStyle w:val="xbold"/>
              </w:rPr>
              <w:t xml:space="preserve">Supermassive </w:t>
            </w:r>
            <w:r w:rsidR="0055699B" w:rsidRPr="000C5DEA">
              <w:rPr>
                <w:rStyle w:val="xbold"/>
              </w:rPr>
              <w:t>black holes explained</w:t>
            </w:r>
          </w:p>
          <w:p w14:paraId="5ACD2161" w14:textId="0EDD8967" w:rsidR="007D3234" w:rsidRPr="007D3234" w:rsidRDefault="005C6369" w:rsidP="001D656F">
            <w:pPr>
              <w:rPr>
                <w:rFonts w:ascii="Arial" w:hAnsi="Arial" w:cs="Arial"/>
                <w:sz w:val="20"/>
                <w:szCs w:val="20"/>
              </w:rPr>
            </w:pPr>
            <w:r>
              <w:rPr>
                <w:rFonts w:ascii="Arial" w:hAnsi="Arial" w:cs="Arial"/>
                <w:color w:val="222222"/>
                <w:sz w:val="20"/>
                <w:szCs w:val="20"/>
                <w:shd w:val="clear" w:color="auto" w:fill="FFFFFF"/>
              </w:rPr>
              <w:t>Students can consolidate their understanding of black holes with this short</w:t>
            </w:r>
            <w:r w:rsidR="00817115">
              <w:rPr>
                <w:rFonts w:ascii="Arial" w:hAnsi="Arial" w:cs="Arial"/>
                <w:color w:val="222222"/>
                <w:sz w:val="20"/>
                <w:szCs w:val="20"/>
                <w:shd w:val="clear" w:color="auto" w:fill="FFFFFF"/>
              </w:rPr>
              <w:t xml:space="preserve"> and easy-to-</w:t>
            </w:r>
            <w:r w:rsidR="0013236C">
              <w:rPr>
                <w:rFonts w:ascii="Arial" w:hAnsi="Arial" w:cs="Arial"/>
                <w:color w:val="222222"/>
                <w:sz w:val="20"/>
                <w:szCs w:val="20"/>
                <w:shd w:val="clear" w:color="auto" w:fill="FFFFFF"/>
              </w:rPr>
              <w:t xml:space="preserve">understand </w:t>
            </w:r>
            <w:r>
              <w:rPr>
                <w:rFonts w:ascii="Arial" w:hAnsi="Arial" w:cs="Arial"/>
                <w:color w:val="222222"/>
                <w:sz w:val="20"/>
                <w:szCs w:val="20"/>
                <w:shd w:val="clear" w:color="auto" w:fill="FFFFFF"/>
              </w:rPr>
              <w:t xml:space="preserve">video. </w:t>
            </w:r>
            <w:r w:rsidR="007D3234" w:rsidRPr="007D3234">
              <w:rPr>
                <w:rFonts w:ascii="Arial" w:hAnsi="Arial" w:cs="Arial"/>
                <w:color w:val="222222"/>
                <w:sz w:val="20"/>
                <w:szCs w:val="20"/>
                <w:shd w:val="clear" w:color="auto" w:fill="FFFFFF"/>
              </w:rPr>
              <w:t xml:space="preserve">Astrophysicist Julie Comerford and her group explain what supermassive black holes are and why they're so </w:t>
            </w:r>
            <w:r>
              <w:rPr>
                <w:rFonts w:ascii="Arial" w:hAnsi="Arial" w:cs="Arial"/>
                <w:color w:val="222222"/>
                <w:sz w:val="20"/>
                <w:szCs w:val="20"/>
                <w:shd w:val="clear" w:color="auto" w:fill="FFFFFF"/>
              </w:rPr>
              <w:t>‘</w:t>
            </w:r>
            <w:r w:rsidR="007D3234" w:rsidRPr="007D3234">
              <w:rPr>
                <w:rFonts w:ascii="Arial" w:hAnsi="Arial" w:cs="Arial"/>
                <w:color w:val="222222"/>
                <w:sz w:val="20"/>
                <w:szCs w:val="20"/>
                <w:shd w:val="clear" w:color="auto" w:fill="FFFFFF"/>
              </w:rPr>
              <w:t>awesome and mysterious</w:t>
            </w:r>
            <w:r>
              <w:rPr>
                <w:rFonts w:ascii="Arial" w:hAnsi="Arial" w:cs="Arial"/>
                <w:color w:val="222222"/>
                <w:sz w:val="20"/>
                <w:szCs w:val="20"/>
                <w:shd w:val="clear" w:color="auto" w:fill="FFFFFF"/>
              </w:rPr>
              <w:t>’</w:t>
            </w:r>
            <w:r w:rsidR="007D3234" w:rsidRPr="007D3234">
              <w:rPr>
                <w:rFonts w:ascii="Arial" w:hAnsi="Arial" w:cs="Arial"/>
                <w:color w:val="222222"/>
                <w:sz w:val="20"/>
                <w:szCs w:val="20"/>
                <w:shd w:val="clear" w:color="auto" w:fill="FFFFFF"/>
              </w:rPr>
              <w:t>.</w:t>
            </w:r>
          </w:p>
          <w:p w14:paraId="5685DEDF" w14:textId="4324EDEB" w:rsidR="007D3234" w:rsidRDefault="007D3234" w:rsidP="001D656F">
            <w:pPr>
              <w:rPr>
                <w:rFonts w:ascii="Arial" w:hAnsi="Arial" w:cs="Arial"/>
                <w:sz w:val="20"/>
              </w:rPr>
            </w:pPr>
          </w:p>
          <w:p w14:paraId="74734EA0" w14:textId="77777777" w:rsidR="0020103E" w:rsidRDefault="0020103E" w:rsidP="001D656F">
            <w:pPr>
              <w:rPr>
                <w:rStyle w:val="xbold"/>
              </w:rPr>
            </w:pPr>
          </w:p>
          <w:p w14:paraId="7AC81E5E" w14:textId="6D80CA56" w:rsidR="00730072" w:rsidRPr="000C5DEA" w:rsidRDefault="00730072" w:rsidP="001D656F">
            <w:pPr>
              <w:rPr>
                <w:rStyle w:val="xbold"/>
              </w:rPr>
            </w:pPr>
            <w:r w:rsidRPr="000C5DEA">
              <w:rPr>
                <w:rStyle w:val="xbold"/>
              </w:rPr>
              <w:t xml:space="preserve">Space Book </w:t>
            </w:r>
          </w:p>
          <w:p w14:paraId="74FF311F" w14:textId="25FB3DE6" w:rsidR="00242963" w:rsidRPr="00730072" w:rsidRDefault="00730072" w:rsidP="001D656F">
            <w:pPr>
              <w:rPr>
                <w:rFonts w:ascii="Arial" w:hAnsi="Arial" w:cs="Arial"/>
                <w:sz w:val="20"/>
                <w:szCs w:val="20"/>
              </w:rPr>
            </w:pPr>
            <w:r w:rsidRPr="00730072">
              <w:rPr>
                <w:rFonts w:ascii="Arial" w:hAnsi="Arial" w:cs="Arial"/>
                <w:sz w:val="20"/>
                <w:szCs w:val="20"/>
              </w:rPr>
              <w:t xml:space="preserve">Students can carry out research into the life cycle of stars using the ‘Space Book’ at </w:t>
            </w:r>
            <w:r>
              <w:rPr>
                <w:rFonts w:ascii="Arial" w:hAnsi="Arial" w:cs="Arial"/>
                <w:sz w:val="20"/>
                <w:szCs w:val="20"/>
              </w:rPr>
              <w:t xml:space="preserve">the </w:t>
            </w:r>
            <w:r w:rsidRPr="00730072">
              <w:rPr>
                <w:rFonts w:ascii="Arial" w:hAnsi="Arial" w:cs="Arial"/>
                <w:sz w:val="20"/>
                <w:szCs w:val="20"/>
              </w:rPr>
              <w:t xml:space="preserve">Las Cumbras Observatory website. The different possible life cycles could be presented on an A3 poster.  </w:t>
            </w:r>
          </w:p>
        </w:tc>
        <w:tc>
          <w:tcPr>
            <w:tcW w:w="4064" w:type="dxa"/>
          </w:tcPr>
          <w:p w14:paraId="7D0C7AC7" w14:textId="6471376A" w:rsidR="00A74438" w:rsidRPr="000C5DEA" w:rsidRDefault="00791E7B" w:rsidP="008C5BFC">
            <w:pPr>
              <w:rPr>
                <w:rStyle w:val="xbold"/>
              </w:rPr>
            </w:pPr>
            <w:r w:rsidRPr="000C5DEA">
              <w:rPr>
                <w:rStyle w:val="xbold"/>
              </w:rPr>
              <w:t>Oxford Science 10</w:t>
            </w:r>
            <w:r w:rsidR="00A74438" w:rsidRPr="000C5DEA">
              <w:rPr>
                <w:rStyle w:val="xbold"/>
              </w:rPr>
              <w:t xml:space="preserve"> resources</w:t>
            </w:r>
          </w:p>
          <w:p w14:paraId="4F8628D3" w14:textId="16F61002" w:rsidR="00235F7F" w:rsidRPr="00730072" w:rsidRDefault="0020103E" w:rsidP="0020103E">
            <w:pPr>
              <w:pStyle w:val="xtablelist"/>
            </w:pPr>
            <w:r>
              <w:rPr>
                <w:sz w:val="20"/>
              </w:rPr>
              <w:t xml:space="preserve">• </w:t>
            </w:r>
            <w:r>
              <w:rPr>
                <w:sz w:val="20"/>
              </w:rPr>
              <w:tab/>
            </w:r>
            <w:r w:rsidR="00235F7F" w:rsidRPr="00730072">
              <w:t>Check your learning 6.3</w:t>
            </w:r>
            <w:r w:rsidR="0037541B" w:rsidRPr="00730072">
              <w:t>,</w:t>
            </w:r>
            <w:r w:rsidR="00235F7F" w:rsidRPr="00730072">
              <w:t xml:space="preserve"> </w:t>
            </w:r>
            <w:r w:rsidR="0037541B" w:rsidRPr="00730072">
              <w:t>p</w:t>
            </w:r>
            <w:r w:rsidR="00235F7F" w:rsidRPr="00730072">
              <w:t>age 145</w:t>
            </w:r>
          </w:p>
          <w:p w14:paraId="3EB852BB" w14:textId="77777777" w:rsidR="00A74438" w:rsidRPr="00730072" w:rsidRDefault="00A74438" w:rsidP="008072F1">
            <w:pPr>
              <w:rPr>
                <w:rFonts w:ascii="Arial" w:hAnsi="Arial" w:cs="Arial"/>
                <w:sz w:val="20"/>
                <w:szCs w:val="20"/>
              </w:rPr>
            </w:pPr>
          </w:p>
        </w:tc>
      </w:tr>
      <w:tr w:rsidR="00E57556" w:rsidRPr="006003BF" w14:paraId="401814D6" w14:textId="77777777" w:rsidTr="00E57556">
        <w:trPr>
          <w:trHeight w:val="2349"/>
        </w:trPr>
        <w:tc>
          <w:tcPr>
            <w:tcW w:w="1613" w:type="dxa"/>
            <w:vMerge/>
          </w:tcPr>
          <w:p w14:paraId="082407DA" w14:textId="631658B2" w:rsidR="008C5BFC" w:rsidRPr="006003BF" w:rsidRDefault="008C5BFC" w:rsidP="008C5BFC">
            <w:pPr>
              <w:rPr>
                <w:rFonts w:ascii="Arial" w:hAnsi="Arial" w:cs="Arial"/>
                <w:b/>
                <w:sz w:val="20"/>
              </w:rPr>
            </w:pPr>
          </w:p>
        </w:tc>
        <w:tc>
          <w:tcPr>
            <w:tcW w:w="1614" w:type="dxa"/>
            <w:vMerge/>
          </w:tcPr>
          <w:p w14:paraId="694DE6D2" w14:textId="77777777" w:rsidR="008C5BFC" w:rsidRPr="0074391B" w:rsidRDefault="008C5BFC" w:rsidP="008C5BFC">
            <w:pPr>
              <w:pStyle w:val="ListParagraph"/>
              <w:numPr>
                <w:ilvl w:val="0"/>
                <w:numId w:val="4"/>
              </w:numPr>
              <w:ind w:left="352"/>
              <w:rPr>
                <w:rFonts w:ascii="Arial" w:hAnsi="Arial" w:cs="Arial"/>
              </w:rPr>
            </w:pPr>
          </w:p>
        </w:tc>
        <w:tc>
          <w:tcPr>
            <w:tcW w:w="4063" w:type="dxa"/>
            <w:vMerge/>
          </w:tcPr>
          <w:p w14:paraId="6C9D0211" w14:textId="77777777" w:rsidR="008C5BFC" w:rsidRPr="006003BF" w:rsidRDefault="008C5BFC" w:rsidP="008C5BFC">
            <w:pPr>
              <w:pStyle w:val="ListParagraph"/>
              <w:numPr>
                <w:ilvl w:val="0"/>
                <w:numId w:val="4"/>
              </w:numPr>
              <w:ind w:left="352"/>
              <w:rPr>
                <w:rFonts w:ascii="Arial" w:hAnsi="Arial" w:cs="Arial"/>
              </w:rPr>
            </w:pPr>
          </w:p>
        </w:tc>
        <w:tc>
          <w:tcPr>
            <w:tcW w:w="4063" w:type="dxa"/>
            <w:vMerge/>
          </w:tcPr>
          <w:p w14:paraId="5E654913" w14:textId="77777777" w:rsidR="008C5BFC" w:rsidRPr="006003BF" w:rsidRDefault="008C5BFC" w:rsidP="008C5BFC">
            <w:pPr>
              <w:ind w:left="-8"/>
              <w:rPr>
                <w:rFonts w:ascii="Arial" w:hAnsi="Arial" w:cs="Arial"/>
                <w:b/>
                <w:sz w:val="20"/>
              </w:rPr>
            </w:pPr>
          </w:p>
        </w:tc>
        <w:tc>
          <w:tcPr>
            <w:tcW w:w="4064" w:type="dxa"/>
          </w:tcPr>
          <w:p w14:paraId="28F8AC7D" w14:textId="477D4890" w:rsidR="008C5BFC" w:rsidRPr="008954AD" w:rsidRDefault="008C5BFC" w:rsidP="003F678F">
            <w:pPr>
              <w:rPr>
                <w:rFonts w:ascii="Arial" w:hAnsi="Arial"/>
                <w:b/>
                <w:sz w:val="22"/>
              </w:rPr>
            </w:pPr>
            <w:r w:rsidRPr="000C5DEA">
              <w:rPr>
                <w:rStyle w:val="xbold"/>
              </w:rPr>
              <w:t>Additional resources</w:t>
            </w:r>
          </w:p>
          <w:p w14:paraId="51A79E3E" w14:textId="371C245A" w:rsidR="009933D9" w:rsidRPr="004C1893" w:rsidRDefault="009933D9" w:rsidP="004C1893">
            <w:pPr>
              <w:pStyle w:val="xtabletext"/>
            </w:pPr>
            <w:r w:rsidRPr="004C1893">
              <w:t xml:space="preserve">60 </w:t>
            </w:r>
            <w:r w:rsidR="00EC7A69" w:rsidRPr="004C1893">
              <w:t>S</w:t>
            </w:r>
            <w:r w:rsidRPr="004C1893">
              <w:t>econd</w:t>
            </w:r>
            <w:r w:rsidR="00EC7A69" w:rsidRPr="004C1893">
              <w:t xml:space="preserve"> </w:t>
            </w:r>
            <w:r w:rsidR="007C7E83" w:rsidRPr="004C1893">
              <w:t>A</w:t>
            </w:r>
            <w:r w:rsidR="00EC7A69" w:rsidRPr="004C1893">
              <w:t>d</w:t>
            </w:r>
            <w:r w:rsidR="00BD4F3C" w:rsidRPr="004C1893">
              <w:t>v</w:t>
            </w:r>
            <w:r w:rsidR="00EC7A69" w:rsidRPr="004C1893">
              <w:t xml:space="preserve">entures in </w:t>
            </w:r>
            <w:r w:rsidR="007C7E83" w:rsidRPr="004C1893">
              <w:t>A</w:t>
            </w:r>
            <w:r w:rsidR="00EC7A69" w:rsidRPr="004C1893">
              <w:t>stronomy can be found at:</w:t>
            </w:r>
          </w:p>
          <w:p w14:paraId="6AF8E88D" w14:textId="37273526" w:rsidR="00EC7A69" w:rsidRPr="00730072" w:rsidRDefault="00133C62" w:rsidP="00EC7A69">
            <w:pPr>
              <w:rPr>
                <w:rFonts w:ascii="Arial" w:hAnsi="Arial" w:cs="Arial"/>
                <w:sz w:val="20"/>
                <w:szCs w:val="20"/>
              </w:rPr>
            </w:pPr>
            <w:hyperlink r:id="rId40" w:history="1">
              <w:r w:rsidR="00EC7A69" w:rsidRPr="00730072">
                <w:rPr>
                  <w:rStyle w:val="Hyperlink"/>
                  <w:rFonts w:ascii="Arial" w:hAnsi="Arial" w:cs="Arial"/>
                  <w:sz w:val="20"/>
                  <w:szCs w:val="20"/>
                </w:rPr>
                <w:t>http://www.open.edu/openlearn/science-maths-technology/science/physics-and-astronomy/astronomy/60-second-adventures-astronomy-the-big-bang?in_menu=31065</w:t>
              </w:r>
            </w:hyperlink>
          </w:p>
          <w:p w14:paraId="262213EA" w14:textId="77777777" w:rsidR="00EC7A69" w:rsidRPr="00730072" w:rsidRDefault="00EC7A69" w:rsidP="00EC7A69">
            <w:pPr>
              <w:rPr>
                <w:rFonts w:ascii="Arial" w:hAnsi="Arial" w:cs="Arial"/>
                <w:sz w:val="20"/>
                <w:szCs w:val="20"/>
              </w:rPr>
            </w:pPr>
          </w:p>
          <w:p w14:paraId="236AEB45" w14:textId="1CF80E09" w:rsidR="00EB1B7F" w:rsidRPr="00730072" w:rsidRDefault="00EB1B7F" w:rsidP="004C1893">
            <w:pPr>
              <w:pStyle w:val="xtabletext"/>
            </w:pPr>
            <w:r w:rsidRPr="00730072">
              <w:t xml:space="preserve">The BBC </w:t>
            </w:r>
            <w:r w:rsidR="00D81760" w:rsidRPr="00730072">
              <w:t>Bitesize</w:t>
            </w:r>
            <w:r w:rsidRPr="00730072">
              <w:t xml:space="preserve"> resources can be found at:</w:t>
            </w:r>
          </w:p>
          <w:p w14:paraId="41DED952" w14:textId="07AC6D87" w:rsidR="00EB1B7F" w:rsidRPr="00730072" w:rsidRDefault="00133C62" w:rsidP="00EC7A69">
            <w:pPr>
              <w:rPr>
                <w:rFonts w:ascii="Arial" w:hAnsi="Arial" w:cs="Arial"/>
                <w:sz w:val="20"/>
                <w:szCs w:val="20"/>
              </w:rPr>
            </w:pPr>
            <w:hyperlink r:id="rId41" w:history="1">
              <w:r w:rsidR="00EB1B7F" w:rsidRPr="00730072">
                <w:rPr>
                  <w:rStyle w:val="Hyperlink"/>
                  <w:rFonts w:ascii="Arial" w:hAnsi="Arial" w:cs="Arial"/>
                  <w:sz w:val="20"/>
                  <w:szCs w:val="20"/>
                </w:rPr>
                <w:t>http://www.bbc.co.uk/education/guides/z496fg8/revision</w:t>
              </w:r>
            </w:hyperlink>
          </w:p>
          <w:p w14:paraId="2C00B26C" w14:textId="77777777" w:rsidR="00EB1B7F" w:rsidRPr="00730072" w:rsidRDefault="00EB1B7F" w:rsidP="00EC7A69">
            <w:pPr>
              <w:rPr>
                <w:rFonts w:ascii="Arial" w:hAnsi="Arial" w:cs="Arial"/>
                <w:sz w:val="20"/>
                <w:szCs w:val="20"/>
              </w:rPr>
            </w:pPr>
          </w:p>
          <w:p w14:paraId="046DB8A2" w14:textId="6DC2C53D" w:rsidR="007D3234" w:rsidRPr="00730072" w:rsidRDefault="001636D9" w:rsidP="004C1893">
            <w:pPr>
              <w:pStyle w:val="xtabletext"/>
            </w:pPr>
            <w:r>
              <w:t xml:space="preserve">The </w:t>
            </w:r>
            <w:r w:rsidR="007D3234" w:rsidRPr="00730072">
              <w:t xml:space="preserve">Supermassive </w:t>
            </w:r>
            <w:r>
              <w:t>B</w:t>
            </w:r>
            <w:r w:rsidR="007D3234" w:rsidRPr="00730072">
              <w:t xml:space="preserve">lack </w:t>
            </w:r>
            <w:r>
              <w:t>H</w:t>
            </w:r>
            <w:r w:rsidR="007D3234" w:rsidRPr="00730072">
              <w:t xml:space="preserve">oles </w:t>
            </w:r>
            <w:r>
              <w:t>E</w:t>
            </w:r>
            <w:r w:rsidR="007D3234" w:rsidRPr="00730072">
              <w:t xml:space="preserve">xplained </w:t>
            </w:r>
            <w:r>
              <w:t xml:space="preserve">video </w:t>
            </w:r>
            <w:r w:rsidR="007D3234" w:rsidRPr="00730072">
              <w:t>can be found at:</w:t>
            </w:r>
          </w:p>
          <w:p w14:paraId="5A72FD25" w14:textId="150D8AD8" w:rsidR="007D3234" w:rsidRPr="00730072" w:rsidRDefault="00133C62" w:rsidP="004C1893">
            <w:pPr>
              <w:pStyle w:val="xtabletext"/>
            </w:pPr>
            <w:hyperlink r:id="rId42" w:history="1">
              <w:r w:rsidR="005C6369" w:rsidRPr="00730072">
                <w:rPr>
                  <w:rStyle w:val="Hyperlink"/>
                  <w:sz w:val="20"/>
                  <w:szCs w:val="20"/>
                </w:rPr>
                <w:t>http://www.nova.org.au/video/supermassive-black-holes</w:t>
              </w:r>
            </w:hyperlink>
            <w:r w:rsidR="001636D9">
              <w:rPr>
                <w:rStyle w:val="Hyperlink"/>
                <w:sz w:val="20"/>
                <w:szCs w:val="20"/>
                <w:u w:val="none"/>
              </w:rPr>
              <w:t xml:space="preserve">  </w:t>
            </w:r>
            <w:r w:rsidR="001636D9" w:rsidRPr="001636D9">
              <w:t>(5 minutes)</w:t>
            </w:r>
            <w:r w:rsidR="001636D9" w:rsidRPr="00730072">
              <w:t xml:space="preserve"> </w:t>
            </w:r>
            <w:r w:rsidR="001636D9">
              <w:rPr>
                <w:rStyle w:val="Hyperlink"/>
                <w:sz w:val="20"/>
                <w:szCs w:val="20"/>
              </w:rPr>
              <w:t xml:space="preserve"> </w:t>
            </w:r>
          </w:p>
          <w:p w14:paraId="08783DF1" w14:textId="13E03FB8" w:rsidR="009F2EB5" w:rsidRPr="00730072" w:rsidRDefault="00730072" w:rsidP="004C1893">
            <w:pPr>
              <w:pStyle w:val="xtabletext"/>
            </w:pPr>
            <w:r w:rsidRPr="00730072">
              <w:t>Space Book can be found at:</w:t>
            </w:r>
          </w:p>
          <w:p w14:paraId="2534863F" w14:textId="3107B5C8" w:rsidR="00730072" w:rsidRPr="00730072" w:rsidRDefault="00133C62" w:rsidP="00EC7A69">
            <w:pPr>
              <w:rPr>
                <w:rStyle w:val="Hyperlink"/>
                <w:rFonts w:ascii="Arial" w:hAnsi="Arial" w:cs="Arial"/>
                <w:sz w:val="20"/>
                <w:szCs w:val="20"/>
              </w:rPr>
            </w:pPr>
            <w:hyperlink r:id="rId43" w:history="1">
              <w:r w:rsidR="00730072" w:rsidRPr="00730072">
                <w:rPr>
                  <w:rStyle w:val="Hyperlink"/>
                  <w:rFonts w:ascii="Arial" w:hAnsi="Arial" w:cs="Arial"/>
                  <w:sz w:val="20"/>
                  <w:szCs w:val="20"/>
                </w:rPr>
                <w:t>https://lco.global/spacebook/life-cycle-stars</w:t>
              </w:r>
            </w:hyperlink>
          </w:p>
          <w:p w14:paraId="0FD59094" w14:textId="77777777" w:rsidR="00730072" w:rsidRPr="00730072" w:rsidRDefault="00730072" w:rsidP="00EC7A69">
            <w:pPr>
              <w:rPr>
                <w:rFonts w:ascii="Arial" w:hAnsi="Arial" w:cs="Arial"/>
                <w:sz w:val="20"/>
                <w:szCs w:val="20"/>
              </w:rPr>
            </w:pPr>
          </w:p>
          <w:p w14:paraId="69CBAD71" w14:textId="77777777" w:rsidR="00D81760" w:rsidRDefault="00D81760" w:rsidP="00EC7A69">
            <w:pPr>
              <w:rPr>
                <w:rFonts w:ascii="Arial" w:hAnsi="Arial" w:cs="Arial"/>
                <w:sz w:val="20"/>
                <w:szCs w:val="20"/>
              </w:rPr>
            </w:pPr>
          </w:p>
          <w:p w14:paraId="10CE2B56" w14:textId="77777777" w:rsidR="000244F1" w:rsidRDefault="000244F1" w:rsidP="00EC7A69">
            <w:pPr>
              <w:rPr>
                <w:rFonts w:ascii="Arial" w:hAnsi="Arial" w:cs="Arial"/>
                <w:sz w:val="20"/>
                <w:szCs w:val="20"/>
              </w:rPr>
            </w:pPr>
          </w:p>
          <w:p w14:paraId="4BBAF277" w14:textId="7C222E4E" w:rsidR="000244F1" w:rsidRDefault="000244F1" w:rsidP="00EC7A69">
            <w:pPr>
              <w:rPr>
                <w:rFonts w:ascii="Arial" w:hAnsi="Arial" w:cs="Arial"/>
                <w:sz w:val="20"/>
                <w:szCs w:val="20"/>
              </w:rPr>
            </w:pPr>
          </w:p>
          <w:p w14:paraId="46576843" w14:textId="31C90690" w:rsidR="008D2FB0" w:rsidRDefault="008D2FB0" w:rsidP="00EC7A69">
            <w:pPr>
              <w:rPr>
                <w:rFonts w:ascii="Arial" w:hAnsi="Arial" w:cs="Arial"/>
                <w:sz w:val="20"/>
                <w:szCs w:val="20"/>
              </w:rPr>
            </w:pPr>
          </w:p>
          <w:p w14:paraId="080DA020" w14:textId="12E7099D" w:rsidR="008D2FB0" w:rsidRDefault="008D2FB0" w:rsidP="00EC7A69">
            <w:pPr>
              <w:rPr>
                <w:rFonts w:ascii="Arial" w:hAnsi="Arial" w:cs="Arial"/>
                <w:sz w:val="20"/>
                <w:szCs w:val="20"/>
              </w:rPr>
            </w:pPr>
          </w:p>
          <w:p w14:paraId="446880B6" w14:textId="0BFEECEE" w:rsidR="008D2FB0" w:rsidRDefault="008D2FB0" w:rsidP="00EC7A69">
            <w:pPr>
              <w:rPr>
                <w:rFonts w:ascii="Arial" w:hAnsi="Arial" w:cs="Arial"/>
                <w:sz w:val="20"/>
                <w:szCs w:val="20"/>
              </w:rPr>
            </w:pPr>
          </w:p>
          <w:p w14:paraId="4DD428EC" w14:textId="710FA202" w:rsidR="008D2FB0" w:rsidRDefault="008D2FB0" w:rsidP="00EC7A69">
            <w:pPr>
              <w:rPr>
                <w:rFonts w:ascii="Arial" w:hAnsi="Arial" w:cs="Arial"/>
                <w:sz w:val="20"/>
                <w:szCs w:val="20"/>
              </w:rPr>
            </w:pPr>
          </w:p>
          <w:p w14:paraId="7FC70F19" w14:textId="6A428CBE" w:rsidR="008D2FB0" w:rsidRDefault="008D2FB0" w:rsidP="00EC7A69">
            <w:pPr>
              <w:rPr>
                <w:rFonts w:ascii="Arial" w:hAnsi="Arial" w:cs="Arial"/>
                <w:sz w:val="20"/>
                <w:szCs w:val="20"/>
              </w:rPr>
            </w:pPr>
          </w:p>
          <w:p w14:paraId="161E4844" w14:textId="3FDEA34D" w:rsidR="008D2FB0" w:rsidRDefault="008D2FB0" w:rsidP="00EC7A69">
            <w:pPr>
              <w:rPr>
                <w:rFonts w:ascii="Arial" w:hAnsi="Arial" w:cs="Arial"/>
                <w:sz w:val="20"/>
                <w:szCs w:val="20"/>
              </w:rPr>
            </w:pPr>
          </w:p>
          <w:p w14:paraId="5B2B92DE" w14:textId="77777777" w:rsidR="008D2FB0" w:rsidRDefault="008D2FB0" w:rsidP="00EC7A69">
            <w:pPr>
              <w:rPr>
                <w:rFonts w:ascii="Arial" w:hAnsi="Arial" w:cs="Arial"/>
                <w:sz w:val="20"/>
                <w:szCs w:val="20"/>
              </w:rPr>
            </w:pPr>
          </w:p>
          <w:p w14:paraId="21972FF9" w14:textId="163A0ABF" w:rsidR="000244F1" w:rsidRPr="00730072" w:rsidRDefault="000244F1" w:rsidP="00EC7A69">
            <w:pPr>
              <w:rPr>
                <w:rFonts w:ascii="Arial" w:hAnsi="Arial" w:cs="Arial"/>
                <w:sz w:val="20"/>
                <w:szCs w:val="20"/>
              </w:rPr>
            </w:pPr>
          </w:p>
        </w:tc>
      </w:tr>
    </w:tbl>
    <w:p w14:paraId="5DBE6788" w14:textId="77777777" w:rsidR="002403CA" w:rsidRDefault="002403CA">
      <w:r>
        <w:br w:type="page"/>
      </w:r>
    </w:p>
    <w:tbl>
      <w:tblPr>
        <w:tblStyle w:val="TableGrid"/>
        <w:tblW w:w="15417" w:type="dxa"/>
        <w:tblLayout w:type="fixed"/>
        <w:tblLook w:val="00A0" w:firstRow="1" w:lastRow="0" w:firstColumn="1" w:lastColumn="0" w:noHBand="0" w:noVBand="0"/>
      </w:tblPr>
      <w:tblGrid>
        <w:gridCol w:w="1613"/>
        <w:gridCol w:w="1614"/>
        <w:gridCol w:w="4063"/>
        <w:gridCol w:w="4063"/>
        <w:gridCol w:w="4064"/>
      </w:tblGrid>
      <w:tr w:rsidR="00E57556" w:rsidRPr="006003BF" w14:paraId="4DF3736F" w14:textId="77777777" w:rsidTr="00E57556">
        <w:tc>
          <w:tcPr>
            <w:tcW w:w="1613" w:type="dxa"/>
            <w:vMerge w:val="restart"/>
          </w:tcPr>
          <w:p w14:paraId="2734A0AB" w14:textId="40357460" w:rsidR="00A74438" w:rsidRPr="006003BF" w:rsidRDefault="00CE37FC" w:rsidP="0027649E">
            <w:pPr>
              <w:pStyle w:val="xtabletext"/>
            </w:pPr>
            <w:r>
              <w:lastRenderedPageBreak/>
              <w:t>6</w:t>
            </w:r>
            <w:r w:rsidR="00A74438" w:rsidRPr="006003BF">
              <w:t>.4</w:t>
            </w:r>
            <w:r>
              <w:t xml:space="preserve"> The galaxies are moving apart</w:t>
            </w:r>
            <w:r w:rsidR="00A74438" w:rsidRPr="006003BF">
              <w:t xml:space="preserve"> </w:t>
            </w:r>
          </w:p>
          <w:p w14:paraId="2904825C" w14:textId="77777777" w:rsidR="00A74438" w:rsidRPr="006003BF" w:rsidRDefault="00A74438" w:rsidP="0027649E">
            <w:pPr>
              <w:pStyle w:val="xtabletext"/>
            </w:pPr>
          </w:p>
          <w:p w14:paraId="7A6974BE" w14:textId="38980D0D" w:rsidR="000742D0" w:rsidRPr="006003BF" w:rsidRDefault="00E94E09" w:rsidP="0027649E">
            <w:pPr>
              <w:pStyle w:val="xtabletext"/>
            </w:pPr>
            <w:r>
              <w:t>(pages 146–</w:t>
            </w:r>
            <w:r w:rsidR="000742D0">
              <w:t>147)</w:t>
            </w:r>
          </w:p>
          <w:p w14:paraId="2D09CCC7" w14:textId="77777777" w:rsidR="00A74438" w:rsidRPr="006003BF" w:rsidRDefault="00A74438" w:rsidP="008C5BFC">
            <w:pPr>
              <w:rPr>
                <w:rFonts w:ascii="Arial" w:hAnsi="Arial" w:cs="Arial"/>
                <w:b/>
                <w:sz w:val="20"/>
              </w:rPr>
            </w:pPr>
          </w:p>
        </w:tc>
        <w:tc>
          <w:tcPr>
            <w:tcW w:w="1614" w:type="dxa"/>
            <w:vMerge w:val="restart"/>
          </w:tcPr>
          <w:p w14:paraId="2F7FDB12" w14:textId="30BF3BDF" w:rsidR="00703172" w:rsidRPr="0074391B" w:rsidRDefault="009D446B" w:rsidP="00506D8F">
            <w:pPr>
              <w:pStyle w:val="xtablebullet"/>
            </w:pPr>
            <w:r>
              <w:t>Science understanding</w:t>
            </w:r>
          </w:p>
          <w:p w14:paraId="57041250" w14:textId="77777777" w:rsidR="00703172" w:rsidRPr="0074391B" w:rsidRDefault="00703172" w:rsidP="00D27EBD">
            <w:pPr>
              <w:pStyle w:val="xtabletext"/>
              <w:rPr>
                <w:szCs w:val="20"/>
              </w:rPr>
            </w:pPr>
            <w:r w:rsidRPr="0074391B">
              <w:t>ACSSU188</w:t>
            </w:r>
          </w:p>
          <w:p w14:paraId="523F598F" w14:textId="77777777" w:rsidR="00703172" w:rsidRPr="0074391B" w:rsidRDefault="00703172" w:rsidP="00703172">
            <w:pPr>
              <w:rPr>
                <w:rFonts w:ascii="Arial" w:hAnsi="Arial" w:cs="Arial"/>
                <w:i/>
                <w:sz w:val="20"/>
                <w:szCs w:val="20"/>
              </w:rPr>
            </w:pPr>
          </w:p>
          <w:p w14:paraId="635B9C43" w14:textId="27B30593" w:rsidR="00703172" w:rsidRPr="0074391B" w:rsidRDefault="009D446B" w:rsidP="00506D8F">
            <w:pPr>
              <w:pStyle w:val="xtablebullet"/>
            </w:pPr>
            <w:r>
              <w:t>Science as a human endeavour</w:t>
            </w:r>
          </w:p>
          <w:p w14:paraId="4C86A3F6" w14:textId="77777777" w:rsidR="00703172" w:rsidRPr="0074391B" w:rsidRDefault="00703172" w:rsidP="00D27EBD">
            <w:pPr>
              <w:pStyle w:val="xtabletext"/>
            </w:pPr>
            <w:r w:rsidRPr="0074391B">
              <w:t>ACSHE191</w:t>
            </w:r>
          </w:p>
          <w:p w14:paraId="644CE43D" w14:textId="77777777" w:rsidR="00703172" w:rsidRPr="0074391B" w:rsidRDefault="00703172" w:rsidP="00D27EBD">
            <w:pPr>
              <w:pStyle w:val="xtabletext"/>
            </w:pPr>
            <w:r w:rsidRPr="0074391B">
              <w:t>ACSHE192</w:t>
            </w:r>
          </w:p>
          <w:p w14:paraId="74DCEA20" w14:textId="77777777" w:rsidR="00703172" w:rsidRPr="0074391B" w:rsidRDefault="00703172" w:rsidP="00D27EBD">
            <w:pPr>
              <w:pStyle w:val="xtabletext"/>
            </w:pPr>
            <w:r w:rsidRPr="0074391B">
              <w:t>ACSHE194</w:t>
            </w:r>
          </w:p>
          <w:p w14:paraId="00D09FAC" w14:textId="77777777" w:rsidR="00703172" w:rsidRPr="0074391B" w:rsidRDefault="00703172" w:rsidP="00703172">
            <w:pPr>
              <w:rPr>
                <w:rFonts w:ascii="Arial" w:hAnsi="Arial" w:cs="Arial"/>
                <w:sz w:val="20"/>
                <w:szCs w:val="20"/>
              </w:rPr>
            </w:pPr>
          </w:p>
          <w:p w14:paraId="5E8A36E4" w14:textId="2FBD6709" w:rsidR="00703172" w:rsidRPr="0074391B" w:rsidRDefault="009D446B" w:rsidP="00506D8F">
            <w:pPr>
              <w:pStyle w:val="xtablebullet"/>
            </w:pPr>
            <w:r>
              <w:t>Science inquiry skills</w:t>
            </w:r>
          </w:p>
          <w:p w14:paraId="04A29259" w14:textId="77777777" w:rsidR="00703172" w:rsidRPr="0074391B" w:rsidRDefault="00703172" w:rsidP="00D27EBD">
            <w:pPr>
              <w:pStyle w:val="xtabletext"/>
            </w:pPr>
            <w:r w:rsidRPr="0074391B">
              <w:t>ACSIS199</w:t>
            </w:r>
          </w:p>
          <w:p w14:paraId="6BD50844" w14:textId="77777777" w:rsidR="00703172" w:rsidRPr="0074391B" w:rsidRDefault="00703172" w:rsidP="00D27EBD">
            <w:pPr>
              <w:pStyle w:val="xtabletext"/>
            </w:pPr>
            <w:r w:rsidRPr="0074391B">
              <w:t>ACSIS200</w:t>
            </w:r>
          </w:p>
          <w:p w14:paraId="66AB11C9" w14:textId="77777777" w:rsidR="00703172" w:rsidRPr="0074391B" w:rsidRDefault="00703172" w:rsidP="00D27EBD">
            <w:pPr>
              <w:pStyle w:val="xtabletext"/>
            </w:pPr>
            <w:r w:rsidRPr="0074391B">
              <w:t>ACSIS203</w:t>
            </w:r>
          </w:p>
          <w:p w14:paraId="4BD63A3D" w14:textId="77777777" w:rsidR="00703172" w:rsidRPr="0074391B" w:rsidRDefault="00703172" w:rsidP="00D27EBD">
            <w:pPr>
              <w:pStyle w:val="xtabletext"/>
            </w:pPr>
            <w:r w:rsidRPr="0074391B">
              <w:t>ACSIS204</w:t>
            </w:r>
          </w:p>
          <w:p w14:paraId="24591020" w14:textId="77777777" w:rsidR="00703172" w:rsidRPr="0074391B" w:rsidRDefault="00703172" w:rsidP="00D27EBD">
            <w:pPr>
              <w:pStyle w:val="xtabletext"/>
            </w:pPr>
            <w:r w:rsidRPr="0074391B">
              <w:t>ACSIS208</w:t>
            </w:r>
          </w:p>
          <w:p w14:paraId="07CC6F8C" w14:textId="77777777" w:rsidR="00703172" w:rsidRPr="0074391B" w:rsidRDefault="00703172" w:rsidP="00703172">
            <w:pPr>
              <w:rPr>
                <w:rFonts w:ascii="Arial" w:hAnsi="Arial" w:cs="Arial"/>
                <w:sz w:val="20"/>
                <w:szCs w:val="20"/>
              </w:rPr>
            </w:pPr>
          </w:p>
          <w:p w14:paraId="563F6704" w14:textId="7EC796A2" w:rsidR="00A74438" w:rsidRPr="0074391B" w:rsidRDefault="00A74438" w:rsidP="008C5BFC">
            <w:pPr>
              <w:rPr>
                <w:rFonts w:ascii="Arial" w:hAnsi="Arial" w:cs="Arial"/>
              </w:rPr>
            </w:pPr>
          </w:p>
        </w:tc>
        <w:tc>
          <w:tcPr>
            <w:tcW w:w="4063" w:type="dxa"/>
            <w:vMerge w:val="restart"/>
          </w:tcPr>
          <w:p w14:paraId="0AC6A391" w14:textId="77777777" w:rsidR="00681343" w:rsidRPr="00275D83" w:rsidRDefault="00681343" w:rsidP="00793035">
            <w:pPr>
              <w:pStyle w:val="xtabletext"/>
            </w:pPr>
            <w:r w:rsidRPr="00275D83">
              <w:t>By the end of this unit, students should be able to:</w:t>
            </w:r>
          </w:p>
          <w:p w14:paraId="017DA2AF" w14:textId="2BCD7D3B" w:rsidR="00681343" w:rsidRDefault="0020103E" w:rsidP="0020103E">
            <w:pPr>
              <w:pStyle w:val="xtablelist"/>
            </w:pPr>
            <w:r>
              <w:rPr>
                <w:sz w:val="20"/>
              </w:rPr>
              <w:t xml:space="preserve">• </w:t>
            </w:r>
            <w:r>
              <w:rPr>
                <w:sz w:val="20"/>
              </w:rPr>
              <w:tab/>
            </w:r>
            <w:r w:rsidR="0084051F">
              <w:t xml:space="preserve">explain </w:t>
            </w:r>
            <w:r w:rsidR="00536B7A">
              <w:t>how absorption and emission spectra are produced by stars and nebulae</w:t>
            </w:r>
            <w:r w:rsidR="00D24459">
              <w:t xml:space="preserve"> and how </w:t>
            </w:r>
            <w:r w:rsidR="00FE1856">
              <w:t>these spectral patterns</w:t>
            </w:r>
            <w:r w:rsidR="00D24459">
              <w:t xml:space="preserve"> indicate which elements </w:t>
            </w:r>
            <w:r w:rsidR="00FE1856">
              <w:t>are present</w:t>
            </w:r>
          </w:p>
          <w:p w14:paraId="0F9DFA71" w14:textId="0ED121E8" w:rsidR="007C483B" w:rsidRDefault="0020103E" w:rsidP="0020103E">
            <w:pPr>
              <w:pStyle w:val="xtablelist"/>
            </w:pPr>
            <w:r>
              <w:rPr>
                <w:sz w:val="20"/>
              </w:rPr>
              <w:t xml:space="preserve">• </w:t>
            </w:r>
            <w:r>
              <w:rPr>
                <w:sz w:val="20"/>
              </w:rPr>
              <w:tab/>
            </w:r>
            <w:r w:rsidR="0084051F">
              <w:t>u</w:t>
            </w:r>
            <w:r w:rsidR="007C483B">
              <w:t>sing familiar example</w:t>
            </w:r>
            <w:r w:rsidR="00AD68FE">
              <w:t>s</w:t>
            </w:r>
            <w:r w:rsidR="007C483B">
              <w:t>, d</w:t>
            </w:r>
            <w:r w:rsidR="00536B7A">
              <w:t xml:space="preserve">escribe </w:t>
            </w:r>
            <w:r w:rsidR="007C483B">
              <w:t xml:space="preserve">how </w:t>
            </w:r>
            <w:r w:rsidR="00536B7A">
              <w:t xml:space="preserve">the </w:t>
            </w:r>
            <w:r w:rsidR="007C483B">
              <w:t>Doppler effect changes the apparent frequency and wavelength of sound waves</w:t>
            </w:r>
          </w:p>
          <w:p w14:paraId="1670C10B" w14:textId="763487AD" w:rsidR="003850EE" w:rsidRDefault="0020103E" w:rsidP="0020103E">
            <w:pPr>
              <w:pStyle w:val="xtablelist"/>
            </w:pPr>
            <w:r>
              <w:rPr>
                <w:sz w:val="20"/>
              </w:rPr>
              <w:t xml:space="preserve">• </w:t>
            </w:r>
            <w:r>
              <w:rPr>
                <w:sz w:val="20"/>
              </w:rPr>
              <w:tab/>
            </w:r>
            <w:r w:rsidR="0084051F">
              <w:t>d</w:t>
            </w:r>
            <w:r w:rsidR="00BA7176">
              <w:t>escribe how</w:t>
            </w:r>
            <w:r w:rsidR="007C483B">
              <w:t xml:space="preserve"> the Doppler effect </w:t>
            </w:r>
            <w:r w:rsidR="00BA7176">
              <w:t xml:space="preserve">can help explain </w:t>
            </w:r>
            <w:r w:rsidR="007C483B">
              <w:t xml:space="preserve">the change in wavelength of light from distant galaxies </w:t>
            </w:r>
          </w:p>
          <w:p w14:paraId="086E5D1C" w14:textId="2770E48F" w:rsidR="00681343" w:rsidRPr="007C483B" w:rsidRDefault="0020103E" w:rsidP="0020103E">
            <w:pPr>
              <w:pStyle w:val="xtablelist"/>
            </w:pPr>
            <w:r>
              <w:rPr>
                <w:sz w:val="20"/>
              </w:rPr>
              <w:t xml:space="preserve">• </w:t>
            </w:r>
            <w:r>
              <w:rPr>
                <w:sz w:val="20"/>
              </w:rPr>
              <w:tab/>
            </w:r>
            <w:r w:rsidR="0084051F" w:rsidRPr="00AD68FE">
              <w:t>e</w:t>
            </w:r>
            <w:r w:rsidR="007C483B" w:rsidRPr="00AD68FE">
              <w:t>xplain</w:t>
            </w:r>
            <w:r w:rsidR="007C483B">
              <w:t xml:space="preserve"> how </w:t>
            </w:r>
            <w:r w:rsidR="004746AB">
              <w:t>a</w:t>
            </w:r>
            <w:r w:rsidR="007C483B">
              <w:t xml:space="preserve"> red or blue shifted abso</w:t>
            </w:r>
            <w:r w:rsidR="00D24459">
              <w:t>rp</w:t>
            </w:r>
            <w:r w:rsidR="007C483B">
              <w:t xml:space="preserve">tion or emission spectra </w:t>
            </w:r>
            <w:r w:rsidR="00AD68FE">
              <w:t>indicate</w:t>
            </w:r>
            <w:r w:rsidR="00D24459">
              <w:t>s</w:t>
            </w:r>
            <w:r w:rsidR="00AD68FE">
              <w:t xml:space="preserve"> the motion of galaxies</w:t>
            </w:r>
          </w:p>
          <w:p w14:paraId="0CF6A223" w14:textId="0B4832C3" w:rsidR="00681343" w:rsidRDefault="0020103E" w:rsidP="0020103E">
            <w:pPr>
              <w:pStyle w:val="xtablelist"/>
            </w:pPr>
            <w:r>
              <w:rPr>
                <w:sz w:val="20"/>
              </w:rPr>
              <w:t xml:space="preserve">• </w:t>
            </w:r>
            <w:r>
              <w:rPr>
                <w:sz w:val="20"/>
              </w:rPr>
              <w:tab/>
            </w:r>
            <w:r w:rsidR="0084051F" w:rsidRPr="00AD68FE">
              <w:t>r</w:t>
            </w:r>
            <w:r w:rsidR="00AD68FE">
              <w:t xml:space="preserve">elate the amount of red shift of a galaxy to its speed and distance from </w:t>
            </w:r>
            <w:r w:rsidR="00EC1127">
              <w:t>E</w:t>
            </w:r>
            <w:r w:rsidR="00AD68FE">
              <w:t>arth</w:t>
            </w:r>
          </w:p>
          <w:p w14:paraId="326F0B07" w14:textId="4F50CD0E" w:rsidR="00D81760" w:rsidRDefault="0020103E" w:rsidP="0020103E">
            <w:pPr>
              <w:pStyle w:val="xtablelist"/>
            </w:pPr>
            <w:r>
              <w:rPr>
                <w:sz w:val="20"/>
              </w:rPr>
              <w:t xml:space="preserve">• </w:t>
            </w:r>
            <w:r>
              <w:rPr>
                <w:sz w:val="20"/>
              </w:rPr>
              <w:tab/>
            </w:r>
            <w:r w:rsidR="0084051F">
              <w:t>e</w:t>
            </w:r>
            <w:r w:rsidR="00D24459">
              <w:t>xplain how Hubble’s law provides evidence for the Big Bang theory</w:t>
            </w:r>
            <w:r w:rsidR="00D15856">
              <w:t>.</w:t>
            </w:r>
          </w:p>
          <w:p w14:paraId="717551F9" w14:textId="77777777" w:rsidR="00A44D10" w:rsidRDefault="00A44D10" w:rsidP="00576DE7">
            <w:pPr>
              <w:rPr>
                <w:rFonts w:ascii="Arial" w:hAnsi="Arial" w:cs="Arial"/>
                <w:sz w:val="20"/>
                <w:szCs w:val="20"/>
              </w:rPr>
            </w:pPr>
          </w:p>
          <w:p w14:paraId="16BCEB7C" w14:textId="451F8374" w:rsidR="00D81760" w:rsidRPr="006003BF" w:rsidRDefault="00D81760" w:rsidP="00D15856">
            <w:pPr>
              <w:rPr>
                <w:rFonts w:ascii="Arial" w:hAnsi="Arial" w:cs="Arial"/>
                <w:sz w:val="20"/>
              </w:rPr>
            </w:pPr>
          </w:p>
        </w:tc>
        <w:tc>
          <w:tcPr>
            <w:tcW w:w="4063" w:type="dxa"/>
            <w:vMerge w:val="restart"/>
          </w:tcPr>
          <w:p w14:paraId="297E8930" w14:textId="77777777" w:rsidR="006861C9" w:rsidRPr="000C5DEA" w:rsidRDefault="006861C9" w:rsidP="006861C9">
            <w:pPr>
              <w:rPr>
                <w:rStyle w:val="xbold"/>
              </w:rPr>
            </w:pPr>
            <w:r w:rsidRPr="000C5DEA">
              <w:rPr>
                <w:rStyle w:val="xbold"/>
              </w:rPr>
              <w:t>Challenge 6.4</w:t>
            </w:r>
          </w:p>
          <w:p w14:paraId="5DD91D28" w14:textId="77777777" w:rsidR="00AE5CA6" w:rsidRDefault="006861C9" w:rsidP="00506D8F">
            <w:pPr>
              <w:pStyle w:val="xtablebullet"/>
            </w:pPr>
            <w:r w:rsidRPr="006861C9">
              <w:t>Exploring the Doppler effect</w:t>
            </w:r>
          </w:p>
          <w:p w14:paraId="79C027DC" w14:textId="27206D37" w:rsidR="006861C9" w:rsidRPr="006861C9" w:rsidRDefault="00AE5CA6" w:rsidP="006861C9">
            <w:pPr>
              <w:rPr>
                <w:rFonts w:ascii="Arial" w:hAnsi="Arial" w:cs="Arial"/>
                <w:i/>
                <w:sz w:val="20"/>
              </w:rPr>
            </w:pPr>
            <w:r>
              <w:rPr>
                <w:rFonts w:ascii="Arial" w:hAnsi="Arial" w:cs="Arial"/>
                <w:sz w:val="20"/>
              </w:rPr>
              <w:t xml:space="preserve">Students investigate the Doppler effect using a sound source spun on a rope. They then relate this to the red </w:t>
            </w:r>
            <w:r w:rsidR="00F46682">
              <w:rPr>
                <w:rFonts w:ascii="Arial" w:hAnsi="Arial" w:cs="Arial"/>
                <w:sz w:val="20"/>
              </w:rPr>
              <w:t>shi</w:t>
            </w:r>
            <w:r w:rsidR="004746AB">
              <w:rPr>
                <w:rFonts w:ascii="Arial" w:hAnsi="Arial" w:cs="Arial"/>
                <w:sz w:val="20"/>
              </w:rPr>
              <w:t>f</w:t>
            </w:r>
            <w:r w:rsidR="00F46682">
              <w:rPr>
                <w:rFonts w:ascii="Arial" w:hAnsi="Arial" w:cs="Arial"/>
                <w:sz w:val="20"/>
              </w:rPr>
              <w:t>t</w:t>
            </w:r>
            <w:r>
              <w:rPr>
                <w:rFonts w:ascii="Arial" w:hAnsi="Arial" w:cs="Arial"/>
                <w:sz w:val="20"/>
              </w:rPr>
              <w:t xml:space="preserve"> </w:t>
            </w:r>
            <w:r w:rsidR="004746AB">
              <w:rPr>
                <w:rFonts w:ascii="Arial" w:hAnsi="Arial" w:cs="Arial"/>
                <w:sz w:val="20"/>
              </w:rPr>
              <w:t>or</w:t>
            </w:r>
            <w:r>
              <w:rPr>
                <w:rFonts w:ascii="Arial" w:hAnsi="Arial" w:cs="Arial"/>
                <w:sz w:val="20"/>
              </w:rPr>
              <w:t xml:space="preserve"> blue shift of starlight</w:t>
            </w:r>
            <w:r w:rsidR="007C7E83">
              <w:rPr>
                <w:rFonts w:ascii="Arial" w:hAnsi="Arial" w:cs="Arial"/>
                <w:sz w:val="20"/>
              </w:rPr>
              <w:t>.</w:t>
            </w:r>
            <w:r w:rsidR="006861C9" w:rsidRPr="006861C9">
              <w:rPr>
                <w:rFonts w:ascii="Arial" w:hAnsi="Arial" w:cs="Arial"/>
                <w:i/>
                <w:sz w:val="20"/>
              </w:rPr>
              <w:t xml:space="preserve"> </w:t>
            </w:r>
          </w:p>
          <w:p w14:paraId="048FE524" w14:textId="77777777" w:rsidR="006861C9" w:rsidRDefault="006861C9" w:rsidP="006861C9">
            <w:pPr>
              <w:rPr>
                <w:rFonts w:ascii="Arial" w:hAnsi="Arial" w:cs="Arial"/>
                <w:sz w:val="20"/>
              </w:rPr>
            </w:pPr>
          </w:p>
          <w:p w14:paraId="255FC402" w14:textId="77777777" w:rsidR="006861C9" w:rsidRPr="000C5DEA" w:rsidRDefault="006861C9" w:rsidP="006861C9">
            <w:pPr>
              <w:rPr>
                <w:rStyle w:val="xbold"/>
              </w:rPr>
            </w:pPr>
            <w:r w:rsidRPr="000C5DEA">
              <w:rPr>
                <w:rStyle w:val="xbold"/>
              </w:rPr>
              <w:t>Experiment 6.4</w:t>
            </w:r>
          </w:p>
          <w:p w14:paraId="549DB269" w14:textId="662C8C0A" w:rsidR="006861C9" w:rsidRPr="006861C9" w:rsidRDefault="006861C9" w:rsidP="00E7366C">
            <w:pPr>
              <w:pStyle w:val="xtablebullet"/>
              <w:rPr>
                <w:rFonts w:cs="Arial"/>
                <w:i/>
              </w:rPr>
            </w:pPr>
            <w:r w:rsidRPr="00E7366C">
              <w:t>Investigating emission spectra</w:t>
            </w:r>
          </w:p>
          <w:p w14:paraId="09F87A7E" w14:textId="0E486C22" w:rsidR="005F6FBE" w:rsidRDefault="0037541B" w:rsidP="0037541B">
            <w:pPr>
              <w:rPr>
                <w:rFonts w:ascii="Arial" w:hAnsi="Arial" w:cs="Arial"/>
                <w:sz w:val="20"/>
              </w:rPr>
            </w:pPr>
            <w:r>
              <w:rPr>
                <w:rFonts w:ascii="Arial" w:hAnsi="Arial" w:cs="Arial"/>
                <w:sz w:val="20"/>
              </w:rPr>
              <w:t xml:space="preserve">Students use a spectroscope </w:t>
            </w:r>
            <w:r w:rsidR="007C7E83">
              <w:rPr>
                <w:rFonts w:ascii="Arial" w:hAnsi="Arial" w:cs="Arial"/>
                <w:sz w:val="20"/>
              </w:rPr>
              <w:t xml:space="preserve">to </w:t>
            </w:r>
            <w:r>
              <w:rPr>
                <w:rFonts w:ascii="Arial" w:hAnsi="Arial" w:cs="Arial"/>
                <w:sz w:val="20"/>
              </w:rPr>
              <w:t xml:space="preserve">produce emission spectra for various elements. </w:t>
            </w:r>
            <w:r w:rsidR="007C7E83">
              <w:rPr>
                <w:rFonts w:ascii="Arial" w:hAnsi="Arial" w:cs="Arial"/>
                <w:sz w:val="20"/>
              </w:rPr>
              <w:t>Then t</w:t>
            </w:r>
            <w:r>
              <w:rPr>
                <w:rFonts w:ascii="Arial" w:hAnsi="Arial" w:cs="Arial"/>
                <w:sz w:val="20"/>
              </w:rPr>
              <w:t>hey relate their findings to the spectral analysis of distant stars.</w:t>
            </w:r>
          </w:p>
          <w:p w14:paraId="2E7BC0F4" w14:textId="77777777" w:rsidR="00625569" w:rsidRDefault="00625569" w:rsidP="0037541B">
            <w:pPr>
              <w:rPr>
                <w:rFonts w:ascii="Arial" w:hAnsi="Arial" w:cs="Arial"/>
                <w:sz w:val="20"/>
              </w:rPr>
            </w:pPr>
          </w:p>
          <w:p w14:paraId="647F4AAF" w14:textId="4164464E" w:rsidR="00470A16" w:rsidRPr="000C5DEA" w:rsidRDefault="00470A16" w:rsidP="00470A16">
            <w:pPr>
              <w:rPr>
                <w:rStyle w:val="xbold"/>
              </w:rPr>
            </w:pPr>
            <w:r w:rsidRPr="000C5DEA">
              <w:rPr>
                <w:rStyle w:val="xbold"/>
              </w:rPr>
              <w:t>Edwin Hubble quiz</w:t>
            </w:r>
          </w:p>
          <w:p w14:paraId="57F0A84C" w14:textId="547F73A4" w:rsidR="00625569" w:rsidRDefault="0059741E" w:rsidP="00470A16">
            <w:pPr>
              <w:rPr>
                <w:rFonts w:ascii="Arial" w:hAnsi="Arial" w:cs="Arial"/>
                <w:sz w:val="20"/>
              </w:rPr>
            </w:pPr>
            <w:r w:rsidRPr="00470A16">
              <w:rPr>
                <w:rFonts w:ascii="Arial" w:hAnsi="Arial" w:cs="Arial"/>
                <w:sz w:val="20"/>
              </w:rPr>
              <w:t>A short video biography of Edwin Hubble</w:t>
            </w:r>
            <w:r w:rsidR="007C7E83">
              <w:rPr>
                <w:rFonts w:ascii="Arial" w:hAnsi="Arial" w:cs="Arial"/>
                <w:sz w:val="20"/>
              </w:rPr>
              <w:t>,</w:t>
            </w:r>
            <w:r w:rsidR="00470A16">
              <w:rPr>
                <w:rFonts w:ascii="Arial" w:hAnsi="Arial" w:cs="Arial"/>
                <w:sz w:val="20"/>
              </w:rPr>
              <w:t xml:space="preserve"> available from the </w:t>
            </w:r>
            <w:r w:rsidR="004746AB">
              <w:rPr>
                <w:rFonts w:ascii="Arial" w:hAnsi="Arial" w:cs="Arial"/>
                <w:sz w:val="20"/>
              </w:rPr>
              <w:t>S</w:t>
            </w:r>
            <w:r w:rsidR="00470A16">
              <w:rPr>
                <w:rFonts w:ascii="Arial" w:hAnsi="Arial" w:cs="Arial"/>
                <w:sz w:val="20"/>
              </w:rPr>
              <w:t xml:space="preserve">pace </w:t>
            </w:r>
            <w:r w:rsidR="004746AB">
              <w:rPr>
                <w:rFonts w:ascii="Arial" w:hAnsi="Arial" w:cs="Arial"/>
                <w:sz w:val="20"/>
              </w:rPr>
              <w:t>T</w:t>
            </w:r>
            <w:r w:rsidR="00470A16">
              <w:rPr>
                <w:rFonts w:ascii="Arial" w:hAnsi="Arial" w:cs="Arial"/>
                <w:sz w:val="20"/>
              </w:rPr>
              <w:t>elescope website</w:t>
            </w:r>
            <w:r w:rsidR="007C7E83">
              <w:rPr>
                <w:rFonts w:ascii="Arial" w:hAnsi="Arial" w:cs="Arial"/>
                <w:sz w:val="20"/>
              </w:rPr>
              <w:t>,</w:t>
            </w:r>
            <w:r w:rsidR="00470A16">
              <w:rPr>
                <w:rFonts w:ascii="Arial" w:hAnsi="Arial" w:cs="Arial"/>
                <w:sz w:val="20"/>
              </w:rPr>
              <w:t xml:space="preserve"> can be used as the basis of a quiz.</w:t>
            </w:r>
          </w:p>
          <w:p w14:paraId="2DE65C42" w14:textId="77777777" w:rsidR="00BA7176" w:rsidRDefault="00BA7176" w:rsidP="00470A16">
            <w:pPr>
              <w:rPr>
                <w:rFonts w:ascii="Arial" w:hAnsi="Arial" w:cs="Arial"/>
                <w:sz w:val="20"/>
              </w:rPr>
            </w:pPr>
          </w:p>
          <w:p w14:paraId="196EE505" w14:textId="77777777" w:rsidR="00BA7176" w:rsidRPr="000C5DEA" w:rsidRDefault="00BA7176" w:rsidP="00470A16">
            <w:pPr>
              <w:rPr>
                <w:rStyle w:val="xbold"/>
              </w:rPr>
            </w:pPr>
            <w:r w:rsidRPr="000C5DEA">
              <w:rPr>
                <w:rStyle w:val="xbold"/>
              </w:rPr>
              <w:t>The Doppler effect</w:t>
            </w:r>
          </w:p>
          <w:p w14:paraId="68A2C39E" w14:textId="3D6D2B3F" w:rsidR="00BA7176" w:rsidRPr="00BA7176" w:rsidRDefault="00BA7176" w:rsidP="00BA7176">
            <w:pPr>
              <w:rPr>
                <w:rFonts w:ascii="Arial" w:hAnsi="Arial" w:cs="Arial"/>
                <w:sz w:val="20"/>
              </w:rPr>
            </w:pPr>
            <w:r w:rsidRPr="00BA7176">
              <w:rPr>
                <w:rFonts w:ascii="Arial" w:hAnsi="Arial" w:cs="Arial"/>
                <w:sz w:val="20"/>
              </w:rPr>
              <w:t>Students will better understand the Doppler effect using interactive</w:t>
            </w:r>
            <w:r w:rsidR="004746AB">
              <w:rPr>
                <w:rFonts w:ascii="Arial" w:hAnsi="Arial" w:cs="Arial"/>
                <w:sz w:val="20"/>
              </w:rPr>
              <w:t>s</w:t>
            </w:r>
            <w:r w:rsidRPr="00BA7176">
              <w:rPr>
                <w:rFonts w:ascii="Arial" w:hAnsi="Arial" w:cs="Arial"/>
                <w:sz w:val="20"/>
              </w:rPr>
              <w:t xml:space="preserve"> and animations found on the internet</w:t>
            </w:r>
            <w:r>
              <w:rPr>
                <w:rFonts w:ascii="Arial" w:hAnsi="Arial" w:cs="Arial"/>
                <w:sz w:val="20"/>
              </w:rPr>
              <w:t>.</w:t>
            </w:r>
            <w:r w:rsidRPr="00BA7176">
              <w:rPr>
                <w:rFonts w:ascii="Arial" w:hAnsi="Arial" w:cs="Arial"/>
                <w:sz w:val="20"/>
              </w:rPr>
              <w:t xml:space="preserve"> </w:t>
            </w:r>
          </w:p>
        </w:tc>
        <w:tc>
          <w:tcPr>
            <w:tcW w:w="4064" w:type="dxa"/>
          </w:tcPr>
          <w:p w14:paraId="473780DB" w14:textId="67105397" w:rsidR="00A74438" w:rsidRPr="000C5DEA" w:rsidRDefault="00A74438" w:rsidP="008C5BFC">
            <w:pPr>
              <w:rPr>
                <w:rStyle w:val="xbold"/>
              </w:rPr>
            </w:pPr>
            <w:r w:rsidRPr="000C5DEA">
              <w:rPr>
                <w:rStyle w:val="xbold"/>
              </w:rPr>
              <w:t xml:space="preserve">Oxford Science </w:t>
            </w:r>
            <w:r w:rsidR="00791E7B" w:rsidRPr="000C5DEA">
              <w:rPr>
                <w:rStyle w:val="xbold"/>
              </w:rPr>
              <w:t>10</w:t>
            </w:r>
            <w:r w:rsidRPr="000C5DEA">
              <w:rPr>
                <w:rStyle w:val="xbold"/>
              </w:rPr>
              <w:t xml:space="preserve"> resources</w:t>
            </w:r>
          </w:p>
          <w:p w14:paraId="0E6F6AFD" w14:textId="03FC0258" w:rsidR="00235F7F" w:rsidRDefault="0020103E" w:rsidP="0020103E">
            <w:pPr>
              <w:pStyle w:val="xtablelist"/>
            </w:pPr>
            <w:r>
              <w:rPr>
                <w:sz w:val="20"/>
              </w:rPr>
              <w:t xml:space="preserve">• </w:t>
            </w:r>
            <w:r>
              <w:rPr>
                <w:sz w:val="20"/>
              </w:rPr>
              <w:tab/>
            </w:r>
            <w:r w:rsidR="00235F7F">
              <w:t>Check your learning 6.4</w:t>
            </w:r>
            <w:r w:rsidR="0037541B">
              <w:t>,</w:t>
            </w:r>
            <w:r w:rsidR="00235F7F" w:rsidRPr="004013C6">
              <w:t xml:space="preserve"> </w:t>
            </w:r>
            <w:r w:rsidR="0037541B">
              <w:t>p</w:t>
            </w:r>
            <w:r w:rsidR="00235F7F" w:rsidRPr="004013C6">
              <w:t xml:space="preserve">age </w:t>
            </w:r>
            <w:r w:rsidR="00235F7F">
              <w:t>147</w:t>
            </w:r>
          </w:p>
          <w:p w14:paraId="6A0EDDE6" w14:textId="753BEADA" w:rsidR="00235F7F" w:rsidRDefault="0020103E" w:rsidP="0020103E">
            <w:pPr>
              <w:pStyle w:val="xtablelist"/>
            </w:pPr>
            <w:r>
              <w:rPr>
                <w:sz w:val="20"/>
              </w:rPr>
              <w:t xml:space="preserve">• </w:t>
            </w:r>
            <w:r>
              <w:rPr>
                <w:sz w:val="20"/>
              </w:rPr>
              <w:tab/>
            </w:r>
            <w:r w:rsidR="00235F7F">
              <w:t>Challenge 6.4</w:t>
            </w:r>
            <w:r w:rsidR="0037541B">
              <w:t>,</w:t>
            </w:r>
            <w:r w:rsidR="00235F7F">
              <w:t xml:space="preserve"> page 218</w:t>
            </w:r>
          </w:p>
          <w:p w14:paraId="2AD45384" w14:textId="212F64CD" w:rsidR="00235F7F" w:rsidRDefault="0020103E" w:rsidP="0020103E">
            <w:pPr>
              <w:pStyle w:val="xtablelist"/>
            </w:pPr>
            <w:r>
              <w:rPr>
                <w:sz w:val="20"/>
              </w:rPr>
              <w:t xml:space="preserve">• </w:t>
            </w:r>
            <w:r>
              <w:rPr>
                <w:sz w:val="20"/>
              </w:rPr>
              <w:tab/>
            </w:r>
            <w:r w:rsidR="00235F7F">
              <w:t>Experiment 6.4</w:t>
            </w:r>
            <w:r w:rsidR="0037541B">
              <w:t>,</w:t>
            </w:r>
            <w:r w:rsidR="00235F7F">
              <w:t xml:space="preserve"> </w:t>
            </w:r>
            <w:r w:rsidR="0037541B">
              <w:t>p</w:t>
            </w:r>
            <w:r w:rsidR="00235F7F">
              <w:t xml:space="preserve">age 218 </w:t>
            </w:r>
          </w:p>
          <w:p w14:paraId="7863B94B" w14:textId="77777777" w:rsidR="00235F7F" w:rsidRPr="006003BF" w:rsidRDefault="00235F7F" w:rsidP="008C5BFC">
            <w:pPr>
              <w:rPr>
                <w:rFonts w:ascii="Arial" w:hAnsi="Arial" w:cs="Arial"/>
                <w:b/>
                <w:sz w:val="20"/>
              </w:rPr>
            </w:pPr>
          </w:p>
          <w:p w14:paraId="27D5BE54" w14:textId="77777777" w:rsidR="00A74438" w:rsidRPr="006003BF" w:rsidRDefault="00A74438" w:rsidP="00D3329A">
            <w:pPr>
              <w:rPr>
                <w:rFonts w:ascii="Arial" w:hAnsi="Arial" w:cs="Arial"/>
                <w:sz w:val="20"/>
              </w:rPr>
            </w:pPr>
          </w:p>
        </w:tc>
      </w:tr>
      <w:tr w:rsidR="00E57556" w:rsidRPr="006003BF" w14:paraId="318B9FDF" w14:textId="77777777" w:rsidTr="00E57556">
        <w:trPr>
          <w:trHeight w:val="2349"/>
        </w:trPr>
        <w:tc>
          <w:tcPr>
            <w:tcW w:w="1613" w:type="dxa"/>
            <w:vMerge/>
          </w:tcPr>
          <w:p w14:paraId="0FA037C7" w14:textId="68EAAD00" w:rsidR="008C5BFC" w:rsidRPr="006003BF" w:rsidRDefault="008C5BFC" w:rsidP="008C5BFC">
            <w:pPr>
              <w:rPr>
                <w:rFonts w:ascii="Arial" w:hAnsi="Arial" w:cs="Arial"/>
                <w:b/>
                <w:sz w:val="20"/>
              </w:rPr>
            </w:pPr>
          </w:p>
        </w:tc>
        <w:tc>
          <w:tcPr>
            <w:tcW w:w="1614" w:type="dxa"/>
            <w:vMerge/>
          </w:tcPr>
          <w:p w14:paraId="10888797" w14:textId="77777777" w:rsidR="008C5BFC" w:rsidRPr="0074391B" w:rsidRDefault="008C5BFC" w:rsidP="008C5BFC">
            <w:pPr>
              <w:pStyle w:val="ListParagraph"/>
              <w:numPr>
                <w:ilvl w:val="0"/>
                <w:numId w:val="4"/>
              </w:numPr>
              <w:ind w:left="352"/>
              <w:rPr>
                <w:rFonts w:ascii="Arial" w:hAnsi="Arial" w:cs="Arial"/>
              </w:rPr>
            </w:pPr>
          </w:p>
        </w:tc>
        <w:tc>
          <w:tcPr>
            <w:tcW w:w="4063" w:type="dxa"/>
            <w:vMerge/>
          </w:tcPr>
          <w:p w14:paraId="60C66B78" w14:textId="77777777" w:rsidR="008C5BFC" w:rsidRPr="006003BF" w:rsidRDefault="008C5BFC" w:rsidP="008C5BFC">
            <w:pPr>
              <w:pStyle w:val="ListParagraph"/>
              <w:numPr>
                <w:ilvl w:val="0"/>
                <w:numId w:val="4"/>
              </w:numPr>
              <w:ind w:left="352"/>
              <w:rPr>
                <w:rFonts w:ascii="Arial" w:hAnsi="Arial" w:cs="Arial"/>
              </w:rPr>
            </w:pPr>
          </w:p>
        </w:tc>
        <w:tc>
          <w:tcPr>
            <w:tcW w:w="4063" w:type="dxa"/>
            <w:vMerge/>
          </w:tcPr>
          <w:p w14:paraId="3715BC9A" w14:textId="77777777" w:rsidR="008C5BFC" w:rsidRPr="006003BF" w:rsidRDefault="008C5BFC" w:rsidP="008C5BFC">
            <w:pPr>
              <w:ind w:left="-8"/>
              <w:rPr>
                <w:rFonts w:ascii="Arial" w:hAnsi="Arial" w:cs="Arial"/>
                <w:b/>
                <w:sz w:val="20"/>
              </w:rPr>
            </w:pPr>
          </w:p>
        </w:tc>
        <w:tc>
          <w:tcPr>
            <w:tcW w:w="4064" w:type="dxa"/>
          </w:tcPr>
          <w:p w14:paraId="40669F28" w14:textId="3689C390" w:rsidR="005F6FBE" w:rsidRPr="0055699B" w:rsidRDefault="008C5BFC" w:rsidP="00795311">
            <w:pPr>
              <w:rPr>
                <w:rFonts w:ascii="Arial" w:hAnsi="Arial"/>
                <w:b/>
                <w:sz w:val="22"/>
              </w:rPr>
            </w:pPr>
            <w:r w:rsidRPr="000C5DEA">
              <w:rPr>
                <w:rStyle w:val="xbold"/>
              </w:rPr>
              <w:t>Additional resources</w:t>
            </w:r>
          </w:p>
          <w:p w14:paraId="019F1064" w14:textId="77777777" w:rsidR="00470A16" w:rsidRDefault="00470A16" w:rsidP="004C1893">
            <w:pPr>
              <w:pStyle w:val="xtabletext"/>
            </w:pPr>
            <w:r>
              <w:t>The Edwin Hubble video can be found at:</w:t>
            </w:r>
          </w:p>
          <w:p w14:paraId="3A203520" w14:textId="592C3286" w:rsidR="00470A16" w:rsidRPr="004746AB" w:rsidRDefault="00133C62" w:rsidP="004C1893">
            <w:pPr>
              <w:pStyle w:val="xtabletext"/>
            </w:pPr>
            <w:hyperlink r:id="rId44" w:history="1">
              <w:r w:rsidR="00470A16" w:rsidRPr="007C6548">
                <w:rPr>
                  <w:rStyle w:val="Hyperlink"/>
                  <w:sz w:val="20"/>
                </w:rPr>
                <w:t>http://www.spacetelescope.org/videos/archive/category/hubblecast</w:t>
              </w:r>
            </w:hyperlink>
            <w:r w:rsidR="004746AB" w:rsidRPr="004746AB">
              <w:rPr>
                <w:rStyle w:val="Hyperlink"/>
                <w:sz w:val="20"/>
                <w:u w:val="none"/>
              </w:rPr>
              <w:t xml:space="preserve">  </w:t>
            </w:r>
            <w:r w:rsidR="004746AB" w:rsidRPr="001636D9">
              <w:t>(</w:t>
            </w:r>
            <w:r w:rsidR="004746AB">
              <w:t>6</w:t>
            </w:r>
            <w:r w:rsidR="004746AB" w:rsidRPr="001636D9">
              <w:t xml:space="preserve"> minutes)</w:t>
            </w:r>
          </w:p>
          <w:p w14:paraId="51E0235A" w14:textId="25328BD9" w:rsidR="00470A16" w:rsidRDefault="00470A16" w:rsidP="004C1893">
            <w:pPr>
              <w:pStyle w:val="xtabletext"/>
            </w:pPr>
            <w:r>
              <w:t>(</w:t>
            </w:r>
            <w:r w:rsidR="00394DC5">
              <w:t>C</w:t>
            </w:r>
            <w:r w:rsidRPr="007C7E83">
              <w:t>ho</w:t>
            </w:r>
            <w:r w:rsidR="004C1893">
              <w:t>o</w:t>
            </w:r>
            <w:r w:rsidRPr="007C7E83">
              <w:t>se Hubblecast 89</w:t>
            </w:r>
            <w:r w:rsidR="00394DC5">
              <w:t>.</w:t>
            </w:r>
            <w:r>
              <w:t>)</w:t>
            </w:r>
          </w:p>
          <w:p w14:paraId="4C65C58B" w14:textId="77777777" w:rsidR="00E05ABE" w:rsidRDefault="00E05ABE" w:rsidP="00470A16">
            <w:pPr>
              <w:rPr>
                <w:rFonts w:ascii="Arial" w:hAnsi="Arial" w:cs="Arial"/>
                <w:sz w:val="20"/>
              </w:rPr>
            </w:pPr>
          </w:p>
          <w:p w14:paraId="46AD74DF" w14:textId="30DC97E8" w:rsidR="00E05ABE" w:rsidRDefault="00BA7176" w:rsidP="007A2BE9">
            <w:pPr>
              <w:pStyle w:val="xtabletext"/>
            </w:pPr>
            <w:r>
              <w:t>Interactives and a</w:t>
            </w:r>
            <w:r w:rsidR="00E05ABE">
              <w:t>nimations</w:t>
            </w:r>
            <w:r w:rsidR="008015F1">
              <w:t xml:space="preserve"> to illustrate the Doppler effect can be found at:</w:t>
            </w:r>
          </w:p>
          <w:p w14:paraId="5BA330A5" w14:textId="4CD738D9" w:rsidR="008015F1" w:rsidRDefault="00133C62" w:rsidP="00470A16">
            <w:pPr>
              <w:rPr>
                <w:rFonts w:ascii="Arial" w:hAnsi="Arial" w:cs="Arial"/>
                <w:sz w:val="20"/>
              </w:rPr>
            </w:pPr>
            <w:hyperlink r:id="rId45" w:history="1">
              <w:r w:rsidR="008015F1" w:rsidRPr="007C6548">
                <w:rPr>
                  <w:rStyle w:val="Hyperlink"/>
                  <w:rFonts w:ascii="Arial" w:hAnsi="Arial" w:cs="Arial"/>
                  <w:sz w:val="20"/>
                </w:rPr>
                <w:t>http://zonalandeducation.com/mstm/physics/waves/dopplerEffect/dopplerEffect.html</w:t>
              </w:r>
            </w:hyperlink>
          </w:p>
          <w:p w14:paraId="491E052F" w14:textId="77777777" w:rsidR="008015F1" w:rsidRDefault="008015F1" w:rsidP="007A2BE9">
            <w:pPr>
              <w:pStyle w:val="xtabletext"/>
            </w:pPr>
            <w:r>
              <w:t>and</w:t>
            </w:r>
          </w:p>
          <w:p w14:paraId="3B5FE4D5" w14:textId="5EB06319" w:rsidR="008015F1" w:rsidRDefault="00133C62" w:rsidP="00470A16">
            <w:pPr>
              <w:rPr>
                <w:rFonts w:ascii="Arial" w:hAnsi="Arial" w:cs="Arial"/>
                <w:sz w:val="20"/>
              </w:rPr>
            </w:pPr>
            <w:hyperlink r:id="rId46" w:history="1">
              <w:r w:rsidR="007C7E83" w:rsidRPr="00410FEF">
                <w:rPr>
                  <w:rStyle w:val="Hyperlink"/>
                  <w:rFonts w:ascii="Arial" w:hAnsi="Arial" w:cs="Arial"/>
                  <w:sz w:val="20"/>
                </w:rPr>
                <w:t>http://www.animations.physics.unsw.edu.au/jw/doppler.htm</w:t>
              </w:r>
            </w:hyperlink>
          </w:p>
          <w:p w14:paraId="378E091B" w14:textId="40B3AF26" w:rsidR="007C7E83" w:rsidRDefault="007C7E83" w:rsidP="00470A16">
            <w:pPr>
              <w:rPr>
                <w:rFonts w:ascii="Arial" w:hAnsi="Arial" w:cs="Arial"/>
                <w:sz w:val="20"/>
              </w:rPr>
            </w:pPr>
          </w:p>
          <w:p w14:paraId="48531367" w14:textId="449B6801" w:rsidR="00BA7176" w:rsidRDefault="00BA7176" w:rsidP="007A2BE9">
            <w:pPr>
              <w:pStyle w:val="xtabletext"/>
            </w:pPr>
            <w:r>
              <w:t>This NASA weblink, ‘What do Spectra Tell Us</w:t>
            </w:r>
            <w:r w:rsidR="003F41E7">
              <w:t>?</w:t>
            </w:r>
            <w:r>
              <w:t>’</w:t>
            </w:r>
            <w:r w:rsidR="004746AB">
              <w:t>,</w:t>
            </w:r>
            <w:r>
              <w:t xml:space="preserve"> has more information on the analysis of spectra from stars:</w:t>
            </w:r>
          </w:p>
          <w:p w14:paraId="535A4B7D" w14:textId="15593A82" w:rsidR="00BA7176" w:rsidRDefault="00133C62" w:rsidP="00470A16">
            <w:pPr>
              <w:rPr>
                <w:rFonts w:ascii="Arial" w:hAnsi="Arial" w:cs="Arial"/>
                <w:sz w:val="20"/>
              </w:rPr>
            </w:pPr>
            <w:hyperlink r:id="rId47" w:history="1">
              <w:r w:rsidR="00BA7176" w:rsidRPr="00A36350">
                <w:rPr>
                  <w:rStyle w:val="Hyperlink"/>
                  <w:rFonts w:ascii="Arial" w:hAnsi="Arial" w:cs="Arial"/>
                  <w:sz w:val="20"/>
                </w:rPr>
                <w:t>https://imagine.gsfc.nasa.gov/features/yba/M31_velocity/spectrum/spectra_info.html</w:t>
              </w:r>
            </w:hyperlink>
          </w:p>
          <w:p w14:paraId="59E1411B" w14:textId="47744A7C" w:rsidR="00BA7176" w:rsidRPr="006003BF" w:rsidRDefault="00BA7176" w:rsidP="00470A16">
            <w:pPr>
              <w:rPr>
                <w:rFonts w:ascii="Arial" w:hAnsi="Arial" w:cs="Arial"/>
                <w:sz w:val="20"/>
              </w:rPr>
            </w:pPr>
          </w:p>
        </w:tc>
      </w:tr>
      <w:tr w:rsidR="00235F7F" w:rsidRPr="006003BF" w14:paraId="6FBD4418" w14:textId="77777777" w:rsidTr="007C7E83">
        <w:trPr>
          <w:trHeight w:val="1266"/>
        </w:trPr>
        <w:tc>
          <w:tcPr>
            <w:tcW w:w="1613" w:type="dxa"/>
            <w:vMerge w:val="restart"/>
          </w:tcPr>
          <w:p w14:paraId="4B84EB15" w14:textId="5E03CD5A" w:rsidR="00235F7F" w:rsidRPr="006003BF" w:rsidRDefault="00CE37FC" w:rsidP="0027649E">
            <w:pPr>
              <w:pStyle w:val="xtabletext"/>
            </w:pPr>
            <w:r>
              <w:t>6</w:t>
            </w:r>
            <w:r w:rsidR="00235F7F" w:rsidRPr="006003BF">
              <w:t>.5</w:t>
            </w:r>
            <w:r>
              <w:t xml:space="preserve"> The Big Bang theory is supported by evidence</w:t>
            </w:r>
            <w:r w:rsidR="00235F7F" w:rsidRPr="006003BF">
              <w:t xml:space="preserve"> </w:t>
            </w:r>
          </w:p>
          <w:p w14:paraId="5278A431" w14:textId="494C86C1" w:rsidR="00235F7F" w:rsidRDefault="00235F7F" w:rsidP="0027649E">
            <w:pPr>
              <w:pStyle w:val="xtabletext"/>
            </w:pPr>
          </w:p>
          <w:p w14:paraId="61F01AD7" w14:textId="54F8BB00" w:rsidR="000742D0" w:rsidRPr="006003BF" w:rsidRDefault="00E94E09" w:rsidP="0027649E">
            <w:pPr>
              <w:pStyle w:val="xtabletext"/>
            </w:pPr>
            <w:r>
              <w:t>(pages 148–</w:t>
            </w:r>
            <w:r w:rsidR="000742D0">
              <w:t>149)</w:t>
            </w:r>
          </w:p>
          <w:p w14:paraId="17DA6A24" w14:textId="77777777" w:rsidR="000742D0" w:rsidRPr="006003BF" w:rsidRDefault="000742D0" w:rsidP="005A13AD">
            <w:pPr>
              <w:rPr>
                <w:rFonts w:ascii="Arial" w:hAnsi="Arial" w:cs="Arial"/>
                <w:b/>
                <w:sz w:val="20"/>
              </w:rPr>
            </w:pPr>
          </w:p>
          <w:p w14:paraId="48E1C509" w14:textId="1612324E" w:rsidR="00235F7F" w:rsidRPr="006003BF" w:rsidRDefault="00235F7F" w:rsidP="005A13AD">
            <w:pPr>
              <w:rPr>
                <w:rFonts w:ascii="Arial" w:hAnsi="Arial" w:cs="Arial"/>
                <w:b/>
                <w:sz w:val="20"/>
              </w:rPr>
            </w:pPr>
          </w:p>
        </w:tc>
        <w:tc>
          <w:tcPr>
            <w:tcW w:w="1614" w:type="dxa"/>
            <w:vMerge w:val="restart"/>
          </w:tcPr>
          <w:p w14:paraId="02DFDC83" w14:textId="50A93C4F" w:rsidR="00703172" w:rsidRPr="0074391B" w:rsidRDefault="009D446B" w:rsidP="00506D8F">
            <w:pPr>
              <w:pStyle w:val="xtablebullet"/>
            </w:pPr>
            <w:r>
              <w:lastRenderedPageBreak/>
              <w:t>Science understanding</w:t>
            </w:r>
          </w:p>
          <w:p w14:paraId="611B3CF1" w14:textId="77777777" w:rsidR="00703172" w:rsidRPr="0074391B" w:rsidRDefault="00703172" w:rsidP="00D27EBD">
            <w:pPr>
              <w:pStyle w:val="xtabletext"/>
              <w:rPr>
                <w:szCs w:val="20"/>
              </w:rPr>
            </w:pPr>
            <w:r w:rsidRPr="0074391B">
              <w:t>ACSSU188</w:t>
            </w:r>
          </w:p>
          <w:p w14:paraId="6CFDE1F6" w14:textId="77777777" w:rsidR="00703172" w:rsidRPr="0074391B" w:rsidRDefault="00703172" w:rsidP="00703172">
            <w:pPr>
              <w:rPr>
                <w:rFonts w:ascii="Arial" w:hAnsi="Arial" w:cs="Arial"/>
                <w:i/>
                <w:sz w:val="20"/>
                <w:szCs w:val="20"/>
              </w:rPr>
            </w:pPr>
          </w:p>
          <w:p w14:paraId="62D2873C" w14:textId="31237757" w:rsidR="00703172" w:rsidRPr="0074391B" w:rsidRDefault="009D446B" w:rsidP="00506D8F">
            <w:pPr>
              <w:pStyle w:val="xtablebullet"/>
            </w:pPr>
            <w:r>
              <w:lastRenderedPageBreak/>
              <w:t>Science as a human endeavour</w:t>
            </w:r>
          </w:p>
          <w:p w14:paraId="419B0627" w14:textId="77777777" w:rsidR="00703172" w:rsidRPr="0074391B" w:rsidRDefault="00703172" w:rsidP="00D27EBD">
            <w:pPr>
              <w:pStyle w:val="xtabletext"/>
            </w:pPr>
            <w:r w:rsidRPr="0074391B">
              <w:t>ACSHE191</w:t>
            </w:r>
          </w:p>
          <w:p w14:paraId="7347DB95" w14:textId="77777777" w:rsidR="00703172" w:rsidRPr="0074391B" w:rsidRDefault="00703172" w:rsidP="00D27EBD">
            <w:pPr>
              <w:pStyle w:val="xtabletext"/>
            </w:pPr>
            <w:r w:rsidRPr="0074391B">
              <w:t>ACSHE192</w:t>
            </w:r>
          </w:p>
          <w:p w14:paraId="26BFE608" w14:textId="77777777" w:rsidR="00703172" w:rsidRPr="0074391B" w:rsidRDefault="00703172" w:rsidP="00D27EBD">
            <w:pPr>
              <w:pStyle w:val="xtabletext"/>
            </w:pPr>
            <w:r w:rsidRPr="0074391B">
              <w:t>ACSHE194</w:t>
            </w:r>
          </w:p>
          <w:p w14:paraId="34A88F8C" w14:textId="77777777" w:rsidR="00703172" w:rsidRPr="0074391B" w:rsidRDefault="00703172" w:rsidP="00703172">
            <w:pPr>
              <w:rPr>
                <w:rFonts w:ascii="Arial" w:hAnsi="Arial" w:cs="Arial"/>
                <w:sz w:val="20"/>
                <w:szCs w:val="20"/>
              </w:rPr>
            </w:pPr>
          </w:p>
          <w:p w14:paraId="4197C573" w14:textId="2FC10111" w:rsidR="00703172" w:rsidRPr="0074391B" w:rsidRDefault="009D446B" w:rsidP="00506D8F">
            <w:pPr>
              <w:pStyle w:val="xtablebullet"/>
            </w:pPr>
            <w:r>
              <w:t>Science inquiry skills</w:t>
            </w:r>
          </w:p>
          <w:p w14:paraId="767EB393" w14:textId="77777777" w:rsidR="00703172" w:rsidRPr="0074391B" w:rsidRDefault="00703172" w:rsidP="00D27EBD">
            <w:pPr>
              <w:pStyle w:val="xtabletext"/>
            </w:pPr>
            <w:r w:rsidRPr="0074391B">
              <w:t>ACSIS198</w:t>
            </w:r>
          </w:p>
          <w:p w14:paraId="75BC16B2" w14:textId="77777777" w:rsidR="00703172" w:rsidRPr="0074391B" w:rsidRDefault="00703172" w:rsidP="00D27EBD">
            <w:pPr>
              <w:pStyle w:val="xtabletext"/>
            </w:pPr>
            <w:r w:rsidRPr="0074391B">
              <w:t>ACSIS199</w:t>
            </w:r>
          </w:p>
          <w:p w14:paraId="4BBF9416" w14:textId="77777777" w:rsidR="00703172" w:rsidRPr="0074391B" w:rsidRDefault="00703172" w:rsidP="00D27EBD">
            <w:pPr>
              <w:pStyle w:val="xtabletext"/>
            </w:pPr>
            <w:r w:rsidRPr="0074391B">
              <w:t>ACSIS200</w:t>
            </w:r>
          </w:p>
          <w:p w14:paraId="0FA0FFB7" w14:textId="77777777" w:rsidR="00703172" w:rsidRPr="0074391B" w:rsidRDefault="00703172" w:rsidP="00D27EBD">
            <w:pPr>
              <w:pStyle w:val="xtabletext"/>
            </w:pPr>
            <w:r w:rsidRPr="0074391B">
              <w:t>ACSIS203</w:t>
            </w:r>
          </w:p>
          <w:p w14:paraId="2E7EBC4A" w14:textId="77777777" w:rsidR="00703172" w:rsidRPr="0074391B" w:rsidRDefault="00703172" w:rsidP="00D27EBD">
            <w:pPr>
              <w:pStyle w:val="xtabletext"/>
            </w:pPr>
            <w:r w:rsidRPr="0074391B">
              <w:t>ACSIS204</w:t>
            </w:r>
          </w:p>
          <w:p w14:paraId="4D5D9057" w14:textId="77777777" w:rsidR="00703172" w:rsidRPr="0074391B" w:rsidRDefault="00703172" w:rsidP="00D27EBD">
            <w:pPr>
              <w:pStyle w:val="xtabletext"/>
            </w:pPr>
            <w:r w:rsidRPr="0074391B">
              <w:t>ACSIS208</w:t>
            </w:r>
          </w:p>
          <w:p w14:paraId="19772BE1" w14:textId="12E91F3B" w:rsidR="00703172" w:rsidRPr="0074391B" w:rsidRDefault="00703172" w:rsidP="00703172">
            <w:pPr>
              <w:rPr>
                <w:rFonts w:ascii="Arial" w:hAnsi="Arial" w:cs="Arial"/>
                <w:sz w:val="20"/>
                <w:szCs w:val="20"/>
              </w:rPr>
            </w:pPr>
          </w:p>
          <w:p w14:paraId="145FE55D" w14:textId="0598E530" w:rsidR="00D81760" w:rsidRPr="0074391B" w:rsidRDefault="00D81760" w:rsidP="00703172">
            <w:pPr>
              <w:rPr>
                <w:rFonts w:ascii="Arial" w:hAnsi="Arial" w:cs="Arial"/>
                <w:sz w:val="20"/>
                <w:szCs w:val="20"/>
              </w:rPr>
            </w:pPr>
          </w:p>
          <w:p w14:paraId="559D225A" w14:textId="7E28ADB3" w:rsidR="00D81760" w:rsidRPr="0074391B" w:rsidRDefault="00D81760" w:rsidP="00703172">
            <w:pPr>
              <w:rPr>
                <w:rFonts w:ascii="Arial" w:hAnsi="Arial" w:cs="Arial"/>
                <w:sz w:val="20"/>
                <w:szCs w:val="20"/>
              </w:rPr>
            </w:pPr>
          </w:p>
          <w:p w14:paraId="799CB704" w14:textId="5D247A97" w:rsidR="00D81760" w:rsidRPr="0074391B" w:rsidRDefault="00D81760" w:rsidP="00703172">
            <w:pPr>
              <w:rPr>
                <w:rFonts w:ascii="Arial" w:hAnsi="Arial" w:cs="Arial"/>
                <w:sz w:val="20"/>
                <w:szCs w:val="20"/>
              </w:rPr>
            </w:pPr>
          </w:p>
          <w:p w14:paraId="5B7FD383" w14:textId="737256FE" w:rsidR="00D81760" w:rsidRPr="0074391B" w:rsidRDefault="00D81760" w:rsidP="00703172">
            <w:pPr>
              <w:rPr>
                <w:rFonts w:ascii="Arial" w:hAnsi="Arial" w:cs="Arial"/>
                <w:sz w:val="20"/>
                <w:szCs w:val="20"/>
              </w:rPr>
            </w:pPr>
          </w:p>
          <w:p w14:paraId="04803993" w14:textId="242207B5" w:rsidR="00D81760" w:rsidRPr="0074391B" w:rsidRDefault="00D81760" w:rsidP="00703172">
            <w:pPr>
              <w:rPr>
                <w:rFonts w:ascii="Arial" w:hAnsi="Arial" w:cs="Arial"/>
                <w:sz w:val="20"/>
                <w:szCs w:val="20"/>
              </w:rPr>
            </w:pPr>
          </w:p>
          <w:p w14:paraId="488E766E" w14:textId="117EE92F" w:rsidR="00D81760" w:rsidRPr="0074391B" w:rsidRDefault="00D81760" w:rsidP="00703172">
            <w:pPr>
              <w:rPr>
                <w:rFonts w:ascii="Arial" w:hAnsi="Arial" w:cs="Arial"/>
                <w:sz w:val="20"/>
                <w:szCs w:val="20"/>
              </w:rPr>
            </w:pPr>
          </w:p>
          <w:p w14:paraId="4CC467BF" w14:textId="03E0F0F3" w:rsidR="00D81760" w:rsidRPr="0074391B" w:rsidRDefault="00D81760" w:rsidP="00703172">
            <w:pPr>
              <w:rPr>
                <w:rFonts w:ascii="Arial" w:hAnsi="Arial" w:cs="Arial"/>
                <w:sz w:val="20"/>
                <w:szCs w:val="20"/>
              </w:rPr>
            </w:pPr>
          </w:p>
          <w:p w14:paraId="67883FD0" w14:textId="558530EC" w:rsidR="00D81760" w:rsidRPr="0074391B" w:rsidRDefault="00D81760" w:rsidP="00703172">
            <w:pPr>
              <w:rPr>
                <w:rFonts w:ascii="Arial" w:hAnsi="Arial" w:cs="Arial"/>
                <w:sz w:val="20"/>
                <w:szCs w:val="20"/>
              </w:rPr>
            </w:pPr>
          </w:p>
          <w:p w14:paraId="71B2C1B8" w14:textId="77777777" w:rsidR="00D81760" w:rsidRPr="0074391B" w:rsidRDefault="00D81760" w:rsidP="00703172">
            <w:pPr>
              <w:rPr>
                <w:rFonts w:ascii="Arial" w:hAnsi="Arial" w:cs="Arial"/>
                <w:color w:val="000000" w:themeColor="text1"/>
                <w:sz w:val="20"/>
                <w:szCs w:val="20"/>
              </w:rPr>
            </w:pPr>
          </w:p>
          <w:p w14:paraId="20FA4E34" w14:textId="08569DB3" w:rsidR="00235F7F" w:rsidRPr="0074391B" w:rsidRDefault="00235F7F" w:rsidP="004D5DA2">
            <w:pPr>
              <w:rPr>
                <w:rFonts w:ascii="Arial" w:hAnsi="Arial" w:cs="Arial"/>
              </w:rPr>
            </w:pPr>
          </w:p>
        </w:tc>
        <w:tc>
          <w:tcPr>
            <w:tcW w:w="4063" w:type="dxa"/>
            <w:vMerge w:val="restart"/>
          </w:tcPr>
          <w:p w14:paraId="306C395E" w14:textId="77777777" w:rsidR="0060177E" w:rsidRPr="00275D83" w:rsidRDefault="0060177E" w:rsidP="00793035">
            <w:pPr>
              <w:pStyle w:val="xtabletext"/>
            </w:pPr>
            <w:r w:rsidRPr="00275D83">
              <w:lastRenderedPageBreak/>
              <w:t>By the end of this unit, students should be able to:</w:t>
            </w:r>
          </w:p>
          <w:p w14:paraId="6230C3DA" w14:textId="513D173E" w:rsidR="00F652AB" w:rsidRDefault="0020103E" w:rsidP="0020103E">
            <w:pPr>
              <w:pStyle w:val="xtablelist"/>
            </w:pPr>
            <w:r>
              <w:rPr>
                <w:sz w:val="20"/>
              </w:rPr>
              <w:t xml:space="preserve">• </w:t>
            </w:r>
            <w:r>
              <w:rPr>
                <w:sz w:val="20"/>
              </w:rPr>
              <w:tab/>
            </w:r>
            <w:r w:rsidR="0084051F">
              <w:t>e</w:t>
            </w:r>
            <w:r w:rsidR="00F652AB">
              <w:t xml:space="preserve">xplain how the Big </w:t>
            </w:r>
            <w:r w:rsidR="003F41E7">
              <w:t>B</w:t>
            </w:r>
            <w:r w:rsidR="00F652AB">
              <w:t xml:space="preserve">ang theory provides an explanation for the </w:t>
            </w:r>
            <w:r w:rsidR="00F652AB">
              <w:lastRenderedPageBreak/>
              <w:t>expansion of the universe</w:t>
            </w:r>
            <w:r w:rsidR="00C84D0F">
              <w:t xml:space="preserve"> from a single point</w:t>
            </w:r>
            <w:r w:rsidR="00A44D10">
              <w:t xml:space="preserve"> </w:t>
            </w:r>
          </w:p>
          <w:p w14:paraId="62ADA9D6" w14:textId="4921F0EE" w:rsidR="00235F7F" w:rsidRDefault="0020103E" w:rsidP="0020103E">
            <w:pPr>
              <w:pStyle w:val="xtablelist"/>
            </w:pPr>
            <w:r>
              <w:rPr>
                <w:sz w:val="20"/>
              </w:rPr>
              <w:t xml:space="preserve">• </w:t>
            </w:r>
            <w:r>
              <w:rPr>
                <w:sz w:val="20"/>
              </w:rPr>
              <w:tab/>
            </w:r>
            <w:r w:rsidR="0084051F">
              <w:t>d</w:t>
            </w:r>
            <w:r w:rsidR="00F652AB">
              <w:t xml:space="preserve">escribe how cosmic microwave background radiation provides evidence to support the Big </w:t>
            </w:r>
            <w:r w:rsidR="00FE1856">
              <w:t>B</w:t>
            </w:r>
            <w:r w:rsidR="00F652AB">
              <w:t xml:space="preserve">ang theory  </w:t>
            </w:r>
          </w:p>
          <w:p w14:paraId="629EA27C" w14:textId="37CFAF09" w:rsidR="00F652AB" w:rsidRDefault="0020103E" w:rsidP="0020103E">
            <w:pPr>
              <w:pStyle w:val="xtablelist"/>
            </w:pPr>
            <w:r>
              <w:rPr>
                <w:sz w:val="20"/>
              </w:rPr>
              <w:t xml:space="preserve">• </w:t>
            </w:r>
            <w:r>
              <w:rPr>
                <w:sz w:val="20"/>
              </w:rPr>
              <w:tab/>
            </w:r>
            <w:r w:rsidR="0084051F">
              <w:t>e</w:t>
            </w:r>
            <w:r w:rsidR="00F652AB">
              <w:t xml:space="preserve">xplain how small fluctuations in temperature throughout the universe is consistent with the formation of galaxies and is further evidence for the </w:t>
            </w:r>
            <w:r w:rsidR="00FE1856">
              <w:t>B</w:t>
            </w:r>
            <w:r w:rsidR="00F652AB">
              <w:t xml:space="preserve">ig </w:t>
            </w:r>
            <w:r w:rsidR="00FE1856">
              <w:t>B</w:t>
            </w:r>
            <w:r w:rsidR="00F652AB">
              <w:t>ang theory</w:t>
            </w:r>
          </w:p>
          <w:p w14:paraId="00365CF7" w14:textId="6C325FA6" w:rsidR="00F652AB" w:rsidRPr="006003BF" w:rsidRDefault="0020103E" w:rsidP="0020103E">
            <w:pPr>
              <w:pStyle w:val="xtablelist"/>
            </w:pPr>
            <w:r>
              <w:rPr>
                <w:sz w:val="20"/>
              </w:rPr>
              <w:t xml:space="preserve">• </w:t>
            </w:r>
            <w:r>
              <w:rPr>
                <w:sz w:val="20"/>
              </w:rPr>
              <w:tab/>
            </w:r>
            <w:r w:rsidR="0084051F">
              <w:t>u</w:t>
            </w:r>
            <w:r w:rsidR="00A44D10">
              <w:t>nderstand that evidence for the Big Bang</w:t>
            </w:r>
            <w:r w:rsidR="00897569">
              <w:t xml:space="preserve"> theory</w:t>
            </w:r>
            <w:r w:rsidR="00A44D10">
              <w:t xml:space="preserve"> has also been used to e</w:t>
            </w:r>
            <w:r w:rsidR="00D15856">
              <w:t>stimate the age of the universe.</w:t>
            </w:r>
          </w:p>
        </w:tc>
        <w:tc>
          <w:tcPr>
            <w:tcW w:w="4063" w:type="dxa"/>
            <w:vMerge w:val="restart"/>
          </w:tcPr>
          <w:p w14:paraId="28967F57" w14:textId="397F51AE" w:rsidR="00F327D9" w:rsidRPr="000C5DEA" w:rsidRDefault="00F327D9" w:rsidP="00F327D9">
            <w:pPr>
              <w:rPr>
                <w:rStyle w:val="xbold"/>
              </w:rPr>
            </w:pPr>
            <w:r w:rsidRPr="000C5DEA">
              <w:rPr>
                <w:rStyle w:val="xbold"/>
              </w:rPr>
              <w:lastRenderedPageBreak/>
              <w:t>Challenge 6.5</w:t>
            </w:r>
          </w:p>
          <w:p w14:paraId="2E1A9983" w14:textId="77777777" w:rsidR="00235F7F" w:rsidRDefault="00F327D9" w:rsidP="00506D8F">
            <w:pPr>
              <w:pStyle w:val="xtablebullet"/>
            </w:pPr>
            <w:r w:rsidRPr="00F327D9">
              <w:t>The expanding universe</w:t>
            </w:r>
          </w:p>
          <w:p w14:paraId="4F345D4C" w14:textId="39CF7173" w:rsidR="0037541B" w:rsidRDefault="0037541B" w:rsidP="006025DF">
            <w:pPr>
              <w:pStyle w:val="xtabletext"/>
            </w:pPr>
            <w:r>
              <w:t xml:space="preserve">Students inflate a balloon with markings on it to model the expansion </w:t>
            </w:r>
            <w:r>
              <w:lastRenderedPageBreak/>
              <w:t xml:space="preserve">of the universe following the </w:t>
            </w:r>
            <w:r w:rsidR="0041338C">
              <w:t>B</w:t>
            </w:r>
            <w:r>
              <w:t xml:space="preserve">ig </w:t>
            </w:r>
            <w:r w:rsidR="0041338C">
              <w:t>B</w:t>
            </w:r>
            <w:r>
              <w:t xml:space="preserve">ang. </w:t>
            </w:r>
          </w:p>
          <w:p w14:paraId="4D442FD4" w14:textId="77777777" w:rsidR="00D81760" w:rsidRDefault="00D81760" w:rsidP="0037541B">
            <w:pPr>
              <w:rPr>
                <w:rFonts w:ascii="Arial" w:hAnsi="Arial" w:cs="Arial"/>
                <w:sz w:val="20"/>
              </w:rPr>
            </w:pPr>
          </w:p>
          <w:p w14:paraId="3DB3CCF0" w14:textId="0BED4CA6" w:rsidR="00D81760" w:rsidRPr="000C5DEA" w:rsidRDefault="00D81760" w:rsidP="00D81760">
            <w:pPr>
              <w:rPr>
                <w:rStyle w:val="xbold"/>
              </w:rPr>
            </w:pPr>
            <w:r w:rsidRPr="000C5DEA">
              <w:rPr>
                <w:rStyle w:val="xbold"/>
              </w:rPr>
              <w:t xml:space="preserve">Stars and </w:t>
            </w:r>
            <w:r w:rsidR="0055699B" w:rsidRPr="000C5DEA">
              <w:rPr>
                <w:rStyle w:val="xbold"/>
              </w:rPr>
              <w:t>g</w:t>
            </w:r>
            <w:r w:rsidRPr="000C5DEA">
              <w:rPr>
                <w:rStyle w:val="xbold"/>
              </w:rPr>
              <w:t>alaxies</w:t>
            </w:r>
          </w:p>
          <w:p w14:paraId="042B6FC9" w14:textId="77777777" w:rsidR="00D81760" w:rsidRDefault="00D81760" w:rsidP="006025DF">
            <w:pPr>
              <w:pStyle w:val="xtabletext"/>
            </w:pPr>
            <w:r>
              <w:t>Students can revise and test themselves on their understanding of evidence for the Big Bang theory at the BBC Bitesize website.</w:t>
            </w:r>
          </w:p>
          <w:p w14:paraId="787309EC" w14:textId="46D6DA35" w:rsidR="009C4D90" w:rsidRDefault="009C4D90" w:rsidP="00D81760">
            <w:pPr>
              <w:rPr>
                <w:rFonts w:ascii="Arial" w:hAnsi="Arial" w:cs="Arial"/>
                <w:sz w:val="20"/>
              </w:rPr>
            </w:pPr>
          </w:p>
          <w:p w14:paraId="3B7E0363" w14:textId="1DB0A666" w:rsidR="009C4D90" w:rsidRPr="000C5DEA" w:rsidRDefault="009C4D90" w:rsidP="00D81760">
            <w:pPr>
              <w:rPr>
                <w:rStyle w:val="xbold"/>
              </w:rPr>
            </w:pPr>
            <w:r w:rsidRPr="000C5DEA">
              <w:rPr>
                <w:rStyle w:val="xbold"/>
              </w:rPr>
              <w:t>Big Bang ideas</w:t>
            </w:r>
          </w:p>
          <w:p w14:paraId="78D09CF9" w14:textId="3EB654A9" w:rsidR="009C4D90" w:rsidRPr="009C4D90" w:rsidRDefault="009C4D90" w:rsidP="006025DF">
            <w:pPr>
              <w:pStyle w:val="xtabletext"/>
            </w:pPr>
            <w:r w:rsidRPr="009C4D90">
              <w:t>Students will have all sorts of ideas about what the Big Bang is. Many of them will be wrong. Even if they have watched documentaries on it</w:t>
            </w:r>
            <w:r w:rsidR="009145B2">
              <w:t>,</w:t>
            </w:r>
            <w:r w:rsidRPr="009C4D90">
              <w:t xml:space="preserve"> there are many errors in those</w:t>
            </w:r>
            <w:r w:rsidR="00972634">
              <w:t>,</w:t>
            </w:r>
            <w:r w:rsidRPr="009C4D90">
              <w:t xml:space="preserve"> as misconceptions abound</w:t>
            </w:r>
            <w:r w:rsidR="003F41E7">
              <w:t>,</w:t>
            </w:r>
            <w:r w:rsidRPr="009C4D90">
              <w:t xml:space="preserve"> or accuracy gives way to entertainment. Collect students</w:t>
            </w:r>
            <w:r w:rsidR="00972634">
              <w:t>’</w:t>
            </w:r>
            <w:r w:rsidRPr="009C4D90">
              <w:t xml:space="preserve"> ideas and revisit them later to see if they have changed their minds.</w:t>
            </w:r>
          </w:p>
          <w:p w14:paraId="4A93659C" w14:textId="4DC80090" w:rsidR="009C4D90" w:rsidRPr="000C5DEA" w:rsidRDefault="009A4FD7" w:rsidP="009A4FD7">
            <w:pPr>
              <w:rPr>
                <w:rStyle w:val="xbold"/>
              </w:rPr>
            </w:pPr>
            <w:r w:rsidRPr="000C5DEA">
              <w:rPr>
                <w:rStyle w:val="xbold"/>
              </w:rPr>
              <w:t xml:space="preserve">The Planck </w:t>
            </w:r>
            <w:r w:rsidR="0055699B" w:rsidRPr="000C5DEA">
              <w:rPr>
                <w:rStyle w:val="xbold"/>
              </w:rPr>
              <w:t>m</w:t>
            </w:r>
            <w:r w:rsidRPr="000C5DEA">
              <w:rPr>
                <w:rStyle w:val="xbold"/>
              </w:rPr>
              <w:t>ission</w:t>
            </w:r>
          </w:p>
          <w:p w14:paraId="4E1F2539" w14:textId="533099D8" w:rsidR="009A4FD7" w:rsidRPr="0037541B" w:rsidRDefault="009A4FD7" w:rsidP="00D9267A">
            <w:pPr>
              <w:pStyle w:val="xtabletext"/>
            </w:pPr>
            <w:r>
              <w:t xml:space="preserve">The Planck satellite was launched in 2009 to measure CMBR. Students can investigate the latest findings </w:t>
            </w:r>
            <w:r w:rsidR="00681B3B">
              <w:t xml:space="preserve">at </w:t>
            </w:r>
            <w:r>
              <w:t xml:space="preserve">The Planck </w:t>
            </w:r>
            <w:r w:rsidR="00D9267A">
              <w:t>m</w:t>
            </w:r>
            <w:r>
              <w:t xml:space="preserve">ission website. </w:t>
            </w:r>
          </w:p>
        </w:tc>
        <w:tc>
          <w:tcPr>
            <w:tcW w:w="4064" w:type="dxa"/>
          </w:tcPr>
          <w:p w14:paraId="2421E86F" w14:textId="77777777" w:rsidR="00235F7F" w:rsidRPr="000C5DEA" w:rsidRDefault="00235F7F" w:rsidP="00235F7F">
            <w:pPr>
              <w:rPr>
                <w:rStyle w:val="xbold"/>
              </w:rPr>
            </w:pPr>
            <w:r w:rsidRPr="000C5DEA">
              <w:rPr>
                <w:rStyle w:val="xbold"/>
              </w:rPr>
              <w:lastRenderedPageBreak/>
              <w:t>Oxford Science 10 resources</w:t>
            </w:r>
          </w:p>
          <w:p w14:paraId="3AE4AF46" w14:textId="1942E176" w:rsidR="00235F7F" w:rsidRDefault="0020103E" w:rsidP="0020103E">
            <w:pPr>
              <w:pStyle w:val="xtablelist"/>
            </w:pPr>
            <w:r>
              <w:rPr>
                <w:sz w:val="20"/>
              </w:rPr>
              <w:t xml:space="preserve">• </w:t>
            </w:r>
            <w:r>
              <w:rPr>
                <w:sz w:val="20"/>
              </w:rPr>
              <w:tab/>
            </w:r>
            <w:r w:rsidR="00235F7F">
              <w:t>Check your learning 6.5</w:t>
            </w:r>
            <w:r w:rsidR="0037541B">
              <w:t>,</w:t>
            </w:r>
            <w:r w:rsidR="00235F7F" w:rsidRPr="004013C6">
              <w:t xml:space="preserve"> </w:t>
            </w:r>
            <w:r w:rsidR="0037541B">
              <w:t>p</w:t>
            </w:r>
            <w:r w:rsidR="00235F7F" w:rsidRPr="004013C6">
              <w:t xml:space="preserve">age </w:t>
            </w:r>
            <w:r w:rsidR="00235F7F">
              <w:t>149</w:t>
            </w:r>
          </w:p>
          <w:p w14:paraId="38FD7D50" w14:textId="101DB8CD" w:rsidR="00235F7F" w:rsidRPr="006003BF" w:rsidRDefault="0020103E" w:rsidP="0020103E">
            <w:pPr>
              <w:pStyle w:val="xtablelist"/>
            </w:pPr>
            <w:r>
              <w:rPr>
                <w:sz w:val="20"/>
              </w:rPr>
              <w:t xml:space="preserve">• </w:t>
            </w:r>
            <w:r>
              <w:rPr>
                <w:sz w:val="20"/>
              </w:rPr>
              <w:tab/>
            </w:r>
            <w:r w:rsidR="00235F7F">
              <w:t>Challenge 6.5</w:t>
            </w:r>
            <w:r w:rsidR="0037541B">
              <w:t>, page 219</w:t>
            </w:r>
          </w:p>
        </w:tc>
      </w:tr>
      <w:tr w:rsidR="00235F7F" w:rsidRPr="006003BF" w14:paraId="4CBBB394" w14:textId="77777777" w:rsidTr="00E57556">
        <w:trPr>
          <w:trHeight w:val="2184"/>
        </w:trPr>
        <w:tc>
          <w:tcPr>
            <w:tcW w:w="1613" w:type="dxa"/>
            <w:vMerge/>
          </w:tcPr>
          <w:p w14:paraId="46610FB6" w14:textId="77777777" w:rsidR="00235F7F" w:rsidRPr="006003BF" w:rsidRDefault="00235F7F" w:rsidP="00D3329A">
            <w:pPr>
              <w:rPr>
                <w:rFonts w:ascii="Arial" w:hAnsi="Arial" w:cs="Arial"/>
                <w:b/>
                <w:sz w:val="20"/>
              </w:rPr>
            </w:pPr>
          </w:p>
        </w:tc>
        <w:tc>
          <w:tcPr>
            <w:tcW w:w="1614" w:type="dxa"/>
            <w:vMerge/>
          </w:tcPr>
          <w:p w14:paraId="14A49C7A" w14:textId="77777777" w:rsidR="00235F7F" w:rsidRPr="0074391B" w:rsidRDefault="00235F7F" w:rsidP="00522F79">
            <w:pPr>
              <w:rPr>
                <w:rFonts w:ascii="Arial" w:hAnsi="Arial" w:cs="Arial"/>
                <w:i/>
                <w:sz w:val="20"/>
                <w:szCs w:val="20"/>
              </w:rPr>
            </w:pPr>
          </w:p>
        </w:tc>
        <w:tc>
          <w:tcPr>
            <w:tcW w:w="4063" w:type="dxa"/>
            <w:vMerge/>
          </w:tcPr>
          <w:p w14:paraId="0A13A241" w14:textId="77777777" w:rsidR="00235F7F" w:rsidRPr="006003BF" w:rsidRDefault="00235F7F" w:rsidP="004D5DA2">
            <w:pPr>
              <w:rPr>
                <w:rFonts w:ascii="Arial" w:hAnsi="Arial" w:cs="Arial"/>
                <w:sz w:val="20"/>
              </w:rPr>
            </w:pPr>
          </w:p>
        </w:tc>
        <w:tc>
          <w:tcPr>
            <w:tcW w:w="4063" w:type="dxa"/>
            <w:vMerge/>
          </w:tcPr>
          <w:p w14:paraId="2E44585A" w14:textId="77777777" w:rsidR="00235F7F" w:rsidRPr="006003BF" w:rsidRDefault="00235F7F" w:rsidP="002E5E41">
            <w:pPr>
              <w:rPr>
                <w:rFonts w:ascii="Arial" w:hAnsi="Arial" w:cs="Arial"/>
                <w:sz w:val="20"/>
              </w:rPr>
            </w:pPr>
          </w:p>
        </w:tc>
        <w:tc>
          <w:tcPr>
            <w:tcW w:w="4064" w:type="dxa"/>
          </w:tcPr>
          <w:p w14:paraId="6070768E" w14:textId="5E202B99" w:rsidR="00235F7F" w:rsidRPr="0055699B" w:rsidRDefault="00235F7F" w:rsidP="00092795">
            <w:pPr>
              <w:rPr>
                <w:rFonts w:ascii="Arial" w:hAnsi="Arial"/>
                <w:b/>
                <w:sz w:val="22"/>
              </w:rPr>
            </w:pPr>
            <w:r w:rsidRPr="000C5DEA">
              <w:rPr>
                <w:rStyle w:val="xbold"/>
              </w:rPr>
              <w:t>Additional resources</w:t>
            </w:r>
          </w:p>
          <w:p w14:paraId="3ACC9B7A" w14:textId="77777777" w:rsidR="00D81760" w:rsidRDefault="00D81760" w:rsidP="007A2BE9">
            <w:pPr>
              <w:pStyle w:val="xtabletext"/>
            </w:pPr>
            <w:r>
              <w:t>The BBC Bitesize resources can be found at:</w:t>
            </w:r>
          </w:p>
          <w:p w14:paraId="25432774" w14:textId="77777777" w:rsidR="00D81760" w:rsidRDefault="00133C62" w:rsidP="00D81760">
            <w:pPr>
              <w:rPr>
                <w:rStyle w:val="Hyperlink"/>
                <w:rFonts w:ascii="Arial" w:hAnsi="Arial" w:cs="Arial"/>
                <w:sz w:val="20"/>
              </w:rPr>
            </w:pPr>
            <w:hyperlink r:id="rId48" w:history="1">
              <w:r w:rsidR="00D81760" w:rsidRPr="0048103C">
                <w:rPr>
                  <w:rStyle w:val="Hyperlink"/>
                  <w:rFonts w:ascii="Arial" w:hAnsi="Arial" w:cs="Arial"/>
                  <w:sz w:val="20"/>
                </w:rPr>
                <w:t>http://www.bbc.co.uk/education/guides/z496fg8/revision</w:t>
              </w:r>
            </w:hyperlink>
          </w:p>
          <w:p w14:paraId="5CB39BBC" w14:textId="77777777" w:rsidR="009A4FD7" w:rsidRDefault="009A4FD7" w:rsidP="00D81760">
            <w:pPr>
              <w:rPr>
                <w:rStyle w:val="Hyperlink"/>
                <w:rFonts w:ascii="Arial" w:hAnsi="Arial" w:cs="Arial"/>
                <w:sz w:val="20"/>
              </w:rPr>
            </w:pPr>
          </w:p>
          <w:p w14:paraId="504ED6FA" w14:textId="1FFB46FA" w:rsidR="009A4FD7" w:rsidRPr="009A4FD7" w:rsidRDefault="009A4FD7" w:rsidP="007A2BE9">
            <w:pPr>
              <w:pStyle w:val="xtabletext"/>
            </w:pPr>
            <w:r w:rsidRPr="009A4FD7">
              <w:t xml:space="preserve">The Planck </w:t>
            </w:r>
            <w:r w:rsidR="00A52F61">
              <w:t>m</w:t>
            </w:r>
            <w:r w:rsidRPr="009A4FD7">
              <w:t>ission website can be found at:</w:t>
            </w:r>
          </w:p>
          <w:p w14:paraId="6EE5472C" w14:textId="09B656AE" w:rsidR="009A4FD7" w:rsidRPr="009A4FD7" w:rsidRDefault="00133C62" w:rsidP="00D81760">
            <w:pPr>
              <w:rPr>
                <w:rFonts w:ascii="Arial" w:hAnsi="Arial" w:cs="Arial"/>
                <w:sz w:val="20"/>
              </w:rPr>
            </w:pPr>
            <w:hyperlink r:id="rId49" w:history="1">
              <w:r w:rsidR="009A4FD7" w:rsidRPr="009A4FD7">
                <w:rPr>
                  <w:rStyle w:val="Hyperlink"/>
                  <w:rFonts w:ascii="Arial" w:hAnsi="Arial" w:cs="Arial"/>
                  <w:sz w:val="20"/>
                </w:rPr>
                <w:t>http://planck.cf.ac.uk/</w:t>
              </w:r>
            </w:hyperlink>
          </w:p>
          <w:p w14:paraId="740CD74B" w14:textId="77777777" w:rsidR="009A4FD7" w:rsidRDefault="009A4FD7" w:rsidP="00D81760">
            <w:pPr>
              <w:rPr>
                <w:rFonts w:ascii="Arial" w:hAnsi="Arial" w:cs="Arial"/>
                <w:b/>
                <w:sz w:val="20"/>
              </w:rPr>
            </w:pPr>
          </w:p>
          <w:p w14:paraId="0C432365" w14:textId="18292F98" w:rsidR="00F65667" w:rsidRPr="00F65667" w:rsidRDefault="00F65667" w:rsidP="007A2BE9">
            <w:pPr>
              <w:pStyle w:val="xtabletext"/>
            </w:pPr>
            <w:r w:rsidRPr="00F65667">
              <w:t xml:space="preserve">This short video </w:t>
            </w:r>
            <w:r w:rsidR="00FD6223">
              <w:t xml:space="preserve">– </w:t>
            </w:r>
            <w:r w:rsidRPr="00F65667">
              <w:t xml:space="preserve">Evidence </w:t>
            </w:r>
            <w:r w:rsidR="005C336B" w:rsidRPr="00F65667">
              <w:t>for</w:t>
            </w:r>
            <w:r w:rsidRPr="00F65667">
              <w:t xml:space="preserve"> the Big Bang </w:t>
            </w:r>
            <w:r w:rsidR="00FD6223">
              <w:t xml:space="preserve">– </w:t>
            </w:r>
            <w:r w:rsidRPr="00F65667">
              <w:t>includes a re</w:t>
            </w:r>
            <w:r>
              <w:t>c</w:t>
            </w:r>
            <w:r w:rsidRPr="00F65667">
              <w:t>ent interview with CMBR co-discoverer, Robert Wilson</w:t>
            </w:r>
            <w:r>
              <w:t>.</w:t>
            </w:r>
          </w:p>
          <w:p w14:paraId="5DB5747A" w14:textId="0BE7C70E" w:rsidR="00F65667" w:rsidRDefault="00133C62" w:rsidP="006025DF">
            <w:pPr>
              <w:pStyle w:val="xtabletext"/>
            </w:pPr>
            <w:hyperlink r:id="rId50" w:history="1">
              <w:r w:rsidR="00F65667" w:rsidRPr="00A36350">
                <w:rPr>
                  <w:rStyle w:val="Hyperlink"/>
                  <w:sz w:val="20"/>
                </w:rPr>
                <w:t>http://www.pbslearningmedia.org/resource/ess05.sci.ess.eiu.microwave/evidence-for-the-big-bang-theory</w:t>
              </w:r>
            </w:hyperlink>
            <w:r w:rsidR="00C23EB0">
              <w:t xml:space="preserve">  </w:t>
            </w:r>
            <w:r w:rsidR="00C23EB0" w:rsidRPr="007A2BE9">
              <w:t>(5 minutes)</w:t>
            </w:r>
            <w:r w:rsidR="00F65667">
              <w:t xml:space="preserve"> </w:t>
            </w:r>
            <w:r w:rsidR="00C23EB0">
              <w:t xml:space="preserve"> </w:t>
            </w:r>
          </w:p>
          <w:p w14:paraId="6BDA2C15" w14:textId="77777777" w:rsidR="00F65667" w:rsidRDefault="00F65667" w:rsidP="00D81760">
            <w:pPr>
              <w:rPr>
                <w:rFonts w:ascii="Arial" w:hAnsi="Arial" w:cs="Arial"/>
                <w:sz w:val="20"/>
              </w:rPr>
            </w:pPr>
          </w:p>
          <w:p w14:paraId="4A04EE51" w14:textId="77777777" w:rsidR="005C336B" w:rsidRDefault="005C336B" w:rsidP="00D81760">
            <w:pPr>
              <w:rPr>
                <w:rFonts w:ascii="Arial" w:hAnsi="Arial" w:cs="Arial"/>
                <w:sz w:val="20"/>
              </w:rPr>
            </w:pPr>
          </w:p>
          <w:p w14:paraId="5D43EC08" w14:textId="77777777" w:rsidR="005C336B" w:rsidRDefault="005C336B" w:rsidP="00D81760">
            <w:pPr>
              <w:rPr>
                <w:rFonts w:ascii="Arial" w:hAnsi="Arial" w:cs="Arial"/>
                <w:sz w:val="20"/>
              </w:rPr>
            </w:pPr>
          </w:p>
          <w:p w14:paraId="6273A1DF" w14:textId="77777777" w:rsidR="005C336B" w:rsidRDefault="005C336B" w:rsidP="00D81760">
            <w:pPr>
              <w:rPr>
                <w:rFonts w:ascii="Arial" w:hAnsi="Arial" w:cs="Arial"/>
                <w:sz w:val="20"/>
              </w:rPr>
            </w:pPr>
          </w:p>
          <w:p w14:paraId="74ED10C9" w14:textId="77777777" w:rsidR="005C336B" w:rsidRDefault="005C336B" w:rsidP="00D81760">
            <w:pPr>
              <w:rPr>
                <w:rFonts w:ascii="Arial" w:hAnsi="Arial" w:cs="Arial"/>
                <w:sz w:val="20"/>
              </w:rPr>
            </w:pPr>
          </w:p>
          <w:p w14:paraId="72226785" w14:textId="77777777" w:rsidR="005C336B" w:rsidRDefault="005C336B" w:rsidP="00D81760">
            <w:pPr>
              <w:rPr>
                <w:rFonts w:ascii="Arial" w:hAnsi="Arial" w:cs="Arial"/>
                <w:sz w:val="20"/>
              </w:rPr>
            </w:pPr>
          </w:p>
          <w:p w14:paraId="02B8A84D" w14:textId="77777777" w:rsidR="005C336B" w:rsidRDefault="005C336B" w:rsidP="00D81760">
            <w:pPr>
              <w:rPr>
                <w:rFonts w:ascii="Arial" w:hAnsi="Arial" w:cs="Arial"/>
                <w:sz w:val="20"/>
              </w:rPr>
            </w:pPr>
          </w:p>
          <w:p w14:paraId="53240193" w14:textId="77777777" w:rsidR="005C336B" w:rsidRDefault="005C336B" w:rsidP="00D81760">
            <w:pPr>
              <w:rPr>
                <w:rFonts w:ascii="Arial" w:hAnsi="Arial" w:cs="Arial"/>
                <w:sz w:val="20"/>
              </w:rPr>
            </w:pPr>
          </w:p>
          <w:p w14:paraId="4BA02011" w14:textId="77777777" w:rsidR="005C336B" w:rsidRDefault="005C336B" w:rsidP="00D81760">
            <w:pPr>
              <w:rPr>
                <w:rFonts w:ascii="Arial" w:hAnsi="Arial" w:cs="Arial"/>
                <w:sz w:val="20"/>
              </w:rPr>
            </w:pPr>
          </w:p>
          <w:p w14:paraId="0EFE4C24" w14:textId="613865A4" w:rsidR="005C336B" w:rsidRPr="00F65667" w:rsidRDefault="005C336B" w:rsidP="00D81760">
            <w:pPr>
              <w:rPr>
                <w:rFonts w:ascii="Arial" w:hAnsi="Arial" w:cs="Arial"/>
                <w:sz w:val="20"/>
              </w:rPr>
            </w:pPr>
          </w:p>
        </w:tc>
      </w:tr>
      <w:tr w:rsidR="00235F7F" w:rsidRPr="006003BF" w14:paraId="3FCC4A29" w14:textId="77777777" w:rsidTr="00374786">
        <w:trPr>
          <w:trHeight w:val="1550"/>
        </w:trPr>
        <w:tc>
          <w:tcPr>
            <w:tcW w:w="1613" w:type="dxa"/>
            <w:vMerge w:val="restart"/>
          </w:tcPr>
          <w:p w14:paraId="6AD975EB" w14:textId="57FCAA4D" w:rsidR="00235F7F" w:rsidRDefault="00CE37FC" w:rsidP="0027649E">
            <w:pPr>
              <w:pStyle w:val="xtabletext"/>
            </w:pPr>
            <w:r>
              <w:t>6</w:t>
            </w:r>
            <w:r w:rsidR="00235F7F">
              <w:t>.6</w:t>
            </w:r>
            <w:r>
              <w:t xml:space="preserve"> </w:t>
            </w:r>
            <w:r w:rsidR="00F46682">
              <w:t>Technology</w:t>
            </w:r>
            <w:r>
              <w:t xml:space="preserve"> aids cosmological research</w:t>
            </w:r>
          </w:p>
          <w:p w14:paraId="5F1984B2" w14:textId="414AA939" w:rsidR="000742D0" w:rsidRDefault="000742D0" w:rsidP="0027649E">
            <w:pPr>
              <w:pStyle w:val="xtabletext"/>
            </w:pPr>
          </w:p>
          <w:p w14:paraId="6E6D76DC" w14:textId="5496E2E1" w:rsidR="000742D0" w:rsidRPr="006003BF" w:rsidRDefault="000742D0" w:rsidP="0027649E">
            <w:pPr>
              <w:pStyle w:val="xtabletext"/>
            </w:pPr>
            <w:r>
              <w:t>(pages 150</w:t>
            </w:r>
            <w:r w:rsidR="00E94E09">
              <w:t>–</w:t>
            </w:r>
            <w:r>
              <w:t>151)</w:t>
            </w:r>
          </w:p>
          <w:p w14:paraId="684ACFFD" w14:textId="77777777" w:rsidR="000742D0" w:rsidRPr="006003BF" w:rsidRDefault="000742D0" w:rsidP="00982B2B">
            <w:pPr>
              <w:rPr>
                <w:rFonts w:ascii="Arial" w:hAnsi="Arial" w:cs="Arial"/>
                <w:b/>
                <w:sz w:val="20"/>
              </w:rPr>
            </w:pPr>
          </w:p>
          <w:p w14:paraId="338DB1E8" w14:textId="77777777" w:rsidR="00235F7F" w:rsidRPr="006003BF" w:rsidRDefault="00235F7F" w:rsidP="00982B2B">
            <w:pPr>
              <w:rPr>
                <w:rFonts w:ascii="Arial" w:hAnsi="Arial" w:cs="Arial"/>
                <w:b/>
                <w:sz w:val="20"/>
              </w:rPr>
            </w:pPr>
          </w:p>
          <w:p w14:paraId="2F96EEC4" w14:textId="72E61475" w:rsidR="00235F7F" w:rsidRPr="006003BF" w:rsidRDefault="00235F7F" w:rsidP="00D3329A">
            <w:pPr>
              <w:rPr>
                <w:rFonts w:ascii="Arial" w:hAnsi="Arial" w:cs="Arial"/>
                <w:b/>
                <w:sz w:val="20"/>
              </w:rPr>
            </w:pPr>
          </w:p>
        </w:tc>
        <w:tc>
          <w:tcPr>
            <w:tcW w:w="1614" w:type="dxa"/>
            <w:vMerge w:val="restart"/>
          </w:tcPr>
          <w:p w14:paraId="52FD004B" w14:textId="2911D889" w:rsidR="00703172" w:rsidRPr="0074391B" w:rsidRDefault="009D446B" w:rsidP="00506D8F">
            <w:pPr>
              <w:pStyle w:val="xtablebullet"/>
            </w:pPr>
            <w:r>
              <w:lastRenderedPageBreak/>
              <w:t>Science understanding</w:t>
            </w:r>
          </w:p>
          <w:p w14:paraId="4F012911" w14:textId="77777777" w:rsidR="00703172" w:rsidRPr="0074391B" w:rsidRDefault="00703172" w:rsidP="00D27EBD">
            <w:pPr>
              <w:pStyle w:val="xtabletext"/>
              <w:rPr>
                <w:szCs w:val="20"/>
              </w:rPr>
            </w:pPr>
            <w:r w:rsidRPr="0074391B">
              <w:t>ACSSU188</w:t>
            </w:r>
          </w:p>
          <w:p w14:paraId="7A91599F" w14:textId="77777777" w:rsidR="00703172" w:rsidRPr="0074391B" w:rsidRDefault="00703172" w:rsidP="00703172">
            <w:pPr>
              <w:rPr>
                <w:rFonts w:ascii="Arial" w:hAnsi="Arial" w:cs="Arial"/>
                <w:i/>
                <w:sz w:val="20"/>
                <w:szCs w:val="20"/>
              </w:rPr>
            </w:pPr>
          </w:p>
          <w:p w14:paraId="352830E8" w14:textId="56D119C2" w:rsidR="00703172" w:rsidRPr="0074391B" w:rsidRDefault="009D446B" w:rsidP="00506D8F">
            <w:pPr>
              <w:pStyle w:val="xtablebullet"/>
            </w:pPr>
            <w:r>
              <w:t xml:space="preserve">Science as a human </w:t>
            </w:r>
            <w:r>
              <w:lastRenderedPageBreak/>
              <w:t>endeavour</w:t>
            </w:r>
          </w:p>
          <w:p w14:paraId="61E90FC4" w14:textId="77777777" w:rsidR="00703172" w:rsidRPr="0074391B" w:rsidRDefault="00703172" w:rsidP="00D27EBD">
            <w:pPr>
              <w:pStyle w:val="xtabletext"/>
            </w:pPr>
            <w:r w:rsidRPr="0074391B">
              <w:t>ACSHE191</w:t>
            </w:r>
          </w:p>
          <w:p w14:paraId="450ECA17" w14:textId="77777777" w:rsidR="00703172" w:rsidRPr="0074391B" w:rsidRDefault="00703172" w:rsidP="00D27EBD">
            <w:pPr>
              <w:pStyle w:val="xtabletext"/>
            </w:pPr>
            <w:r w:rsidRPr="0074391B">
              <w:t>ACSHE192</w:t>
            </w:r>
          </w:p>
          <w:p w14:paraId="636B9FCE" w14:textId="77777777" w:rsidR="00703172" w:rsidRPr="0074391B" w:rsidRDefault="00703172" w:rsidP="00D27EBD">
            <w:pPr>
              <w:pStyle w:val="xtabletext"/>
            </w:pPr>
            <w:r w:rsidRPr="0074391B">
              <w:t>ACSHE194</w:t>
            </w:r>
          </w:p>
          <w:p w14:paraId="32DE9EAB" w14:textId="77777777" w:rsidR="00703172" w:rsidRPr="0074391B" w:rsidRDefault="00703172" w:rsidP="00D27EBD">
            <w:pPr>
              <w:pStyle w:val="xtabletext"/>
            </w:pPr>
            <w:r w:rsidRPr="0074391B">
              <w:t>ACSHE230</w:t>
            </w:r>
          </w:p>
          <w:p w14:paraId="2179D120" w14:textId="77777777" w:rsidR="00703172" w:rsidRPr="0074391B" w:rsidRDefault="00703172" w:rsidP="00703172">
            <w:pPr>
              <w:rPr>
                <w:rFonts w:ascii="Arial" w:hAnsi="Arial" w:cs="Arial"/>
                <w:sz w:val="20"/>
                <w:szCs w:val="20"/>
              </w:rPr>
            </w:pPr>
          </w:p>
          <w:p w14:paraId="59588BA5" w14:textId="733E6B90" w:rsidR="00703172" w:rsidRPr="0074391B" w:rsidRDefault="009D446B" w:rsidP="00506D8F">
            <w:pPr>
              <w:pStyle w:val="xtablebullet"/>
            </w:pPr>
            <w:r>
              <w:t>Science inquiry skills</w:t>
            </w:r>
          </w:p>
          <w:p w14:paraId="1F54722B" w14:textId="29F514C5" w:rsidR="00703172" w:rsidRPr="0074391B" w:rsidRDefault="00703172" w:rsidP="00703172">
            <w:pPr>
              <w:rPr>
                <w:rFonts w:ascii="Arial" w:hAnsi="Arial" w:cs="Arial"/>
                <w:sz w:val="20"/>
                <w:szCs w:val="20"/>
              </w:rPr>
            </w:pPr>
          </w:p>
          <w:p w14:paraId="05AC99AA" w14:textId="77777777" w:rsidR="00703172" w:rsidRPr="0074391B" w:rsidRDefault="00703172" w:rsidP="00D27EBD">
            <w:pPr>
              <w:pStyle w:val="xtabletext"/>
            </w:pPr>
            <w:r w:rsidRPr="0074391B">
              <w:t>ACSIS208</w:t>
            </w:r>
          </w:p>
          <w:p w14:paraId="498FD185" w14:textId="77777777" w:rsidR="00703172" w:rsidRPr="0074391B" w:rsidRDefault="00703172" w:rsidP="00703172">
            <w:pPr>
              <w:rPr>
                <w:rFonts w:ascii="Arial" w:hAnsi="Arial" w:cs="Arial"/>
                <w:sz w:val="20"/>
                <w:szCs w:val="20"/>
              </w:rPr>
            </w:pPr>
          </w:p>
          <w:p w14:paraId="63168AC9" w14:textId="54AC9FFB" w:rsidR="00235F7F" w:rsidRPr="0074391B" w:rsidRDefault="00235F7F" w:rsidP="00D53FB3">
            <w:pPr>
              <w:rPr>
                <w:rFonts w:ascii="Arial" w:hAnsi="Arial" w:cs="Arial"/>
              </w:rPr>
            </w:pPr>
          </w:p>
        </w:tc>
        <w:tc>
          <w:tcPr>
            <w:tcW w:w="4063" w:type="dxa"/>
            <w:vMerge w:val="restart"/>
          </w:tcPr>
          <w:p w14:paraId="7D046A6B" w14:textId="77777777" w:rsidR="00897569" w:rsidRPr="00275D83" w:rsidRDefault="00897569" w:rsidP="006025DF">
            <w:pPr>
              <w:pStyle w:val="xtabletext"/>
            </w:pPr>
            <w:r w:rsidRPr="00275D83">
              <w:lastRenderedPageBreak/>
              <w:t>By the end of this unit, students should be able to:</w:t>
            </w:r>
          </w:p>
          <w:p w14:paraId="0987DA93" w14:textId="08A8739E" w:rsidR="00F0151D" w:rsidRDefault="0020103E" w:rsidP="0020103E">
            <w:pPr>
              <w:pStyle w:val="xtablelist"/>
            </w:pPr>
            <w:r>
              <w:rPr>
                <w:sz w:val="20"/>
              </w:rPr>
              <w:t xml:space="preserve">• </w:t>
            </w:r>
            <w:r>
              <w:rPr>
                <w:sz w:val="20"/>
              </w:rPr>
              <w:tab/>
            </w:r>
            <w:r w:rsidR="0084051F">
              <w:t>e</w:t>
            </w:r>
            <w:r w:rsidR="00F0151D">
              <w:t xml:space="preserve">xplain what the </w:t>
            </w:r>
            <w:r w:rsidR="008D2FB0">
              <w:t>Australian</w:t>
            </w:r>
            <w:r w:rsidR="00FE1856">
              <w:t xml:space="preserve"> Square Kilometre Array Pathfinder and the </w:t>
            </w:r>
            <w:r w:rsidR="00F0151D">
              <w:t xml:space="preserve">Square Kilometre Array </w:t>
            </w:r>
            <w:r w:rsidR="009145B2">
              <w:t>are</w:t>
            </w:r>
          </w:p>
          <w:p w14:paraId="5CDEDE2D" w14:textId="514D8AE3" w:rsidR="00F0151D" w:rsidRDefault="0020103E" w:rsidP="0020103E">
            <w:pPr>
              <w:pStyle w:val="xtablelist"/>
            </w:pPr>
            <w:r>
              <w:rPr>
                <w:sz w:val="20"/>
              </w:rPr>
              <w:lastRenderedPageBreak/>
              <w:t xml:space="preserve">• </w:t>
            </w:r>
            <w:r>
              <w:rPr>
                <w:sz w:val="20"/>
              </w:rPr>
              <w:tab/>
            </w:r>
            <w:r w:rsidR="0084051F">
              <w:t>i</w:t>
            </w:r>
            <w:r w:rsidR="00F0151D">
              <w:t>dentify some possible benefits of the Square Kilometre Array</w:t>
            </w:r>
            <w:r w:rsidR="005A328A">
              <w:t xml:space="preserve"> to furthering our understanding of the cosmos</w:t>
            </w:r>
          </w:p>
          <w:p w14:paraId="6AE186E3" w14:textId="7A8325C1" w:rsidR="000F3FA1" w:rsidRDefault="0020103E" w:rsidP="0020103E">
            <w:pPr>
              <w:pStyle w:val="xtablelist"/>
            </w:pPr>
            <w:r>
              <w:rPr>
                <w:sz w:val="20"/>
              </w:rPr>
              <w:t xml:space="preserve">• </w:t>
            </w:r>
            <w:r>
              <w:rPr>
                <w:sz w:val="20"/>
              </w:rPr>
              <w:tab/>
            </w:r>
            <w:r w:rsidR="0084051F">
              <w:t>d</w:t>
            </w:r>
            <w:r w:rsidR="000F3FA1">
              <w:t>escribe some other examples of how technology has aided cosmological research</w:t>
            </w:r>
            <w:r w:rsidR="00D15856">
              <w:t>.</w:t>
            </w:r>
          </w:p>
          <w:p w14:paraId="03FE25D3" w14:textId="77777777" w:rsidR="00F0151D" w:rsidRDefault="00F0151D" w:rsidP="00F0151D">
            <w:pPr>
              <w:rPr>
                <w:rFonts w:ascii="Arial" w:hAnsi="Arial" w:cs="Arial"/>
                <w:sz w:val="20"/>
                <w:szCs w:val="20"/>
              </w:rPr>
            </w:pPr>
          </w:p>
          <w:p w14:paraId="02BC109F" w14:textId="77777777" w:rsidR="00235F7F" w:rsidRPr="006003BF" w:rsidRDefault="00235F7F" w:rsidP="004D5DA2">
            <w:pPr>
              <w:rPr>
                <w:rFonts w:ascii="Arial" w:hAnsi="Arial" w:cs="Arial"/>
                <w:sz w:val="20"/>
              </w:rPr>
            </w:pPr>
          </w:p>
        </w:tc>
        <w:tc>
          <w:tcPr>
            <w:tcW w:w="4063" w:type="dxa"/>
            <w:vMerge w:val="restart"/>
          </w:tcPr>
          <w:p w14:paraId="2ADAA867" w14:textId="77777777" w:rsidR="00BD0F84" w:rsidRPr="000C5DEA" w:rsidRDefault="00BD0F84" w:rsidP="006341F5">
            <w:pPr>
              <w:rPr>
                <w:rStyle w:val="xbold"/>
              </w:rPr>
            </w:pPr>
            <w:r w:rsidRPr="000C5DEA">
              <w:rPr>
                <w:rStyle w:val="xbold"/>
              </w:rPr>
              <w:lastRenderedPageBreak/>
              <w:t>Exploring the unknown with the Square Kilometre Array</w:t>
            </w:r>
          </w:p>
          <w:p w14:paraId="49AF55F3" w14:textId="77777777" w:rsidR="00BD0F84" w:rsidRDefault="00BD0F84" w:rsidP="006025DF">
            <w:pPr>
              <w:pStyle w:val="xtabletext"/>
            </w:pPr>
            <w:r>
              <w:t xml:space="preserve">Students can use the information on the </w:t>
            </w:r>
            <w:r w:rsidR="007C7E83">
              <w:t>N</w:t>
            </w:r>
            <w:r>
              <w:t xml:space="preserve">ova website to research the Square Kilometre Array radio </w:t>
            </w:r>
            <w:r>
              <w:lastRenderedPageBreak/>
              <w:t>telescope</w:t>
            </w:r>
            <w:r w:rsidR="00A80A59">
              <w:t>.</w:t>
            </w:r>
          </w:p>
          <w:p w14:paraId="4C0761BB" w14:textId="77777777" w:rsidR="00C23EB0" w:rsidRDefault="00C23EB0" w:rsidP="007C7E83">
            <w:pPr>
              <w:rPr>
                <w:rFonts w:ascii="Arial" w:hAnsi="Arial" w:cs="Arial"/>
                <w:sz w:val="20"/>
              </w:rPr>
            </w:pPr>
          </w:p>
          <w:p w14:paraId="746C9AE9" w14:textId="12D44253" w:rsidR="000171DF" w:rsidRPr="000C5DEA" w:rsidRDefault="005C336B" w:rsidP="00C23EB0">
            <w:pPr>
              <w:rPr>
                <w:rStyle w:val="xbold"/>
              </w:rPr>
            </w:pPr>
            <w:r w:rsidRPr="000C5DEA">
              <w:rPr>
                <w:rStyle w:val="xbold"/>
              </w:rPr>
              <w:t>Technology</w:t>
            </w:r>
            <w:r w:rsidR="000171DF" w:rsidRPr="000C5DEA">
              <w:rPr>
                <w:rStyle w:val="xbold"/>
              </w:rPr>
              <w:t xml:space="preserve"> </w:t>
            </w:r>
            <w:r w:rsidRPr="000C5DEA">
              <w:rPr>
                <w:rStyle w:val="xbold"/>
              </w:rPr>
              <w:t>article</w:t>
            </w:r>
          </w:p>
          <w:p w14:paraId="37272A04" w14:textId="5415AEE0" w:rsidR="00C23EB0" w:rsidRPr="00BD0F84" w:rsidRDefault="000171DF" w:rsidP="006025DF">
            <w:pPr>
              <w:pStyle w:val="xtabletext"/>
            </w:pPr>
            <w:r>
              <w:t>‘</w:t>
            </w:r>
            <w:r w:rsidR="00C23EB0">
              <w:t>16 Ways Technology is Mapping the Universe</w:t>
            </w:r>
            <w:r>
              <w:t>’</w:t>
            </w:r>
            <w:r w:rsidR="00C23EB0">
              <w:t xml:space="preserve"> is an interesting article for students to learn more about</w:t>
            </w:r>
            <w:r>
              <w:t xml:space="preserve"> how technology is advancing our understanding of the cosmos.</w:t>
            </w:r>
          </w:p>
          <w:p w14:paraId="03D656B8" w14:textId="30BFE029" w:rsidR="00C23EB0" w:rsidRPr="00BD0F84" w:rsidRDefault="00C23EB0" w:rsidP="007C7E83">
            <w:pPr>
              <w:rPr>
                <w:rFonts w:ascii="Arial" w:hAnsi="Arial" w:cs="Arial"/>
                <w:sz w:val="20"/>
              </w:rPr>
            </w:pPr>
          </w:p>
        </w:tc>
        <w:tc>
          <w:tcPr>
            <w:tcW w:w="4064" w:type="dxa"/>
          </w:tcPr>
          <w:p w14:paraId="29FCE34E" w14:textId="028DEF40" w:rsidR="00235F7F" w:rsidRPr="000C5DEA" w:rsidRDefault="00235F7F" w:rsidP="00982B2B">
            <w:pPr>
              <w:rPr>
                <w:rStyle w:val="xbold"/>
              </w:rPr>
            </w:pPr>
            <w:r w:rsidRPr="000C5DEA">
              <w:rPr>
                <w:rStyle w:val="xbold"/>
              </w:rPr>
              <w:lastRenderedPageBreak/>
              <w:t>Oxford Science 10 resources</w:t>
            </w:r>
          </w:p>
          <w:p w14:paraId="0D2782A9" w14:textId="3E9EB7ED" w:rsidR="00235F7F" w:rsidRPr="006003BF" w:rsidRDefault="0020103E" w:rsidP="0020103E">
            <w:pPr>
              <w:pStyle w:val="xtablelist"/>
            </w:pPr>
            <w:r>
              <w:rPr>
                <w:sz w:val="20"/>
              </w:rPr>
              <w:t xml:space="preserve">• </w:t>
            </w:r>
            <w:r>
              <w:rPr>
                <w:sz w:val="20"/>
              </w:rPr>
              <w:tab/>
            </w:r>
            <w:r w:rsidR="00235F7F">
              <w:t>Expanding your understanding 6.6</w:t>
            </w:r>
            <w:r w:rsidR="0037541B">
              <w:t>, p</w:t>
            </w:r>
            <w:r w:rsidR="00235F7F">
              <w:t>age 151</w:t>
            </w:r>
          </w:p>
        </w:tc>
      </w:tr>
      <w:tr w:rsidR="00235F7F" w:rsidRPr="006003BF" w14:paraId="4F72A155" w14:textId="77777777" w:rsidTr="00E57556">
        <w:trPr>
          <w:trHeight w:val="1752"/>
        </w:trPr>
        <w:tc>
          <w:tcPr>
            <w:tcW w:w="1613" w:type="dxa"/>
            <w:vMerge/>
          </w:tcPr>
          <w:p w14:paraId="60E9AD5D" w14:textId="77777777" w:rsidR="00235F7F" w:rsidRPr="006003BF" w:rsidRDefault="00235F7F" w:rsidP="00982B2B">
            <w:pPr>
              <w:rPr>
                <w:rFonts w:ascii="Arial" w:hAnsi="Arial" w:cs="Arial"/>
                <w:b/>
                <w:sz w:val="20"/>
              </w:rPr>
            </w:pPr>
          </w:p>
        </w:tc>
        <w:tc>
          <w:tcPr>
            <w:tcW w:w="1614" w:type="dxa"/>
            <w:vMerge/>
          </w:tcPr>
          <w:p w14:paraId="7FACB281" w14:textId="77777777" w:rsidR="00235F7F" w:rsidRPr="0074391B" w:rsidRDefault="00235F7F" w:rsidP="00522F79">
            <w:pPr>
              <w:rPr>
                <w:rFonts w:ascii="Arial" w:hAnsi="Arial" w:cs="Arial"/>
                <w:i/>
                <w:sz w:val="20"/>
                <w:szCs w:val="20"/>
              </w:rPr>
            </w:pPr>
          </w:p>
        </w:tc>
        <w:tc>
          <w:tcPr>
            <w:tcW w:w="4063" w:type="dxa"/>
            <w:vMerge/>
          </w:tcPr>
          <w:p w14:paraId="1F490A62" w14:textId="77777777" w:rsidR="00235F7F" w:rsidRPr="006003BF" w:rsidRDefault="00235F7F" w:rsidP="004D5DA2">
            <w:pPr>
              <w:rPr>
                <w:rFonts w:ascii="Arial" w:hAnsi="Arial" w:cs="Arial"/>
                <w:sz w:val="20"/>
              </w:rPr>
            </w:pPr>
          </w:p>
        </w:tc>
        <w:tc>
          <w:tcPr>
            <w:tcW w:w="4063" w:type="dxa"/>
            <w:vMerge/>
          </w:tcPr>
          <w:p w14:paraId="50200D78" w14:textId="77777777" w:rsidR="00235F7F" w:rsidRPr="006003BF" w:rsidRDefault="00235F7F" w:rsidP="00D3329A">
            <w:pPr>
              <w:rPr>
                <w:rFonts w:ascii="Arial" w:hAnsi="Arial" w:cs="Arial"/>
                <w:b/>
                <w:sz w:val="20"/>
              </w:rPr>
            </w:pPr>
          </w:p>
        </w:tc>
        <w:tc>
          <w:tcPr>
            <w:tcW w:w="4064" w:type="dxa"/>
          </w:tcPr>
          <w:p w14:paraId="2C9A3B3A" w14:textId="77777777" w:rsidR="00235F7F" w:rsidRPr="000C5DEA" w:rsidRDefault="00235F7F" w:rsidP="00235F7F">
            <w:pPr>
              <w:rPr>
                <w:rStyle w:val="xbold"/>
              </w:rPr>
            </w:pPr>
            <w:r w:rsidRPr="000C5DEA">
              <w:rPr>
                <w:rStyle w:val="xbold"/>
              </w:rPr>
              <w:t>Additional resources</w:t>
            </w:r>
          </w:p>
          <w:p w14:paraId="1ED551EE" w14:textId="2FCA101F" w:rsidR="00BD0F84" w:rsidRDefault="00BD0F84" w:rsidP="007A2BE9">
            <w:pPr>
              <w:pStyle w:val="xtabletext"/>
            </w:pPr>
            <w:r w:rsidRPr="00BD0F84">
              <w:t>Exploring the unknown with the Square Kilometre Array</w:t>
            </w:r>
            <w:r>
              <w:t xml:space="preserve"> can be found at:</w:t>
            </w:r>
          </w:p>
          <w:p w14:paraId="75D95325" w14:textId="57153954" w:rsidR="00BD0F84" w:rsidRDefault="00133C62" w:rsidP="00BD0F84">
            <w:pPr>
              <w:rPr>
                <w:rFonts w:ascii="Arial" w:hAnsi="Arial" w:cs="Arial"/>
                <w:sz w:val="20"/>
              </w:rPr>
            </w:pPr>
            <w:hyperlink r:id="rId51" w:history="1">
              <w:r w:rsidR="00BD0F84" w:rsidRPr="0048103C">
                <w:rPr>
                  <w:rStyle w:val="Hyperlink"/>
                  <w:rFonts w:ascii="Arial" w:hAnsi="Arial" w:cs="Arial"/>
                  <w:sz w:val="20"/>
                </w:rPr>
                <w:t>http://www.nova.org.au/space-time/exploring-unknown-square-kilometre-array</w:t>
              </w:r>
            </w:hyperlink>
          </w:p>
          <w:p w14:paraId="4BE4D41B" w14:textId="10FB16C5" w:rsidR="00BD0F84" w:rsidRDefault="00BD0F84" w:rsidP="00BD0F84">
            <w:pPr>
              <w:rPr>
                <w:rFonts w:ascii="Arial" w:hAnsi="Arial" w:cs="Arial"/>
                <w:sz w:val="20"/>
              </w:rPr>
            </w:pPr>
          </w:p>
          <w:p w14:paraId="0BA5388B" w14:textId="3FDE1FD1" w:rsidR="00C23EB0" w:rsidRDefault="00C23EB0" w:rsidP="006025DF">
            <w:pPr>
              <w:pStyle w:val="xtabletext"/>
            </w:pPr>
            <w:r>
              <w:t xml:space="preserve">16 Ways Technology is Mapping the Universe </w:t>
            </w:r>
            <w:r w:rsidR="000171DF">
              <w:t>can be found at:</w:t>
            </w:r>
          </w:p>
          <w:p w14:paraId="47776AB9" w14:textId="09D36B78" w:rsidR="000171DF" w:rsidRDefault="00133C62" w:rsidP="00BD0F84">
            <w:pPr>
              <w:rPr>
                <w:rFonts w:ascii="Arial" w:hAnsi="Arial" w:cs="Arial"/>
                <w:sz w:val="20"/>
              </w:rPr>
            </w:pPr>
            <w:hyperlink r:id="rId52" w:history="1">
              <w:r w:rsidR="000171DF" w:rsidRPr="00A36350">
                <w:rPr>
                  <w:rStyle w:val="Hyperlink"/>
                  <w:rFonts w:ascii="Arial" w:hAnsi="Arial" w:cs="Arial"/>
                  <w:sz w:val="20"/>
                </w:rPr>
                <w:t>https://matadornetwork.com/bnt/16-ways-technology-is-mapping-the-universe</w:t>
              </w:r>
            </w:hyperlink>
          </w:p>
          <w:p w14:paraId="78B19373" w14:textId="13894DD0" w:rsidR="00BD0F84" w:rsidRDefault="00BD0F84" w:rsidP="006341F5">
            <w:pPr>
              <w:rPr>
                <w:rFonts w:ascii="Arial" w:hAnsi="Arial" w:cs="Arial"/>
                <w:b/>
                <w:sz w:val="20"/>
              </w:rPr>
            </w:pPr>
          </w:p>
        </w:tc>
      </w:tr>
      <w:tr w:rsidR="00A85BE1" w:rsidRPr="006003BF" w14:paraId="67AE7455" w14:textId="77777777" w:rsidTr="00E57556">
        <w:trPr>
          <w:trHeight w:val="3509"/>
        </w:trPr>
        <w:tc>
          <w:tcPr>
            <w:tcW w:w="1613" w:type="dxa"/>
          </w:tcPr>
          <w:p w14:paraId="1631D200" w14:textId="77777777" w:rsidR="00A85BE1" w:rsidRDefault="00B17084" w:rsidP="0027649E">
            <w:pPr>
              <w:pStyle w:val="xtabletext"/>
            </w:pPr>
            <w:r>
              <w:t>6 Review</w:t>
            </w:r>
          </w:p>
          <w:p w14:paraId="7E98E3C1" w14:textId="77777777" w:rsidR="00C50810" w:rsidRDefault="00C50810" w:rsidP="0027649E">
            <w:pPr>
              <w:pStyle w:val="xtabletext"/>
            </w:pPr>
          </w:p>
          <w:p w14:paraId="0E26A6DD" w14:textId="1139E397" w:rsidR="00C50810" w:rsidRPr="006003BF" w:rsidRDefault="00C50810" w:rsidP="0027649E">
            <w:pPr>
              <w:pStyle w:val="xtabletext"/>
            </w:pPr>
            <w:r>
              <w:t>(pages 152</w:t>
            </w:r>
            <w:r w:rsidR="00E94E09">
              <w:t>–</w:t>
            </w:r>
            <w:r>
              <w:t>153)</w:t>
            </w:r>
          </w:p>
        </w:tc>
        <w:tc>
          <w:tcPr>
            <w:tcW w:w="1614" w:type="dxa"/>
          </w:tcPr>
          <w:p w14:paraId="21D9002A" w14:textId="7E0B2881" w:rsidR="00B17084" w:rsidRPr="0074391B" w:rsidRDefault="009D446B" w:rsidP="00506D8F">
            <w:pPr>
              <w:pStyle w:val="xtablebullet"/>
            </w:pPr>
            <w:r>
              <w:t>Science understanding</w:t>
            </w:r>
          </w:p>
          <w:p w14:paraId="1CE816B7" w14:textId="77777777" w:rsidR="00B17084" w:rsidRPr="0074391B" w:rsidRDefault="00B17084" w:rsidP="00D27EBD">
            <w:pPr>
              <w:pStyle w:val="xtabletext"/>
              <w:rPr>
                <w:szCs w:val="20"/>
              </w:rPr>
            </w:pPr>
            <w:r w:rsidRPr="0074391B">
              <w:t>ACSSU188</w:t>
            </w:r>
          </w:p>
          <w:p w14:paraId="0EBC1A96" w14:textId="77777777" w:rsidR="00B17084" w:rsidRPr="0074391B" w:rsidRDefault="00B17084" w:rsidP="00B17084">
            <w:pPr>
              <w:rPr>
                <w:rFonts w:ascii="Arial" w:hAnsi="Arial" w:cs="Arial"/>
                <w:i/>
                <w:sz w:val="20"/>
                <w:szCs w:val="20"/>
              </w:rPr>
            </w:pPr>
          </w:p>
          <w:p w14:paraId="6154B77E" w14:textId="65F42FF4" w:rsidR="00B17084" w:rsidRPr="0074391B" w:rsidRDefault="009D446B" w:rsidP="00506D8F">
            <w:pPr>
              <w:pStyle w:val="xtablebullet"/>
            </w:pPr>
            <w:r>
              <w:t>Science as a human endeavour</w:t>
            </w:r>
          </w:p>
          <w:p w14:paraId="2FC62043" w14:textId="77777777" w:rsidR="00B17084" w:rsidRPr="0074391B" w:rsidRDefault="00B17084" w:rsidP="00D27EBD">
            <w:pPr>
              <w:pStyle w:val="xtabletext"/>
            </w:pPr>
            <w:r w:rsidRPr="0074391B">
              <w:t>ACSHE192</w:t>
            </w:r>
          </w:p>
          <w:p w14:paraId="7F0FDA07" w14:textId="77777777" w:rsidR="00B17084" w:rsidRPr="0074391B" w:rsidRDefault="00B17084" w:rsidP="00D27EBD">
            <w:pPr>
              <w:pStyle w:val="xtabletext"/>
            </w:pPr>
            <w:r w:rsidRPr="0074391B">
              <w:t>ACSHE230</w:t>
            </w:r>
          </w:p>
          <w:p w14:paraId="1E2C3E39" w14:textId="77777777" w:rsidR="00B17084" w:rsidRPr="0074391B" w:rsidRDefault="00B17084" w:rsidP="00B17084">
            <w:pPr>
              <w:rPr>
                <w:rFonts w:ascii="Arial" w:hAnsi="Arial" w:cs="Arial"/>
                <w:sz w:val="20"/>
                <w:szCs w:val="20"/>
              </w:rPr>
            </w:pPr>
          </w:p>
          <w:p w14:paraId="225BD7F7" w14:textId="165CA320" w:rsidR="00B17084" w:rsidRPr="0074391B" w:rsidRDefault="00B17084" w:rsidP="00B17084">
            <w:pPr>
              <w:rPr>
                <w:rFonts w:ascii="Arial" w:hAnsi="Arial" w:cs="Arial"/>
                <w:i/>
                <w:sz w:val="20"/>
                <w:szCs w:val="20"/>
              </w:rPr>
            </w:pPr>
          </w:p>
          <w:p w14:paraId="7BDC1412" w14:textId="77777777" w:rsidR="00A85BE1" w:rsidRPr="0074391B" w:rsidRDefault="00A85BE1" w:rsidP="0074391B">
            <w:pPr>
              <w:rPr>
                <w:rFonts w:ascii="Arial" w:hAnsi="Arial" w:cs="Arial"/>
              </w:rPr>
            </w:pPr>
          </w:p>
        </w:tc>
        <w:tc>
          <w:tcPr>
            <w:tcW w:w="4063" w:type="dxa"/>
          </w:tcPr>
          <w:p w14:paraId="0CFF39BA" w14:textId="77777777" w:rsidR="00C50810" w:rsidRPr="00F5361F" w:rsidRDefault="00C50810" w:rsidP="006025DF">
            <w:pPr>
              <w:pStyle w:val="xtabletext"/>
            </w:pPr>
            <w:r w:rsidRPr="00F5361F">
              <w:t>By the end of this unit, students should be able to:</w:t>
            </w:r>
          </w:p>
          <w:p w14:paraId="36565C34" w14:textId="48885057" w:rsidR="00C50810" w:rsidRPr="00F5361F" w:rsidRDefault="0020103E" w:rsidP="0020103E">
            <w:pPr>
              <w:pStyle w:val="xtablelist"/>
            </w:pPr>
            <w:r>
              <w:rPr>
                <w:sz w:val="20"/>
              </w:rPr>
              <w:t xml:space="preserve">• </w:t>
            </w:r>
            <w:r>
              <w:rPr>
                <w:sz w:val="20"/>
              </w:rPr>
              <w:tab/>
            </w:r>
            <w:r w:rsidR="0084051F" w:rsidRPr="00F5361F">
              <w:t>d</w:t>
            </w:r>
            <w:r w:rsidR="00C50810" w:rsidRPr="00F5361F">
              <w:t xml:space="preserve">efine </w:t>
            </w:r>
            <w:r w:rsidR="00C62522">
              <w:t xml:space="preserve">and explain </w:t>
            </w:r>
            <w:r w:rsidR="00C50810" w:rsidRPr="00F5361F">
              <w:t xml:space="preserve">all Key Words listed on page </w:t>
            </w:r>
            <w:r w:rsidR="00C50810">
              <w:t>154</w:t>
            </w:r>
          </w:p>
          <w:p w14:paraId="0FB53EE3" w14:textId="3E68E9B3" w:rsidR="00C50810" w:rsidRPr="00F5361F" w:rsidRDefault="0020103E" w:rsidP="0020103E">
            <w:pPr>
              <w:pStyle w:val="xtablelist"/>
            </w:pPr>
            <w:r>
              <w:rPr>
                <w:sz w:val="20"/>
              </w:rPr>
              <w:t xml:space="preserve">• </w:t>
            </w:r>
            <w:r>
              <w:rPr>
                <w:sz w:val="20"/>
              </w:rPr>
              <w:tab/>
            </w:r>
            <w:r w:rsidR="0084051F" w:rsidRPr="00F5361F">
              <w:t>i</w:t>
            </w:r>
            <w:r w:rsidR="00C50810" w:rsidRPr="00F5361F">
              <w:t>dentify areas of personal strengths and weaknesses in their knowledge and understanding of the topic</w:t>
            </w:r>
            <w:r w:rsidR="00D15856">
              <w:t>.</w:t>
            </w:r>
          </w:p>
          <w:p w14:paraId="44FAE1B0" w14:textId="77777777" w:rsidR="00A85BE1" w:rsidRPr="006003BF" w:rsidRDefault="00A85BE1" w:rsidP="004D5DA2">
            <w:pPr>
              <w:rPr>
                <w:rFonts w:ascii="Arial" w:hAnsi="Arial" w:cs="Arial"/>
                <w:sz w:val="20"/>
              </w:rPr>
            </w:pPr>
          </w:p>
        </w:tc>
        <w:tc>
          <w:tcPr>
            <w:tcW w:w="4063" w:type="dxa"/>
          </w:tcPr>
          <w:p w14:paraId="312223B9" w14:textId="77777777" w:rsidR="00C50810" w:rsidRPr="000C5DEA" w:rsidRDefault="00C50810" w:rsidP="00C50810">
            <w:pPr>
              <w:rPr>
                <w:rStyle w:val="xbold"/>
              </w:rPr>
            </w:pPr>
            <w:r w:rsidRPr="000C5DEA">
              <w:rPr>
                <w:rStyle w:val="xbold"/>
              </w:rPr>
              <w:t>Revision activities</w:t>
            </w:r>
          </w:p>
          <w:p w14:paraId="05C1488D" w14:textId="14678A65" w:rsidR="00C50810" w:rsidRPr="00850F3E" w:rsidRDefault="0020103E" w:rsidP="0020103E">
            <w:pPr>
              <w:pStyle w:val="xtablelist"/>
            </w:pPr>
            <w:r>
              <w:rPr>
                <w:sz w:val="20"/>
              </w:rPr>
              <w:t xml:space="preserve">• </w:t>
            </w:r>
            <w:r>
              <w:rPr>
                <w:sz w:val="20"/>
              </w:rPr>
              <w:tab/>
            </w:r>
            <w:r w:rsidR="00C50810" w:rsidRPr="00850F3E">
              <w:t xml:space="preserve">Students could play </w:t>
            </w:r>
            <w:r w:rsidR="00D9267A">
              <w:t>‘</w:t>
            </w:r>
            <w:r w:rsidR="00C50810" w:rsidRPr="00850F3E">
              <w:t>celebrity heads</w:t>
            </w:r>
            <w:r w:rsidR="00D9267A">
              <w:t>’</w:t>
            </w:r>
            <w:r w:rsidR="00C50810" w:rsidRPr="00850F3E">
              <w:t xml:space="preserve"> with the Key Words list</w:t>
            </w:r>
            <w:r w:rsidR="00C50810">
              <w:t>.</w:t>
            </w:r>
          </w:p>
          <w:p w14:paraId="6309029E" w14:textId="041584CB" w:rsidR="00C50810" w:rsidRPr="00850F3E" w:rsidRDefault="0020103E" w:rsidP="0020103E">
            <w:pPr>
              <w:pStyle w:val="xtablelist"/>
            </w:pPr>
            <w:r>
              <w:rPr>
                <w:sz w:val="20"/>
              </w:rPr>
              <w:t xml:space="preserve">• </w:t>
            </w:r>
            <w:r>
              <w:rPr>
                <w:sz w:val="20"/>
              </w:rPr>
              <w:tab/>
            </w:r>
            <w:r w:rsidR="00C50810" w:rsidRPr="00850F3E">
              <w:t>Students can make dominoes with Key Words on one end and definitions/diagrams/examples on the other end</w:t>
            </w:r>
            <w:r w:rsidR="00C50810">
              <w:t>.</w:t>
            </w:r>
          </w:p>
          <w:p w14:paraId="6BB6467B" w14:textId="75672FB8" w:rsidR="00C50810" w:rsidRPr="0020103E" w:rsidRDefault="0020103E" w:rsidP="0020103E">
            <w:pPr>
              <w:pStyle w:val="xtablelist"/>
            </w:pPr>
            <w:r>
              <w:rPr>
                <w:sz w:val="20"/>
              </w:rPr>
              <w:t xml:space="preserve">• </w:t>
            </w:r>
            <w:r>
              <w:rPr>
                <w:sz w:val="20"/>
              </w:rPr>
              <w:tab/>
            </w:r>
            <w:r w:rsidR="00C50810" w:rsidRPr="0020103E">
              <w:t>Students can create mind maps, Venn diagrams or other graphic organisers to summarise the key concepts of this chapter.</w:t>
            </w:r>
          </w:p>
          <w:p w14:paraId="67B0ED09" w14:textId="6960C29B" w:rsidR="00A85BE1" w:rsidRPr="006003BF" w:rsidRDefault="0020103E" w:rsidP="0020103E">
            <w:pPr>
              <w:pStyle w:val="xtablelist"/>
              <w:rPr>
                <w:b/>
              </w:rPr>
            </w:pPr>
            <w:r>
              <w:rPr>
                <w:sz w:val="20"/>
              </w:rPr>
              <w:t xml:space="preserve">• </w:t>
            </w:r>
            <w:r>
              <w:rPr>
                <w:sz w:val="20"/>
              </w:rPr>
              <w:tab/>
            </w:r>
            <w:r w:rsidR="00C50810" w:rsidRPr="00850F3E">
              <w:t>Peer teaching: students can work in groups to reteach the content of the unit to the class for the purpose of revision. Each group could be allocated a double</w:t>
            </w:r>
            <w:r w:rsidR="00C50810">
              <w:t>-</w:t>
            </w:r>
            <w:r w:rsidR="00C50810" w:rsidRPr="00850F3E">
              <w:t>page</w:t>
            </w:r>
            <w:r w:rsidR="00C50810">
              <w:t xml:space="preserve"> spread</w:t>
            </w:r>
            <w:r w:rsidR="00C50810" w:rsidRPr="00850F3E">
              <w:t xml:space="preserve"> to summarise</w:t>
            </w:r>
            <w:r w:rsidR="00C50810">
              <w:t>.</w:t>
            </w:r>
          </w:p>
        </w:tc>
        <w:tc>
          <w:tcPr>
            <w:tcW w:w="4064" w:type="dxa"/>
          </w:tcPr>
          <w:p w14:paraId="2AD70DCC" w14:textId="77777777" w:rsidR="00C50810" w:rsidRPr="000C5DEA" w:rsidRDefault="00C50810" w:rsidP="00C50810">
            <w:pPr>
              <w:rPr>
                <w:rStyle w:val="xbold"/>
              </w:rPr>
            </w:pPr>
            <w:r w:rsidRPr="000C5DEA">
              <w:rPr>
                <w:rStyle w:val="xbold"/>
              </w:rPr>
              <w:t>Oxford Science 10 resources</w:t>
            </w:r>
          </w:p>
          <w:p w14:paraId="6DB4D805" w14:textId="414BC072" w:rsidR="00A85BE1" w:rsidRDefault="0020103E" w:rsidP="0020103E">
            <w:pPr>
              <w:pStyle w:val="xtablelist"/>
            </w:pPr>
            <w:r>
              <w:rPr>
                <w:sz w:val="20"/>
              </w:rPr>
              <w:t xml:space="preserve">• </w:t>
            </w:r>
            <w:r>
              <w:rPr>
                <w:sz w:val="20"/>
              </w:rPr>
              <w:tab/>
            </w:r>
            <w:r w:rsidR="00C50810" w:rsidRPr="00C50810">
              <w:t>Review question</w:t>
            </w:r>
            <w:r w:rsidR="00C50810">
              <w:t>s, page 152</w:t>
            </w:r>
            <w:r w:rsidR="00365291">
              <w:t>–</w:t>
            </w:r>
            <w:r w:rsidR="00C50810">
              <w:t>153</w:t>
            </w:r>
          </w:p>
          <w:p w14:paraId="106507E4" w14:textId="5573DBC3" w:rsidR="00C50810" w:rsidRPr="00C50810" w:rsidRDefault="0020103E" w:rsidP="0020103E">
            <w:pPr>
              <w:pStyle w:val="xtablelist"/>
            </w:pPr>
            <w:r>
              <w:rPr>
                <w:sz w:val="20"/>
              </w:rPr>
              <w:t xml:space="preserve">• </w:t>
            </w:r>
            <w:r>
              <w:rPr>
                <w:sz w:val="20"/>
              </w:rPr>
              <w:tab/>
            </w:r>
            <w:r w:rsidR="00C50810">
              <w:t>Key word list, page 154</w:t>
            </w:r>
          </w:p>
          <w:p w14:paraId="098252C8" w14:textId="46C77A8A" w:rsidR="00C50810" w:rsidRPr="006003BF" w:rsidRDefault="00C50810" w:rsidP="00982B2B">
            <w:pPr>
              <w:rPr>
                <w:rFonts w:ascii="Arial" w:hAnsi="Arial" w:cs="Arial"/>
                <w:b/>
                <w:sz w:val="20"/>
              </w:rPr>
            </w:pPr>
          </w:p>
        </w:tc>
      </w:tr>
    </w:tbl>
    <w:p w14:paraId="554CEE22" w14:textId="62E7B19F" w:rsidR="0020103E" w:rsidRPr="006003BF" w:rsidRDefault="0020103E">
      <w:pPr>
        <w:rPr>
          <w:rFonts w:ascii="Arial" w:hAnsi="Arial" w:cs="Arial"/>
          <w:sz w:val="20"/>
        </w:rPr>
      </w:pPr>
    </w:p>
    <w:sectPr w:rsidR="0020103E" w:rsidRPr="006003BF" w:rsidSect="00623327">
      <w:headerReference w:type="even" r:id="rId53"/>
      <w:headerReference w:type="default" r:id="rId54"/>
      <w:footerReference w:type="even" r:id="rId55"/>
      <w:footerReference w:type="default" r:id="rId56"/>
      <w:headerReference w:type="first" r:id="rId57"/>
      <w:footerReference w:type="first" r:id="rId58"/>
      <w:pgSz w:w="16840" w:h="11901" w:orient="landscape"/>
      <w:pgMar w:top="1985" w:right="720" w:bottom="720" w:left="720" w:header="0"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F862C" w14:textId="77777777" w:rsidR="00972634" w:rsidRDefault="00972634" w:rsidP="00132366">
      <w:r>
        <w:separator/>
      </w:r>
    </w:p>
  </w:endnote>
  <w:endnote w:type="continuationSeparator" w:id="0">
    <w:p w14:paraId="3A52BB8C" w14:textId="77777777" w:rsidR="00972634" w:rsidRDefault="00972634"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FC293" w14:textId="77777777" w:rsidR="0026306E" w:rsidRDefault="002630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B7313" w14:textId="77777777" w:rsidR="00133C62" w:rsidRDefault="00133C62" w:rsidP="00133C62">
    <w:pPr>
      <w:pStyle w:val="xfooter"/>
    </w:pPr>
    <w:r>
      <w:t>© Oxford University Press 2017</w:t>
    </w:r>
  </w:p>
  <w:p w14:paraId="098A6896" w14:textId="77777777" w:rsidR="00133C62" w:rsidRDefault="00133C62" w:rsidP="00133C62">
    <w:pPr>
      <w:pStyle w:val="xfooter"/>
    </w:pPr>
    <w:r>
      <w:t xml:space="preserve">Oxford Science 10 Western Australian Curriculum Teacher </w:t>
    </w:r>
    <w:r>
      <w:rPr>
        <w:u w:val="single"/>
      </w:rPr>
      <w:t>o</w:t>
    </w:r>
    <w:r>
      <w:t xml:space="preserve">book </w:t>
    </w:r>
    <w:r>
      <w:rPr>
        <w:u w:val="single"/>
      </w:rPr>
      <w:t>a</w:t>
    </w:r>
    <w:r>
      <w:t>ssess ISBN 9780190307295</w:t>
    </w:r>
  </w:p>
  <w:p w14:paraId="1DDAFD50" w14:textId="77777777" w:rsidR="00133C62" w:rsidRDefault="00133C62" w:rsidP="00133C62">
    <w:pPr>
      <w:pStyle w:val="xfooter"/>
      <w:rPr>
        <w:sz w:val="15"/>
        <w:szCs w:val="15"/>
      </w:rPr>
    </w:pPr>
    <w:r>
      <w:rPr>
        <w:shd w:val="clear" w:color="auto" w:fill="FFFFFF"/>
      </w:rPr>
      <w:t xml:space="preserve">Permission has been granted for this page to be </w:t>
    </w:r>
    <w:r>
      <w:rPr>
        <w:sz w:val="15"/>
        <w:szCs w:val="15"/>
      </w:rP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85045" w14:textId="77777777" w:rsidR="0026306E" w:rsidRDefault="002630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4253E" w14:textId="77777777" w:rsidR="00972634" w:rsidRDefault="00972634" w:rsidP="00132366">
      <w:r>
        <w:separator/>
      </w:r>
    </w:p>
  </w:footnote>
  <w:footnote w:type="continuationSeparator" w:id="0">
    <w:p w14:paraId="0B6FB0E0" w14:textId="77777777" w:rsidR="00972634" w:rsidRDefault="00972634"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27958" w14:textId="77777777" w:rsidR="0026306E" w:rsidRDefault="002630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8F360" w14:textId="5541A415" w:rsidR="00972634" w:rsidRDefault="00972634" w:rsidP="00D3110D">
    <w:pPr>
      <w:pStyle w:val="Header"/>
      <w:ind w:left="-851"/>
    </w:pPr>
    <w:r>
      <w:rPr>
        <w:noProof/>
        <w:lang w:eastAsia="en-AU"/>
      </w:rPr>
      <w:drawing>
        <wp:anchor distT="0" distB="0" distL="114300" distR="114300" simplePos="0" relativeHeight="251658240" behindDoc="0" locked="0" layoutInCell="1" allowOverlap="1" wp14:anchorId="5A091457" wp14:editId="392C43F1">
          <wp:simplePos x="0" y="0"/>
          <wp:positionH relativeFrom="column">
            <wp:posOffset>-541020</wp:posOffset>
          </wp:positionH>
          <wp:positionV relativeFrom="paragraph">
            <wp:posOffset>0</wp:posOffset>
          </wp:positionV>
          <wp:extent cx="10852443" cy="1094987"/>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9_00968_Banner_Landscape.jpg"/>
                  <pic:cNvPicPr/>
                </pic:nvPicPr>
                <pic:blipFill>
                  <a:blip r:embed="rId1">
                    <a:extLst>
                      <a:ext uri="{28A0092B-C50C-407E-A947-70E740481C1C}">
                        <a14:useLocalDpi xmlns:a14="http://schemas.microsoft.com/office/drawing/2010/main" val="0"/>
                      </a:ext>
                    </a:extLst>
                  </a:blip>
                  <a:stretch>
                    <a:fillRect/>
                  </a:stretch>
                </pic:blipFill>
                <pic:spPr>
                  <a:xfrm>
                    <a:off x="0" y="0"/>
                    <a:ext cx="10852443" cy="109498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FF039" w14:textId="77777777" w:rsidR="0026306E" w:rsidRDefault="002630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15:restartNumberingAfterBreak="0">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6326B"/>
    <w:multiLevelType w:val="hybridMultilevel"/>
    <w:tmpl w:val="C00E6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E8601CC"/>
    <w:multiLevelType w:val="hybridMultilevel"/>
    <w:tmpl w:val="3B0E08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8"/>
  </w:num>
  <w:num w:numId="4">
    <w:abstractNumId w:val="13"/>
  </w:num>
  <w:num w:numId="5">
    <w:abstractNumId w:val="3"/>
  </w:num>
  <w:num w:numId="6">
    <w:abstractNumId w:val="11"/>
  </w:num>
  <w:num w:numId="7">
    <w:abstractNumId w:val="4"/>
  </w:num>
  <w:num w:numId="8">
    <w:abstractNumId w:val="10"/>
  </w:num>
  <w:num w:numId="9">
    <w:abstractNumId w:val="6"/>
  </w:num>
  <w:num w:numId="10">
    <w:abstractNumId w:val="0"/>
  </w:num>
  <w:num w:numId="11">
    <w:abstractNumId w:val="7"/>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2"/>
  </w:num>
  <w:num w:numId="25">
    <w:abstractNumId w:val="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171DF"/>
    <w:rsid w:val="000244F1"/>
    <w:rsid w:val="000255A1"/>
    <w:rsid w:val="000328E6"/>
    <w:rsid w:val="0004203D"/>
    <w:rsid w:val="00051ACA"/>
    <w:rsid w:val="00067D1B"/>
    <w:rsid w:val="0007117D"/>
    <w:rsid w:val="00071DBA"/>
    <w:rsid w:val="000742D0"/>
    <w:rsid w:val="0007552B"/>
    <w:rsid w:val="00076803"/>
    <w:rsid w:val="00084D33"/>
    <w:rsid w:val="0009022E"/>
    <w:rsid w:val="00091914"/>
    <w:rsid w:val="00092795"/>
    <w:rsid w:val="000A0153"/>
    <w:rsid w:val="000A11DD"/>
    <w:rsid w:val="000C5DEA"/>
    <w:rsid w:val="000D380F"/>
    <w:rsid w:val="000D38C6"/>
    <w:rsid w:val="000D4C8C"/>
    <w:rsid w:val="000E5E5A"/>
    <w:rsid w:val="000F0CFE"/>
    <w:rsid w:val="000F3FA1"/>
    <w:rsid w:val="000F55F0"/>
    <w:rsid w:val="0010292B"/>
    <w:rsid w:val="00106EBD"/>
    <w:rsid w:val="00107535"/>
    <w:rsid w:val="00107EC2"/>
    <w:rsid w:val="00117FFB"/>
    <w:rsid w:val="001262C6"/>
    <w:rsid w:val="00132366"/>
    <w:rsid w:val="0013236C"/>
    <w:rsid w:val="00133C62"/>
    <w:rsid w:val="001423D9"/>
    <w:rsid w:val="00145A0F"/>
    <w:rsid w:val="001467C1"/>
    <w:rsid w:val="0014685B"/>
    <w:rsid w:val="00147204"/>
    <w:rsid w:val="00163270"/>
    <w:rsid w:val="001636D9"/>
    <w:rsid w:val="00166090"/>
    <w:rsid w:val="001677AA"/>
    <w:rsid w:val="00187605"/>
    <w:rsid w:val="001A4730"/>
    <w:rsid w:val="001C64DE"/>
    <w:rsid w:val="001D1073"/>
    <w:rsid w:val="001D4812"/>
    <w:rsid w:val="001D656F"/>
    <w:rsid w:val="001D774E"/>
    <w:rsid w:val="001E49F6"/>
    <w:rsid w:val="001E7AE2"/>
    <w:rsid w:val="001F5799"/>
    <w:rsid w:val="0020103E"/>
    <w:rsid w:val="00235F7F"/>
    <w:rsid w:val="002403CA"/>
    <w:rsid w:val="00242963"/>
    <w:rsid w:val="00245B6A"/>
    <w:rsid w:val="00252585"/>
    <w:rsid w:val="00257005"/>
    <w:rsid w:val="0026306E"/>
    <w:rsid w:val="0027649E"/>
    <w:rsid w:val="00281E1A"/>
    <w:rsid w:val="0028732D"/>
    <w:rsid w:val="00292085"/>
    <w:rsid w:val="00292612"/>
    <w:rsid w:val="00295199"/>
    <w:rsid w:val="002A45A6"/>
    <w:rsid w:val="002A54C5"/>
    <w:rsid w:val="002A5F41"/>
    <w:rsid w:val="002B6739"/>
    <w:rsid w:val="002C51DE"/>
    <w:rsid w:val="002C5B2E"/>
    <w:rsid w:val="002D229C"/>
    <w:rsid w:val="002D4308"/>
    <w:rsid w:val="002E5E41"/>
    <w:rsid w:val="002F03AE"/>
    <w:rsid w:val="00306D24"/>
    <w:rsid w:val="0031266F"/>
    <w:rsid w:val="00313A5C"/>
    <w:rsid w:val="003165A1"/>
    <w:rsid w:val="00327C57"/>
    <w:rsid w:val="00331911"/>
    <w:rsid w:val="0033562B"/>
    <w:rsid w:val="00365291"/>
    <w:rsid w:val="00367DD8"/>
    <w:rsid w:val="00370A55"/>
    <w:rsid w:val="00374786"/>
    <w:rsid w:val="0037541B"/>
    <w:rsid w:val="003850EE"/>
    <w:rsid w:val="0038709E"/>
    <w:rsid w:val="0039019C"/>
    <w:rsid w:val="00394DC5"/>
    <w:rsid w:val="003A01F9"/>
    <w:rsid w:val="003B1D54"/>
    <w:rsid w:val="003B34FE"/>
    <w:rsid w:val="003B7971"/>
    <w:rsid w:val="003B7C74"/>
    <w:rsid w:val="003D4FFB"/>
    <w:rsid w:val="003D625A"/>
    <w:rsid w:val="003E09F6"/>
    <w:rsid w:val="003E4BCA"/>
    <w:rsid w:val="003E6F4D"/>
    <w:rsid w:val="003F047D"/>
    <w:rsid w:val="003F41E7"/>
    <w:rsid w:val="003F678F"/>
    <w:rsid w:val="00401EA9"/>
    <w:rsid w:val="0040298F"/>
    <w:rsid w:val="00403866"/>
    <w:rsid w:val="00412030"/>
    <w:rsid w:val="0041338C"/>
    <w:rsid w:val="004343DF"/>
    <w:rsid w:val="004452B9"/>
    <w:rsid w:val="0044793F"/>
    <w:rsid w:val="004601B6"/>
    <w:rsid w:val="00470A16"/>
    <w:rsid w:val="00472D95"/>
    <w:rsid w:val="004746AB"/>
    <w:rsid w:val="004823D0"/>
    <w:rsid w:val="004846A5"/>
    <w:rsid w:val="00497D50"/>
    <w:rsid w:val="004A142C"/>
    <w:rsid w:val="004C1893"/>
    <w:rsid w:val="004C4CFC"/>
    <w:rsid w:val="004D5DA2"/>
    <w:rsid w:val="004E0591"/>
    <w:rsid w:val="00506D8F"/>
    <w:rsid w:val="00522F79"/>
    <w:rsid w:val="005340BF"/>
    <w:rsid w:val="00536753"/>
    <w:rsid w:val="005367DC"/>
    <w:rsid w:val="00536B7A"/>
    <w:rsid w:val="0054466A"/>
    <w:rsid w:val="005450F1"/>
    <w:rsid w:val="00551073"/>
    <w:rsid w:val="00552E97"/>
    <w:rsid w:val="0055699B"/>
    <w:rsid w:val="005700D8"/>
    <w:rsid w:val="00576011"/>
    <w:rsid w:val="00576DE7"/>
    <w:rsid w:val="005931D2"/>
    <w:rsid w:val="0059741E"/>
    <w:rsid w:val="005A13AD"/>
    <w:rsid w:val="005A328A"/>
    <w:rsid w:val="005A50E9"/>
    <w:rsid w:val="005A7D97"/>
    <w:rsid w:val="005B575D"/>
    <w:rsid w:val="005B7649"/>
    <w:rsid w:val="005C336B"/>
    <w:rsid w:val="005C5EBC"/>
    <w:rsid w:val="005C6369"/>
    <w:rsid w:val="005D195B"/>
    <w:rsid w:val="005E0035"/>
    <w:rsid w:val="005E1A11"/>
    <w:rsid w:val="005E203F"/>
    <w:rsid w:val="005E2753"/>
    <w:rsid w:val="005E3153"/>
    <w:rsid w:val="005E58B3"/>
    <w:rsid w:val="005E6F34"/>
    <w:rsid w:val="005F2BBF"/>
    <w:rsid w:val="005F3A24"/>
    <w:rsid w:val="005F6FBE"/>
    <w:rsid w:val="006003BF"/>
    <w:rsid w:val="0060177E"/>
    <w:rsid w:val="006025DF"/>
    <w:rsid w:val="00605138"/>
    <w:rsid w:val="00612382"/>
    <w:rsid w:val="00612B89"/>
    <w:rsid w:val="00623327"/>
    <w:rsid w:val="00625569"/>
    <w:rsid w:val="006307A3"/>
    <w:rsid w:val="006341F5"/>
    <w:rsid w:val="00652469"/>
    <w:rsid w:val="006600F2"/>
    <w:rsid w:val="00661E5B"/>
    <w:rsid w:val="00673FF4"/>
    <w:rsid w:val="00677F8F"/>
    <w:rsid w:val="00681343"/>
    <w:rsid w:val="00681B3B"/>
    <w:rsid w:val="00683737"/>
    <w:rsid w:val="006861C9"/>
    <w:rsid w:val="0069033B"/>
    <w:rsid w:val="00694736"/>
    <w:rsid w:val="00697C46"/>
    <w:rsid w:val="006B3776"/>
    <w:rsid w:val="006B6F23"/>
    <w:rsid w:val="006D2657"/>
    <w:rsid w:val="006E0766"/>
    <w:rsid w:val="006E19E5"/>
    <w:rsid w:val="006E3CB8"/>
    <w:rsid w:val="006F0A70"/>
    <w:rsid w:val="00703172"/>
    <w:rsid w:val="00710661"/>
    <w:rsid w:val="00722B2F"/>
    <w:rsid w:val="00730072"/>
    <w:rsid w:val="00743290"/>
    <w:rsid w:val="0074391B"/>
    <w:rsid w:val="00752920"/>
    <w:rsid w:val="00761424"/>
    <w:rsid w:val="007659DB"/>
    <w:rsid w:val="0076779A"/>
    <w:rsid w:val="0078275E"/>
    <w:rsid w:val="00783DD7"/>
    <w:rsid w:val="00791712"/>
    <w:rsid w:val="00791E7B"/>
    <w:rsid w:val="00793035"/>
    <w:rsid w:val="00795311"/>
    <w:rsid w:val="00795447"/>
    <w:rsid w:val="007A2BE9"/>
    <w:rsid w:val="007A7940"/>
    <w:rsid w:val="007B06CA"/>
    <w:rsid w:val="007C459B"/>
    <w:rsid w:val="007C483B"/>
    <w:rsid w:val="007C7E83"/>
    <w:rsid w:val="007D1A0E"/>
    <w:rsid w:val="007D3234"/>
    <w:rsid w:val="007F5DB7"/>
    <w:rsid w:val="007F77ED"/>
    <w:rsid w:val="008015F1"/>
    <w:rsid w:val="008072F1"/>
    <w:rsid w:val="008105C7"/>
    <w:rsid w:val="00811236"/>
    <w:rsid w:val="00815C97"/>
    <w:rsid w:val="00815CB1"/>
    <w:rsid w:val="00817115"/>
    <w:rsid w:val="00825BF4"/>
    <w:rsid w:val="008308FA"/>
    <w:rsid w:val="008310BD"/>
    <w:rsid w:val="0084051F"/>
    <w:rsid w:val="008639E2"/>
    <w:rsid w:val="00874F67"/>
    <w:rsid w:val="00875CB7"/>
    <w:rsid w:val="00886C71"/>
    <w:rsid w:val="008954AD"/>
    <w:rsid w:val="00897569"/>
    <w:rsid w:val="008C3A8D"/>
    <w:rsid w:val="008C5BFC"/>
    <w:rsid w:val="008D2FB0"/>
    <w:rsid w:val="008D3B6D"/>
    <w:rsid w:val="008D469A"/>
    <w:rsid w:val="008D6F80"/>
    <w:rsid w:val="008F0EAA"/>
    <w:rsid w:val="00903F10"/>
    <w:rsid w:val="009101AA"/>
    <w:rsid w:val="009145B2"/>
    <w:rsid w:val="0091673F"/>
    <w:rsid w:val="00924A89"/>
    <w:rsid w:val="00932D6F"/>
    <w:rsid w:val="009637D1"/>
    <w:rsid w:val="00966D34"/>
    <w:rsid w:val="009705A2"/>
    <w:rsid w:val="009713B7"/>
    <w:rsid w:val="00972634"/>
    <w:rsid w:val="00982B2B"/>
    <w:rsid w:val="009933D9"/>
    <w:rsid w:val="009956EC"/>
    <w:rsid w:val="009A003B"/>
    <w:rsid w:val="009A049A"/>
    <w:rsid w:val="009A0A5F"/>
    <w:rsid w:val="009A4FD7"/>
    <w:rsid w:val="009A591D"/>
    <w:rsid w:val="009B60D3"/>
    <w:rsid w:val="009B703D"/>
    <w:rsid w:val="009C4D90"/>
    <w:rsid w:val="009C5F16"/>
    <w:rsid w:val="009C7847"/>
    <w:rsid w:val="009D446B"/>
    <w:rsid w:val="009E08B2"/>
    <w:rsid w:val="009F0AEA"/>
    <w:rsid w:val="009F2EB5"/>
    <w:rsid w:val="009F4252"/>
    <w:rsid w:val="00A04021"/>
    <w:rsid w:val="00A06E31"/>
    <w:rsid w:val="00A22854"/>
    <w:rsid w:val="00A23E66"/>
    <w:rsid w:val="00A26EA3"/>
    <w:rsid w:val="00A44D10"/>
    <w:rsid w:val="00A45144"/>
    <w:rsid w:val="00A479B5"/>
    <w:rsid w:val="00A52F61"/>
    <w:rsid w:val="00A55AAF"/>
    <w:rsid w:val="00A67050"/>
    <w:rsid w:val="00A7335B"/>
    <w:rsid w:val="00A74438"/>
    <w:rsid w:val="00A76F37"/>
    <w:rsid w:val="00A80675"/>
    <w:rsid w:val="00A80A59"/>
    <w:rsid w:val="00A840A6"/>
    <w:rsid w:val="00A84FFD"/>
    <w:rsid w:val="00A85BE1"/>
    <w:rsid w:val="00A864BC"/>
    <w:rsid w:val="00A91EF5"/>
    <w:rsid w:val="00A92E87"/>
    <w:rsid w:val="00A945C6"/>
    <w:rsid w:val="00A952C1"/>
    <w:rsid w:val="00A96280"/>
    <w:rsid w:val="00AA61D2"/>
    <w:rsid w:val="00AC2C2E"/>
    <w:rsid w:val="00AD48CA"/>
    <w:rsid w:val="00AD68FE"/>
    <w:rsid w:val="00AE5673"/>
    <w:rsid w:val="00AE5CA6"/>
    <w:rsid w:val="00B0237C"/>
    <w:rsid w:val="00B06841"/>
    <w:rsid w:val="00B17084"/>
    <w:rsid w:val="00B3359B"/>
    <w:rsid w:val="00B40511"/>
    <w:rsid w:val="00B56B40"/>
    <w:rsid w:val="00B72DAD"/>
    <w:rsid w:val="00B82C50"/>
    <w:rsid w:val="00B84474"/>
    <w:rsid w:val="00BA308D"/>
    <w:rsid w:val="00BA4ACD"/>
    <w:rsid w:val="00BA7176"/>
    <w:rsid w:val="00BB0759"/>
    <w:rsid w:val="00BC666B"/>
    <w:rsid w:val="00BD0F84"/>
    <w:rsid w:val="00BD4F3C"/>
    <w:rsid w:val="00BF174D"/>
    <w:rsid w:val="00BF1A28"/>
    <w:rsid w:val="00BF32F5"/>
    <w:rsid w:val="00C00055"/>
    <w:rsid w:val="00C01BA0"/>
    <w:rsid w:val="00C17A27"/>
    <w:rsid w:val="00C23EB0"/>
    <w:rsid w:val="00C26060"/>
    <w:rsid w:val="00C27669"/>
    <w:rsid w:val="00C317AA"/>
    <w:rsid w:val="00C331B4"/>
    <w:rsid w:val="00C3724C"/>
    <w:rsid w:val="00C42187"/>
    <w:rsid w:val="00C50810"/>
    <w:rsid w:val="00C520C5"/>
    <w:rsid w:val="00C55BFB"/>
    <w:rsid w:val="00C6158A"/>
    <w:rsid w:val="00C62522"/>
    <w:rsid w:val="00C65A9C"/>
    <w:rsid w:val="00C74851"/>
    <w:rsid w:val="00C74F82"/>
    <w:rsid w:val="00C84D0F"/>
    <w:rsid w:val="00C94429"/>
    <w:rsid w:val="00CA45EC"/>
    <w:rsid w:val="00CC16CB"/>
    <w:rsid w:val="00CC3B3C"/>
    <w:rsid w:val="00CD45AE"/>
    <w:rsid w:val="00CE049B"/>
    <w:rsid w:val="00CE37FC"/>
    <w:rsid w:val="00CE72B8"/>
    <w:rsid w:val="00CF7ED6"/>
    <w:rsid w:val="00D123A7"/>
    <w:rsid w:val="00D12836"/>
    <w:rsid w:val="00D15856"/>
    <w:rsid w:val="00D16D32"/>
    <w:rsid w:val="00D17912"/>
    <w:rsid w:val="00D17CC1"/>
    <w:rsid w:val="00D20EA1"/>
    <w:rsid w:val="00D24459"/>
    <w:rsid w:val="00D2510D"/>
    <w:rsid w:val="00D255EB"/>
    <w:rsid w:val="00D257A4"/>
    <w:rsid w:val="00D27EBD"/>
    <w:rsid w:val="00D3110D"/>
    <w:rsid w:val="00D3329A"/>
    <w:rsid w:val="00D371E4"/>
    <w:rsid w:val="00D40008"/>
    <w:rsid w:val="00D4367B"/>
    <w:rsid w:val="00D5061D"/>
    <w:rsid w:val="00D53FB3"/>
    <w:rsid w:val="00D63339"/>
    <w:rsid w:val="00D81760"/>
    <w:rsid w:val="00D86F1F"/>
    <w:rsid w:val="00D9267A"/>
    <w:rsid w:val="00D952DA"/>
    <w:rsid w:val="00DA2CFA"/>
    <w:rsid w:val="00DB279D"/>
    <w:rsid w:val="00DB40CD"/>
    <w:rsid w:val="00DD06E6"/>
    <w:rsid w:val="00DF3A89"/>
    <w:rsid w:val="00DF5171"/>
    <w:rsid w:val="00E007C5"/>
    <w:rsid w:val="00E024B8"/>
    <w:rsid w:val="00E05ABE"/>
    <w:rsid w:val="00E124A8"/>
    <w:rsid w:val="00E14BA8"/>
    <w:rsid w:val="00E16A88"/>
    <w:rsid w:val="00E57556"/>
    <w:rsid w:val="00E642FE"/>
    <w:rsid w:val="00E7366C"/>
    <w:rsid w:val="00E737EB"/>
    <w:rsid w:val="00E80CCC"/>
    <w:rsid w:val="00E816A8"/>
    <w:rsid w:val="00E82349"/>
    <w:rsid w:val="00E934EC"/>
    <w:rsid w:val="00E94E09"/>
    <w:rsid w:val="00E9558E"/>
    <w:rsid w:val="00EA299B"/>
    <w:rsid w:val="00EA5A16"/>
    <w:rsid w:val="00EB1B7F"/>
    <w:rsid w:val="00EB30E5"/>
    <w:rsid w:val="00EC0F89"/>
    <w:rsid w:val="00EC1127"/>
    <w:rsid w:val="00EC6381"/>
    <w:rsid w:val="00EC7A69"/>
    <w:rsid w:val="00ED40DD"/>
    <w:rsid w:val="00EE0D97"/>
    <w:rsid w:val="00EE3E8F"/>
    <w:rsid w:val="00EF1BE0"/>
    <w:rsid w:val="00EF337A"/>
    <w:rsid w:val="00EF64C9"/>
    <w:rsid w:val="00F008E0"/>
    <w:rsid w:val="00F01161"/>
    <w:rsid w:val="00F0151D"/>
    <w:rsid w:val="00F016E2"/>
    <w:rsid w:val="00F1337A"/>
    <w:rsid w:val="00F134FF"/>
    <w:rsid w:val="00F14F11"/>
    <w:rsid w:val="00F20665"/>
    <w:rsid w:val="00F305F8"/>
    <w:rsid w:val="00F327D9"/>
    <w:rsid w:val="00F37568"/>
    <w:rsid w:val="00F42B5D"/>
    <w:rsid w:val="00F46682"/>
    <w:rsid w:val="00F5368A"/>
    <w:rsid w:val="00F56719"/>
    <w:rsid w:val="00F62290"/>
    <w:rsid w:val="00F65241"/>
    <w:rsid w:val="00F652AB"/>
    <w:rsid w:val="00F65667"/>
    <w:rsid w:val="00F657BC"/>
    <w:rsid w:val="00F67FC0"/>
    <w:rsid w:val="00F72E4E"/>
    <w:rsid w:val="00FA2134"/>
    <w:rsid w:val="00FA22B2"/>
    <w:rsid w:val="00FA293F"/>
    <w:rsid w:val="00FA7678"/>
    <w:rsid w:val="00FB56F5"/>
    <w:rsid w:val="00FC5DBE"/>
    <w:rsid w:val="00FC6E7E"/>
    <w:rsid w:val="00FD5790"/>
    <w:rsid w:val="00FD6223"/>
    <w:rsid w:val="00FD7A86"/>
    <w:rsid w:val="00FE1856"/>
    <w:rsid w:val="00FE28AD"/>
    <w:rsid w:val="00FE4D90"/>
    <w:rsid w:val="00FF2A1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5CAF0BC"/>
  <w15:docId w15:val="{E19B9C01-94F6-4E7B-B39F-B14EF584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character" w:styleId="FollowedHyperlink">
    <w:name w:val="FollowedHyperlink"/>
    <w:basedOn w:val="DefaultParagraphFont"/>
    <w:uiPriority w:val="99"/>
    <w:semiHidden/>
    <w:unhideWhenUsed/>
    <w:rsid w:val="00327C57"/>
    <w:rPr>
      <w:color w:val="800080" w:themeColor="followedHyperlink"/>
      <w:u w:val="single"/>
    </w:rPr>
  </w:style>
  <w:style w:type="paragraph" w:customStyle="1" w:styleId="xparafo">
    <w:name w:val="xpara fo"/>
    <w:basedOn w:val="Normal"/>
    <w:rsid w:val="004C4CFC"/>
    <w:pPr>
      <w:spacing w:after="200" w:line="276" w:lineRule="auto"/>
    </w:pPr>
    <w:rPr>
      <w:rFonts w:ascii="Times New Roman" w:eastAsia="Times New Roman" w:hAnsi="Times New Roman"/>
      <w:szCs w:val="22"/>
      <w:lang w:eastAsia="en-AU"/>
    </w:rPr>
  </w:style>
  <w:style w:type="paragraph" w:customStyle="1" w:styleId="xpartfo">
    <w:name w:val="xpart fo"/>
    <w:basedOn w:val="Normal"/>
    <w:rsid w:val="00B56B40"/>
    <w:pPr>
      <w:spacing w:after="200" w:line="276" w:lineRule="auto"/>
    </w:pPr>
    <w:rPr>
      <w:rFonts w:ascii="Times New Roman" w:eastAsia="Times New Roman" w:hAnsi="Times New Roman"/>
      <w:szCs w:val="22"/>
      <w:lang w:eastAsia="en-AU"/>
    </w:rPr>
  </w:style>
  <w:style w:type="paragraph" w:customStyle="1" w:styleId="xfooter">
    <w:name w:val="xfooter"/>
    <w:basedOn w:val="Normal"/>
    <w:qFormat/>
    <w:rsid w:val="00761424"/>
    <w:rPr>
      <w:rFonts w:ascii="Arial" w:eastAsiaTheme="minorHAnsi" w:hAnsi="Arial" w:cs="Arial"/>
      <w:sz w:val="16"/>
      <w:szCs w:val="20"/>
      <w:lang w:eastAsia="en-AU"/>
    </w:rPr>
  </w:style>
  <w:style w:type="paragraph" w:customStyle="1" w:styleId="xworksheettype">
    <w:name w:val="xworksheet type"/>
    <w:basedOn w:val="Normal"/>
    <w:qFormat/>
    <w:rsid w:val="00D40008"/>
    <w:pPr>
      <w:pageBreakBefore/>
      <w:spacing w:before="120" w:after="120" w:line="240" w:lineRule="atLeast"/>
      <w:ind w:left="340" w:hanging="340"/>
    </w:pPr>
    <w:rPr>
      <w:rFonts w:ascii="Arial" w:eastAsiaTheme="minorHAnsi" w:hAnsi="Arial" w:cs="Arial"/>
      <w:b/>
      <w:color w:val="808080" w:themeColor="background1" w:themeShade="80"/>
      <w:sz w:val="28"/>
      <w:szCs w:val="28"/>
    </w:rPr>
  </w:style>
  <w:style w:type="paragraph" w:customStyle="1" w:styleId="xchapterhead">
    <w:name w:val="xchapter head"/>
    <w:basedOn w:val="Normal"/>
    <w:qFormat/>
    <w:rsid w:val="00D40008"/>
    <w:pPr>
      <w:pBdr>
        <w:bottom w:val="single" w:sz="4" w:space="1" w:color="808080" w:themeColor="background1" w:themeShade="80"/>
      </w:pBdr>
      <w:spacing w:before="120" w:after="120" w:line="240" w:lineRule="atLeast"/>
      <w:ind w:left="340" w:hanging="340"/>
      <w:outlineLvl w:val="0"/>
    </w:pPr>
    <w:rPr>
      <w:rFonts w:ascii="Arial" w:eastAsiaTheme="minorHAnsi" w:hAnsi="Arial" w:cs="Arial"/>
      <w:b/>
      <w:color w:val="808080" w:themeColor="background1" w:themeShade="80"/>
      <w:sz w:val="32"/>
      <w:szCs w:val="22"/>
    </w:rPr>
  </w:style>
  <w:style w:type="paragraph" w:customStyle="1" w:styleId="xtabletext">
    <w:name w:val="xtable text"/>
    <w:basedOn w:val="Normal"/>
    <w:autoRedefine/>
    <w:qFormat/>
    <w:rsid w:val="002403CA"/>
    <w:pPr>
      <w:autoSpaceDE w:val="0"/>
      <w:autoSpaceDN w:val="0"/>
      <w:adjustRightInd w:val="0"/>
      <w:spacing w:before="60" w:after="60"/>
    </w:pPr>
    <w:rPr>
      <w:rFonts w:ascii="Arial" w:eastAsiaTheme="minorHAnsi" w:hAnsi="Arial" w:cs="Arial"/>
      <w:sz w:val="22"/>
      <w:szCs w:val="22"/>
    </w:rPr>
  </w:style>
  <w:style w:type="paragraph" w:customStyle="1" w:styleId="xtablecolumnhead">
    <w:name w:val="xtable column head"/>
    <w:basedOn w:val="Normal"/>
    <w:qFormat/>
    <w:rsid w:val="001F5799"/>
    <w:pPr>
      <w:jc w:val="center"/>
    </w:pPr>
    <w:rPr>
      <w:rFonts w:ascii="Arial" w:hAnsi="Arial" w:cs="Arial"/>
      <w:b/>
      <w:color w:val="FFFFFF" w:themeColor="background1"/>
      <w:sz w:val="22"/>
      <w:szCs w:val="22"/>
    </w:rPr>
  </w:style>
  <w:style w:type="paragraph" w:customStyle="1" w:styleId="xtablebullet">
    <w:name w:val="xtable bullet"/>
    <w:basedOn w:val="Normal"/>
    <w:rsid w:val="00506D8F"/>
    <w:pPr>
      <w:tabs>
        <w:tab w:val="left" w:pos="567"/>
      </w:tabs>
    </w:pPr>
    <w:rPr>
      <w:rFonts w:ascii="Arial" w:eastAsia="Times New Roman" w:hAnsi="Arial"/>
      <w:sz w:val="20"/>
      <w:szCs w:val="22"/>
      <w:lang w:eastAsia="en-AU"/>
    </w:rPr>
  </w:style>
  <w:style w:type="paragraph" w:customStyle="1" w:styleId="xtablelist">
    <w:name w:val="xtable list"/>
    <w:basedOn w:val="xtabletext"/>
    <w:autoRedefine/>
    <w:qFormat/>
    <w:rsid w:val="0020103E"/>
    <w:pPr>
      <w:tabs>
        <w:tab w:val="left" w:pos="284"/>
      </w:tabs>
      <w:spacing w:before="40" w:after="40"/>
      <w:ind w:left="284" w:hanging="284"/>
    </w:pPr>
    <w:rPr>
      <w:lang w:eastAsia="en-AU"/>
    </w:rPr>
  </w:style>
  <w:style w:type="character" w:customStyle="1" w:styleId="xbold">
    <w:name w:val="xbold"/>
    <w:basedOn w:val="DefaultParagraphFont"/>
    <w:uiPriority w:val="1"/>
    <w:qFormat/>
    <w:rsid w:val="000C5DEA"/>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8837">
      <w:bodyDiv w:val="1"/>
      <w:marLeft w:val="0"/>
      <w:marRight w:val="0"/>
      <w:marTop w:val="0"/>
      <w:marBottom w:val="0"/>
      <w:divBdr>
        <w:top w:val="none" w:sz="0" w:space="0" w:color="auto"/>
        <w:left w:val="none" w:sz="0" w:space="0" w:color="auto"/>
        <w:bottom w:val="none" w:sz="0" w:space="0" w:color="auto"/>
        <w:right w:val="none" w:sz="0" w:space="0" w:color="auto"/>
      </w:divBdr>
    </w:div>
    <w:div w:id="220488094">
      <w:bodyDiv w:val="1"/>
      <w:marLeft w:val="0"/>
      <w:marRight w:val="0"/>
      <w:marTop w:val="0"/>
      <w:marBottom w:val="0"/>
      <w:divBdr>
        <w:top w:val="none" w:sz="0" w:space="0" w:color="auto"/>
        <w:left w:val="none" w:sz="0" w:space="0" w:color="auto"/>
        <w:bottom w:val="none" w:sz="0" w:space="0" w:color="auto"/>
        <w:right w:val="none" w:sz="0" w:space="0" w:color="auto"/>
      </w:divBdr>
    </w:div>
    <w:div w:id="228351453">
      <w:bodyDiv w:val="1"/>
      <w:marLeft w:val="0"/>
      <w:marRight w:val="0"/>
      <w:marTop w:val="0"/>
      <w:marBottom w:val="0"/>
      <w:divBdr>
        <w:top w:val="none" w:sz="0" w:space="0" w:color="auto"/>
        <w:left w:val="none" w:sz="0" w:space="0" w:color="auto"/>
        <w:bottom w:val="none" w:sz="0" w:space="0" w:color="auto"/>
        <w:right w:val="none" w:sz="0" w:space="0" w:color="auto"/>
      </w:divBdr>
    </w:div>
    <w:div w:id="256059360">
      <w:bodyDiv w:val="1"/>
      <w:marLeft w:val="0"/>
      <w:marRight w:val="0"/>
      <w:marTop w:val="0"/>
      <w:marBottom w:val="0"/>
      <w:divBdr>
        <w:top w:val="none" w:sz="0" w:space="0" w:color="auto"/>
        <w:left w:val="none" w:sz="0" w:space="0" w:color="auto"/>
        <w:bottom w:val="none" w:sz="0" w:space="0" w:color="auto"/>
        <w:right w:val="none" w:sz="0" w:space="0" w:color="auto"/>
      </w:divBdr>
    </w:div>
    <w:div w:id="366873226">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414941143">
      <w:bodyDiv w:val="1"/>
      <w:marLeft w:val="0"/>
      <w:marRight w:val="0"/>
      <w:marTop w:val="0"/>
      <w:marBottom w:val="0"/>
      <w:divBdr>
        <w:top w:val="none" w:sz="0" w:space="0" w:color="auto"/>
        <w:left w:val="none" w:sz="0" w:space="0" w:color="auto"/>
        <w:bottom w:val="none" w:sz="0" w:space="0" w:color="auto"/>
        <w:right w:val="none" w:sz="0" w:space="0" w:color="auto"/>
      </w:divBdr>
      <w:divsChild>
        <w:div w:id="1465847316">
          <w:marLeft w:val="0"/>
          <w:marRight w:val="0"/>
          <w:marTop w:val="0"/>
          <w:marBottom w:val="0"/>
          <w:divBdr>
            <w:top w:val="none" w:sz="0" w:space="0" w:color="auto"/>
            <w:left w:val="none" w:sz="0" w:space="0" w:color="auto"/>
            <w:bottom w:val="none" w:sz="0" w:space="0" w:color="auto"/>
            <w:right w:val="none" w:sz="0" w:space="0" w:color="auto"/>
          </w:divBdr>
          <w:divsChild>
            <w:div w:id="1735465871">
              <w:marLeft w:val="0"/>
              <w:marRight w:val="0"/>
              <w:marTop w:val="0"/>
              <w:marBottom w:val="0"/>
              <w:divBdr>
                <w:top w:val="none" w:sz="0" w:space="0" w:color="auto"/>
                <w:left w:val="none" w:sz="0" w:space="0" w:color="auto"/>
                <w:bottom w:val="none" w:sz="0" w:space="0" w:color="auto"/>
                <w:right w:val="none" w:sz="0" w:space="0" w:color="auto"/>
              </w:divBdr>
              <w:divsChild>
                <w:div w:id="1040283299">
                  <w:marLeft w:val="0"/>
                  <w:marRight w:val="0"/>
                  <w:marTop w:val="0"/>
                  <w:marBottom w:val="0"/>
                  <w:divBdr>
                    <w:top w:val="none" w:sz="0" w:space="0" w:color="auto"/>
                    <w:left w:val="none" w:sz="0" w:space="0" w:color="auto"/>
                    <w:bottom w:val="none" w:sz="0" w:space="0" w:color="auto"/>
                    <w:right w:val="none" w:sz="0" w:space="0" w:color="auto"/>
                  </w:divBdr>
                  <w:divsChild>
                    <w:div w:id="262953808">
                      <w:marLeft w:val="0"/>
                      <w:marRight w:val="0"/>
                      <w:marTop w:val="0"/>
                      <w:marBottom w:val="0"/>
                      <w:divBdr>
                        <w:top w:val="none" w:sz="0" w:space="0" w:color="auto"/>
                        <w:left w:val="none" w:sz="0" w:space="0" w:color="auto"/>
                        <w:bottom w:val="none" w:sz="0" w:space="0" w:color="auto"/>
                        <w:right w:val="none" w:sz="0" w:space="0" w:color="auto"/>
                      </w:divBdr>
                      <w:divsChild>
                        <w:div w:id="1928230313">
                          <w:marLeft w:val="0"/>
                          <w:marRight w:val="0"/>
                          <w:marTop w:val="0"/>
                          <w:marBottom w:val="0"/>
                          <w:divBdr>
                            <w:top w:val="none" w:sz="0" w:space="0" w:color="auto"/>
                            <w:left w:val="none" w:sz="0" w:space="0" w:color="auto"/>
                            <w:bottom w:val="none" w:sz="0" w:space="0" w:color="auto"/>
                            <w:right w:val="none" w:sz="0" w:space="0" w:color="auto"/>
                          </w:divBdr>
                          <w:divsChild>
                            <w:div w:id="21638107">
                              <w:marLeft w:val="0"/>
                              <w:marRight w:val="0"/>
                              <w:marTop w:val="0"/>
                              <w:marBottom w:val="0"/>
                              <w:divBdr>
                                <w:top w:val="none" w:sz="0" w:space="0" w:color="auto"/>
                                <w:left w:val="none" w:sz="0" w:space="0" w:color="auto"/>
                                <w:bottom w:val="none" w:sz="0" w:space="0" w:color="auto"/>
                                <w:right w:val="none" w:sz="0" w:space="0" w:color="auto"/>
                              </w:divBdr>
                              <w:divsChild>
                                <w:div w:id="1132868541">
                                  <w:marLeft w:val="0"/>
                                  <w:marRight w:val="0"/>
                                  <w:marTop w:val="0"/>
                                  <w:marBottom w:val="0"/>
                                  <w:divBdr>
                                    <w:top w:val="none" w:sz="0" w:space="0" w:color="auto"/>
                                    <w:left w:val="none" w:sz="0" w:space="0" w:color="auto"/>
                                    <w:bottom w:val="none" w:sz="0" w:space="0" w:color="auto"/>
                                    <w:right w:val="none" w:sz="0" w:space="0" w:color="auto"/>
                                  </w:divBdr>
                                  <w:divsChild>
                                    <w:div w:id="2102749543">
                                      <w:marLeft w:val="0"/>
                                      <w:marRight w:val="0"/>
                                      <w:marTop w:val="0"/>
                                      <w:marBottom w:val="0"/>
                                      <w:divBdr>
                                        <w:top w:val="none" w:sz="0" w:space="0" w:color="auto"/>
                                        <w:left w:val="none" w:sz="0" w:space="0" w:color="auto"/>
                                        <w:bottom w:val="none" w:sz="0" w:space="0" w:color="auto"/>
                                        <w:right w:val="none" w:sz="0" w:space="0" w:color="auto"/>
                                      </w:divBdr>
                                      <w:divsChild>
                                        <w:div w:id="223103298">
                                          <w:marLeft w:val="0"/>
                                          <w:marRight w:val="0"/>
                                          <w:marTop w:val="150"/>
                                          <w:marBottom w:val="0"/>
                                          <w:divBdr>
                                            <w:top w:val="none" w:sz="0" w:space="0" w:color="auto"/>
                                            <w:left w:val="none" w:sz="0" w:space="0" w:color="auto"/>
                                            <w:bottom w:val="none" w:sz="0" w:space="0" w:color="auto"/>
                                            <w:right w:val="none" w:sz="0" w:space="0" w:color="auto"/>
                                          </w:divBdr>
                                          <w:divsChild>
                                            <w:div w:id="209418512">
                                              <w:marLeft w:val="0"/>
                                              <w:marRight w:val="0"/>
                                              <w:marTop w:val="0"/>
                                              <w:marBottom w:val="0"/>
                                              <w:divBdr>
                                                <w:top w:val="none" w:sz="0" w:space="0" w:color="auto"/>
                                                <w:left w:val="none" w:sz="0" w:space="0" w:color="auto"/>
                                                <w:bottom w:val="none" w:sz="0" w:space="0" w:color="auto"/>
                                                <w:right w:val="none" w:sz="0" w:space="0" w:color="auto"/>
                                              </w:divBdr>
                                              <w:divsChild>
                                                <w:div w:id="204949316">
                                                  <w:marLeft w:val="0"/>
                                                  <w:marRight w:val="0"/>
                                                  <w:marTop w:val="0"/>
                                                  <w:marBottom w:val="0"/>
                                                  <w:divBdr>
                                                    <w:top w:val="none" w:sz="0" w:space="0" w:color="auto"/>
                                                    <w:left w:val="none" w:sz="0" w:space="0" w:color="auto"/>
                                                    <w:bottom w:val="none" w:sz="0" w:space="0" w:color="auto"/>
                                                    <w:right w:val="none" w:sz="0" w:space="0" w:color="auto"/>
                                                  </w:divBdr>
                                                  <w:divsChild>
                                                    <w:div w:id="1241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544544">
      <w:bodyDiv w:val="1"/>
      <w:marLeft w:val="0"/>
      <w:marRight w:val="0"/>
      <w:marTop w:val="0"/>
      <w:marBottom w:val="0"/>
      <w:divBdr>
        <w:top w:val="none" w:sz="0" w:space="0" w:color="auto"/>
        <w:left w:val="none" w:sz="0" w:space="0" w:color="auto"/>
        <w:bottom w:val="none" w:sz="0" w:space="0" w:color="auto"/>
        <w:right w:val="none" w:sz="0" w:space="0" w:color="auto"/>
      </w:divBdr>
    </w:div>
    <w:div w:id="690912031">
      <w:bodyDiv w:val="1"/>
      <w:marLeft w:val="0"/>
      <w:marRight w:val="0"/>
      <w:marTop w:val="0"/>
      <w:marBottom w:val="0"/>
      <w:divBdr>
        <w:top w:val="none" w:sz="0" w:space="0" w:color="auto"/>
        <w:left w:val="none" w:sz="0" w:space="0" w:color="auto"/>
        <w:bottom w:val="none" w:sz="0" w:space="0" w:color="auto"/>
        <w:right w:val="none" w:sz="0" w:space="0" w:color="auto"/>
      </w:divBdr>
    </w:div>
    <w:div w:id="736512778">
      <w:bodyDiv w:val="1"/>
      <w:marLeft w:val="0"/>
      <w:marRight w:val="0"/>
      <w:marTop w:val="0"/>
      <w:marBottom w:val="0"/>
      <w:divBdr>
        <w:top w:val="none" w:sz="0" w:space="0" w:color="auto"/>
        <w:left w:val="none" w:sz="0" w:space="0" w:color="auto"/>
        <w:bottom w:val="none" w:sz="0" w:space="0" w:color="auto"/>
        <w:right w:val="none" w:sz="0" w:space="0" w:color="auto"/>
      </w:divBdr>
      <w:divsChild>
        <w:div w:id="635069672">
          <w:marLeft w:val="0"/>
          <w:marRight w:val="0"/>
          <w:marTop w:val="0"/>
          <w:marBottom w:val="0"/>
          <w:divBdr>
            <w:top w:val="none" w:sz="0" w:space="0" w:color="auto"/>
            <w:left w:val="none" w:sz="0" w:space="0" w:color="auto"/>
            <w:bottom w:val="none" w:sz="0" w:space="0" w:color="auto"/>
            <w:right w:val="none" w:sz="0" w:space="0" w:color="auto"/>
          </w:divBdr>
          <w:divsChild>
            <w:div w:id="2089569316">
              <w:marLeft w:val="0"/>
              <w:marRight w:val="0"/>
              <w:marTop w:val="0"/>
              <w:marBottom w:val="0"/>
              <w:divBdr>
                <w:top w:val="none" w:sz="0" w:space="0" w:color="auto"/>
                <w:left w:val="none" w:sz="0" w:space="0" w:color="auto"/>
                <w:bottom w:val="none" w:sz="0" w:space="0" w:color="auto"/>
                <w:right w:val="none" w:sz="0" w:space="0" w:color="auto"/>
              </w:divBdr>
              <w:divsChild>
                <w:div w:id="196087522">
                  <w:marLeft w:val="0"/>
                  <w:marRight w:val="0"/>
                  <w:marTop w:val="0"/>
                  <w:marBottom w:val="0"/>
                  <w:divBdr>
                    <w:top w:val="none" w:sz="0" w:space="0" w:color="auto"/>
                    <w:left w:val="none" w:sz="0" w:space="0" w:color="auto"/>
                    <w:bottom w:val="none" w:sz="0" w:space="0" w:color="auto"/>
                    <w:right w:val="none" w:sz="0" w:space="0" w:color="auto"/>
                  </w:divBdr>
                  <w:divsChild>
                    <w:div w:id="1616594842">
                      <w:marLeft w:val="0"/>
                      <w:marRight w:val="0"/>
                      <w:marTop w:val="0"/>
                      <w:marBottom w:val="0"/>
                      <w:divBdr>
                        <w:top w:val="none" w:sz="0" w:space="0" w:color="auto"/>
                        <w:left w:val="none" w:sz="0" w:space="0" w:color="auto"/>
                        <w:bottom w:val="none" w:sz="0" w:space="0" w:color="auto"/>
                        <w:right w:val="none" w:sz="0" w:space="0" w:color="auto"/>
                      </w:divBdr>
                      <w:divsChild>
                        <w:div w:id="1063676724">
                          <w:marLeft w:val="0"/>
                          <w:marRight w:val="0"/>
                          <w:marTop w:val="0"/>
                          <w:marBottom w:val="0"/>
                          <w:divBdr>
                            <w:top w:val="none" w:sz="0" w:space="0" w:color="auto"/>
                            <w:left w:val="none" w:sz="0" w:space="0" w:color="auto"/>
                            <w:bottom w:val="none" w:sz="0" w:space="0" w:color="auto"/>
                            <w:right w:val="none" w:sz="0" w:space="0" w:color="auto"/>
                          </w:divBdr>
                          <w:divsChild>
                            <w:div w:id="1814716494">
                              <w:marLeft w:val="0"/>
                              <w:marRight w:val="0"/>
                              <w:marTop w:val="0"/>
                              <w:marBottom w:val="0"/>
                              <w:divBdr>
                                <w:top w:val="none" w:sz="0" w:space="0" w:color="auto"/>
                                <w:left w:val="none" w:sz="0" w:space="0" w:color="auto"/>
                                <w:bottom w:val="none" w:sz="0" w:space="0" w:color="auto"/>
                                <w:right w:val="none" w:sz="0" w:space="0" w:color="auto"/>
                              </w:divBdr>
                              <w:divsChild>
                                <w:div w:id="1733649635">
                                  <w:marLeft w:val="0"/>
                                  <w:marRight w:val="0"/>
                                  <w:marTop w:val="0"/>
                                  <w:marBottom w:val="0"/>
                                  <w:divBdr>
                                    <w:top w:val="none" w:sz="0" w:space="0" w:color="auto"/>
                                    <w:left w:val="none" w:sz="0" w:space="0" w:color="auto"/>
                                    <w:bottom w:val="none" w:sz="0" w:space="0" w:color="auto"/>
                                    <w:right w:val="none" w:sz="0" w:space="0" w:color="auto"/>
                                  </w:divBdr>
                                  <w:divsChild>
                                    <w:div w:id="1502500229">
                                      <w:marLeft w:val="0"/>
                                      <w:marRight w:val="0"/>
                                      <w:marTop w:val="0"/>
                                      <w:marBottom w:val="0"/>
                                      <w:divBdr>
                                        <w:top w:val="none" w:sz="0" w:space="0" w:color="auto"/>
                                        <w:left w:val="none" w:sz="0" w:space="0" w:color="auto"/>
                                        <w:bottom w:val="none" w:sz="0" w:space="0" w:color="auto"/>
                                        <w:right w:val="none" w:sz="0" w:space="0" w:color="auto"/>
                                      </w:divBdr>
                                      <w:divsChild>
                                        <w:div w:id="1579900980">
                                          <w:marLeft w:val="0"/>
                                          <w:marRight w:val="0"/>
                                          <w:marTop w:val="150"/>
                                          <w:marBottom w:val="0"/>
                                          <w:divBdr>
                                            <w:top w:val="none" w:sz="0" w:space="0" w:color="auto"/>
                                            <w:left w:val="none" w:sz="0" w:space="0" w:color="auto"/>
                                            <w:bottom w:val="none" w:sz="0" w:space="0" w:color="auto"/>
                                            <w:right w:val="none" w:sz="0" w:space="0" w:color="auto"/>
                                          </w:divBdr>
                                          <w:divsChild>
                                            <w:div w:id="95099017">
                                              <w:marLeft w:val="0"/>
                                              <w:marRight w:val="0"/>
                                              <w:marTop w:val="0"/>
                                              <w:marBottom w:val="0"/>
                                              <w:divBdr>
                                                <w:top w:val="none" w:sz="0" w:space="0" w:color="auto"/>
                                                <w:left w:val="none" w:sz="0" w:space="0" w:color="auto"/>
                                                <w:bottom w:val="none" w:sz="0" w:space="0" w:color="auto"/>
                                                <w:right w:val="none" w:sz="0" w:space="0" w:color="auto"/>
                                              </w:divBdr>
                                              <w:divsChild>
                                                <w:div w:id="1381130490">
                                                  <w:marLeft w:val="0"/>
                                                  <w:marRight w:val="0"/>
                                                  <w:marTop w:val="0"/>
                                                  <w:marBottom w:val="0"/>
                                                  <w:divBdr>
                                                    <w:top w:val="none" w:sz="0" w:space="0" w:color="auto"/>
                                                    <w:left w:val="none" w:sz="0" w:space="0" w:color="auto"/>
                                                    <w:bottom w:val="none" w:sz="0" w:space="0" w:color="auto"/>
                                                    <w:right w:val="none" w:sz="0" w:space="0" w:color="auto"/>
                                                  </w:divBdr>
                                                  <w:divsChild>
                                                    <w:div w:id="1161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3561208">
      <w:bodyDiv w:val="1"/>
      <w:marLeft w:val="0"/>
      <w:marRight w:val="0"/>
      <w:marTop w:val="0"/>
      <w:marBottom w:val="0"/>
      <w:divBdr>
        <w:top w:val="none" w:sz="0" w:space="0" w:color="auto"/>
        <w:left w:val="none" w:sz="0" w:space="0" w:color="auto"/>
        <w:bottom w:val="none" w:sz="0" w:space="0" w:color="auto"/>
        <w:right w:val="none" w:sz="0" w:space="0" w:color="auto"/>
      </w:divBdr>
    </w:div>
    <w:div w:id="1031952426">
      <w:bodyDiv w:val="1"/>
      <w:marLeft w:val="0"/>
      <w:marRight w:val="0"/>
      <w:marTop w:val="0"/>
      <w:marBottom w:val="0"/>
      <w:divBdr>
        <w:top w:val="none" w:sz="0" w:space="0" w:color="auto"/>
        <w:left w:val="none" w:sz="0" w:space="0" w:color="auto"/>
        <w:bottom w:val="none" w:sz="0" w:space="0" w:color="auto"/>
        <w:right w:val="none" w:sz="0" w:space="0" w:color="auto"/>
      </w:divBdr>
    </w:div>
    <w:div w:id="1110053192">
      <w:bodyDiv w:val="1"/>
      <w:marLeft w:val="0"/>
      <w:marRight w:val="0"/>
      <w:marTop w:val="0"/>
      <w:marBottom w:val="0"/>
      <w:divBdr>
        <w:top w:val="none" w:sz="0" w:space="0" w:color="auto"/>
        <w:left w:val="none" w:sz="0" w:space="0" w:color="auto"/>
        <w:bottom w:val="none" w:sz="0" w:space="0" w:color="auto"/>
        <w:right w:val="none" w:sz="0" w:space="0" w:color="auto"/>
      </w:divBdr>
    </w:div>
    <w:div w:id="1473401111">
      <w:bodyDiv w:val="1"/>
      <w:marLeft w:val="0"/>
      <w:marRight w:val="0"/>
      <w:marTop w:val="0"/>
      <w:marBottom w:val="0"/>
      <w:divBdr>
        <w:top w:val="none" w:sz="0" w:space="0" w:color="auto"/>
        <w:left w:val="none" w:sz="0" w:space="0" w:color="auto"/>
        <w:bottom w:val="none" w:sz="0" w:space="0" w:color="auto"/>
        <w:right w:val="none" w:sz="0" w:space="0" w:color="auto"/>
      </w:divBdr>
      <w:divsChild>
        <w:div w:id="1834838429">
          <w:marLeft w:val="0"/>
          <w:marRight w:val="0"/>
          <w:marTop w:val="0"/>
          <w:marBottom w:val="0"/>
          <w:divBdr>
            <w:top w:val="none" w:sz="0" w:space="0" w:color="auto"/>
            <w:left w:val="none" w:sz="0" w:space="0" w:color="auto"/>
            <w:bottom w:val="none" w:sz="0" w:space="0" w:color="auto"/>
            <w:right w:val="none" w:sz="0" w:space="0" w:color="auto"/>
          </w:divBdr>
          <w:divsChild>
            <w:div w:id="50077090">
              <w:marLeft w:val="0"/>
              <w:marRight w:val="0"/>
              <w:marTop w:val="0"/>
              <w:marBottom w:val="0"/>
              <w:divBdr>
                <w:top w:val="none" w:sz="0" w:space="0" w:color="auto"/>
                <w:left w:val="none" w:sz="0" w:space="0" w:color="auto"/>
                <w:bottom w:val="none" w:sz="0" w:space="0" w:color="auto"/>
                <w:right w:val="none" w:sz="0" w:space="0" w:color="auto"/>
              </w:divBdr>
              <w:divsChild>
                <w:div w:id="1866556570">
                  <w:marLeft w:val="0"/>
                  <w:marRight w:val="0"/>
                  <w:marTop w:val="0"/>
                  <w:marBottom w:val="0"/>
                  <w:divBdr>
                    <w:top w:val="none" w:sz="0" w:space="0" w:color="auto"/>
                    <w:left w:val="none" w:sz="0" w:space="0" w:color="auto"/>
                    <w:bottom w:val="none" w:sz="0" w:space="0" w:color="auto"/>
                    <w:right w:val="none" w:sz="0" w:space="0" w:color="auto"/>
                  </w:divBdr>
                  <w:divsChild>
                    <w:div w:id="2030987458">
                      <w:marLeft w:val="0"/>
                      <w:marRight w:val="0"/>
                      <w:marTop w:val="0"/>
                      <w:marBottom w:val="0"/>
                      <w:divBdr>
                        <w:top w:val="none" w:sz="0" w:space="0" w:color="auto"/>
                        <w:left w:val="none" w:sz="0" w:space="0" w:color="auto"/>
                        <w:bottom w:val="none" w:sz="0" w:space="0" w:color="auto"/>
                        <w:right w:val="none" w:sz="0" w:space="0" w:color="auto"/>
                      </w:divBdr>
                      <w:divsChild>
                        <w:div w:id="576407250">
                          <w:marLeft w:val="0"/>
                          <w:marRight w:val="0"/>
                          <w:marTop w:val="0"/>
                          <w:marBottom w:val="0"/>
                          <w:divBdr>
                            <w:top w:val="none" w:sz="0" w:space="0" w:color="auto"/>
                            <w:left w:val="none" w:sz="0" w:space="0" w:color="auto"/>
                            <w:bottom w:val="none" w:sz="0" w:space="0" w:color="auto"/>
                            <w:right w:val="none" w:sz="0" w:space="0" w:color="auto"/>
                          </w:divBdr>
                          <w:divsChild>
                            <w:div w:id="856038176">
                              <w:marLeft w:val="0"/>
                              <w:marRight w:val="0"/>
                              <w:marTop w:val="0"/>
                              <w:marBottom w:val="0"/>
                              <w:divBdr>
                                <w:top w:val="none" w:sz="0" w:space="0" w:color="auto"/>
                                <w:left w:val="none" w:sz="0" w:space="0" w:color="auto"/>
                                <w:bottom w:val="none" w:sz="0" w:space="0" w:color="auto"/>
                                <w:right w:val="none" w:sz="0" w:space="0" w:color="auto"/>
                              </w:divBdr>
                              <w:divsChild>
                                <w:div w:id="1968006966">
                                  <w:marLeft w:val="0"/>
                                  <w:marRight w:val="0"/>
                                  <w:marTop w:val="0"/>
                                  <w:marBottom w:val="0"/>
                                  <w:divBdr>
                                    <w:top w:val="none" w:sz="0" w:space="0" w:color="auto"/>
                                    <w:left w:val="none" w:sz="0" w:space="0" w:color="auto"/>
                                    <w:bottom w:val="none" w:sz="0" w:space="0" w:color="auto"/>
                                    <w:right w:val="none" w:sz="0" w:space="0" w:color="auto"/>
                                  </w:divBdr>
                                  <w:divsChild>
                                    <w:div w:id="1423065125">
                                      <w:marLeft w:val="0"/>
                                      <w:marRight w:val="0"/>
                                      <w:marTop w:val="0"/>
                                      <w:marBottom w:val="0"/>
                                      <w:divBdr>
                                        <w:top w:val="none" w:sz="0" w:space="0" w:color="auto"/>
                                        <w:left w:val="none" w:sz="0" w:space="0" w:color="auto"/>
                                        <w:bottom w:val="none" w:sz="0" w:space="0" w:color="auto"/>
                                        <w:right w:val="none" w:sz="0" w:space="0" w:color="auto"/>
                                      </w:divBdr>
                                      <w:divsChild>
                                        <w:div w:id="1409499947">
                                          <w:marLeft w:val="0"/>
                                          <w:marRight w:val="0"/>
                                          <w:marTop w:val="150"/>
                                          <w:marBottom w:val="0"/>
                                          <w:divBdr>
                                            <w:top w:val="none" w:sz="0" w:space="0" w:color="auto"/>
                                            <w:left w:val="none" w:sz="0" w:space="0" w:color="auto"/>
                                            <w:bottom w:val="none" w:sz="0" w:space="0" w:color="auto"/>
                                            <w:right w:val="none" w:sz="0" w:space="0" w:color="auto"/>
                                          </w:divBdr>
                                          <w:divsChild>
                                            <w:div w:id="2060812105">
                                              <w:marLeft w:val="0"/>
                                              <w:marRight w:val="0"/>
                                              <w:marTop w:val="0"/>
                                              <w:marBottom w:val="0"/>
                                              <w:divBdr>
                                                <w:top w:val="none" w:sz="0" w:space="0" w:color="auto"/>
                                                <w:left w:val="none" w:sz="0" w:space="0" w:color="auto"/>
                                                <w:bottom w:val="none" w:sz="0" w:space="0" w:color="auto"/>
                                                <w:right w:val="none" w:sz="0" w:space="0" w:color="auto"/>
                                              </w:divBdr>
                                              <w:divsChild>
                                                <w:div w:id="2012751618">
                                                  <w:marLeft w:val="0"/>
                                                  <w:marRight w:val="0"/>
                                                  <w:marTop w:val="0"/>
                                                  <w:marBottom w:val="0"/>
                                                  <w:divBdr>
                                                    <w:top w:val="none" w:sz="0" w:space="0" w:color="auto"/>
                                                    <w:left w:val="none" w:sz="0" w:space="0" w:color="auto"/>
                                                    <w:bottom w:val="none" w:sz="0" w:space="0" w:color="auto"/>
                                                    <w:right w:val="none" w:sz="0" w:space="0" w:color="auto"/>
                                                  </w:divBdr>
                                                  <w:divsChild>
                                                    <w:div w:id="1696230878">
                                                      <w:marLeft w:val="0"/>
                                                      <w:marRight w:val="0"/>
                                                      <w:marTop w:val="0"/>
                                                      <w:marBottom w:val="0"/>
                                                      <w:divBdr>
                                                        <w:top w:val="none" w:sz="0" w:space="0" w:color="auto"/>
                                                        <w:left w:val="none" w:sz="0" w:space="0" w:color="auto"/>
                                                        <w:bottom w:val="none" w:sz="0" w:space="0" w:color="auto"/>
                                                        <w:right w:val="none" w:sz="0" w:space="0" w:color="auto"/>
                                                      </w:divBdr>
                                                      <w:divsChild>
                                                        <w:div w:id="16255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4288">
                                              <w:marLeft w:val="0"/>
                                              <w:marRight w:val="0"/>
                                              <w:marTop w:val="0"/>
                                              <w:marBottom w:val="0"/>
                                              <w:divBdr>
                                                <w:top w:val="none" w:sz="0" w:space="0" w:color="auto"/>
                                                <w:left w:val="none" w:sz="0" w:space="0" w:color="auto"/>
                                                <w:bottom w:val="none" w:sz="0" w:space="0" w:color="auto"/>
                                                <w:right w:val="none" w:sz="0" w:space="0" w:color="auto"/>
                                              </w:divBdr>
                                              <w:divsChild>
                                                <w:div w:id="918517788">
                                                  <w:marLeft w:val="0"/>
                                                  <w:marRight w:val="0"/>
                                                  <w:marTop w:val="0"/>
                                                  <w:marBottom w:val="0"/>
                                                  <w:divBdr>
                                                    <w:top w:val="none" w:sz="0" w:space="0" w:color="auto"/>
                                                    <w:left w:val="none" w:sz="0" w:space="0" w:color="auto"/>
                                                    <w:bottom w:val="none" w:sz="0" w:space="0" w:color="auto"/>
                                                    <w:right w:val="none" w:sz="0" w:space="0" w:color="auto"/>
                                                  </w:divBdr>
                                                  <w:divsChild>
                                                    <w:div w:id="438717847">
                                                      <w:marLeft w:val="0"/>
                                                      <w:marRight w:val="0"/>
                                                      <w:marTop w:val="0"/>
                                                      <w:marBottom w:val="0"/>
                                                      <w:divBdr>
                                                        <w:top w:val="none" w:sz="0" w:space="0" w:color="auto"/>
                                                        <w:left w:val="none" w:sz="0" w:space="0" w:color="auto"/>
                                                        <w:bottom w:val="none" w:sz="0" w:space="0" w:color="auto"/>
                                                        <w:right w:val="none" w:sz="0" w:space="0" w:color="auto"/>
                                                      </w:divBdr>
                                                      <w:divsChild>
                                                        <w:div w:id="14029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3080">
                                                  <w:marLeft w:val="0"/>
                                                  <w:marRight w:val="0"/>
                                                  <w:marTop w:val="0"/>
                                                  <w:marBottom w:val="0"/>
                                                  <w:divBdr>
                                                    <w:top w:val="none" w:sz="0" w:space="0" w:color="auto"/>
                                                    <w:left w:val="none" w:sz="0" w:space="0" w:color="auto"/>
                                                    <w:bottom w:val="none" w:sz="0" w:space="0" w:color="auto"/>
                                                    <w:right w:val="none" w:sz="0" w:space="0" w:color="auto"/>
                                                  </w:divBdr>
                                                  <w:divsChild>
                                                    <w:div w:id="487406063">
                                                      <w:marLeft w:val="0"/>
                                                      <w:marRight w:val="0"/>
                                                      <w:marTop w:val="0"/>
                                                      <w:marBottom w:val="0"/>
                                                      <w:divBdr>
                                                        <w:top w:val="none" w:sz="0" w:space="0" w:color="auto"/>
                                                        <w:left w:val="none" w:sz="0" w:space="0" w:color="auto"/>
                                                        <w:bottom w:val="none" w:sz="0" w:space="0" w:color="auto"/>
                                                        <w:right w:val="none" w:sz="0" w:space="0" w:color="auto"/>
                                                      </w:divBdr>
                                                      <w:divsChild>
                                                        <w:div w:id="2096589572">
                                                          <w:marLeft w:val="0"/>
                                                          <w:marRight w:val="0"/>
                                                          <w:marTop w:val="0"/>
                                                          <w:marBottom w:val="0"/>
                                                          <w:divBdr>
                                                            <w:top w:val="none" w:sz="0" w:space="0" w:color="auto"/>
                                                            <w:left w:val="none" w:sz="0" w:space="0" w:color="auto"/>
                                                            <w:bottom w:val="none" w:sz="0" w:space="0" w:color="auto"/>
                                                            <w:right w:val="none" w:sz="0" w:space="0" w:color="auto"/>
                                                          </w:divBdr>
                                                        </w:div>
                                                      </w:divsChild>
                                                    </w:div>
                                                    <w:div w:id="2000159195">
                                                      <w:marLeft w:val="0"/>
                                                      <w:marRight w:val="0"/>
                                                      <w:marTop w:val="0"/>
                                                      <w:marBottom w:val="0"/>
                                                      <w:divBdr>
                                                        <w:top w:val="none" w:sz="0" w:space="0" w:color="auto"/>
                                                        <w:left w:val="none" w:sz="0" w:space="0" w:color="auto"/>
                                                        <w:bottom w:val="none" w:sz="0" w:space="0" w:color="auto"/>
                                                        <w:right w:val="none" w:sz="0" w:space="0" w:color="auto"/>
                                                      </w:divBdr>
                                                      <w:divsChild>
                                                        <w:div w:id="6794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3388">
                                                  <w:marLeft w:val="0"/>
                                                  <w:marRight w:val="0"/>
                                                  <w:marTop w:val="0"/>
                                                  <w:marBottom w:val="0"/>
                                                  <w:divBdr>
                                                    <w:top w:val="none" w:sz="0" w:space="0" w:color="auto"/>
                                                    <w:left w:val="none" w:sz="0" w:space="0" w:color="auto"/>
                                                    <w:bottom w:val="none" w:sz="0" w:space="0" w:color="auto"/>
                                                    <w:right w:val="none" w:sz="0" w:space="0" w:color="auto"/>
                                                  </w:divBdr>
                                                  <w:divsChild>
                                                    <w:div w:id="15310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6706404">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 w:id="1804886269">
      <w:bodyDiv w:val="1"/>
      <w:marLeft w:val="0"/>
      <w:marRight w:val="0"/>
      <w:marTop w:val="0"/>
      <w:marBottom w:val="0"/>
      <w:divBdr>
        <w:top w:val="none" w:sz="0" w:space="0" w:color="auto"/>
        <w:left w:val="none" w:sz="0" w:space="0" w:color="auto"/>
        <w:bottom w:val="none" w:sz="0" w:space="0" w:color="auto"/>
        <w:right w:val="none" w:sz="0" w:space="0" w:color="auto"/>
      </w:divBdr>
    </w:div>
    <w:div w:id="1830516326">
      <w:bodyDiv w:val="1"/>
      <w:marLeft w:val="0"/>
      <w:marRight w:val="0"/>
      <w:marTop w:val="0"/>
      <w:marBottom w:val="0"/>
      <w:divBdr>
        <w:top w:val="none" w:sz="0" w:space="0" w:color="auto"/>
        <w:left w:val="none" w:sz="0" w:space="0" w:color="auto"/>
        <w:bottom w:val="none" w:sz="0" w:space="0" w:color="auto"/>
        <w:right w:val="none" w:sz="0" w:space="0" w:color="auto"/>
      </w:divBdr>
    </w:div>
    <w:div w:id="190286695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www.australiancurriculum.edu.au/curriculum/contentdescription/ACSIS198" TargetMode="External"/><Relationship Id="rId18" Type="http://schemas.openxmlformats.org/officeDocument/2006/relationships/hyperlink" Target="http://www.australiancurriculum.edu.au/glossary/popup?a=S&amp;t=data" TargetMode="External"/><Relationship Id="rId26" Type="http://schemas.openxmlformats.org/officeDocument/2006/relationships/hyperlink" Target="http://www.australiancurriculum.edu.au/glossary/popup?a=S&amp;t=data" TargetMode="External"/><Relationship Id="rId39" Type="http://schemas.openxmlformats.org/officeDocument/2006/relationships/hyperlink" Target="http://apod.nasa.gov/apod/ap120312.html" TargetMode="External"/><Relationship Id="rId21" Type="http://schemas.openxmlformats.org/officeDocument/2006/relationships/hyperlink" Target="http://www.australiancurriculum.edu.au/glossary/popup?a=S&amp;t=data" TargetMode="External"/><Relationship Id="rId34" Type="http://schemas.openxmlformats.org/officeDocument/2006/relationships/hyperlink" Target="http://www.atnf.csiro.au/research/AboriginalAstronomy/Examples/emu.htm" TargetMode="External"/><Relationship Id="rId42" Type="http://schemas.openxmlformats.org/officeDocument/2006/relationships/hyperlink" Target="http://www.nova.org.au/video/supermassive-black-holes" TargetMode="External"/><Relationship Id="rId47" Type="http://schemas.openxmlformats.org/officeDocument/2006/relationships/hyperlink" Target="https://imagine.gsfc.nasa.gov/features/yba/M31_velocity/spectrum/spectra_info.html" TargetMode="External"/><Relationship Id="rId50" Type="http://schemas.openxmlformats.org/officeDocument/2006/relationships/hyperlink" Target="http://www.pbslearningmedia.org/resource/ess05.sci.ess.eiu.microwave/evidence-for-the-big-bang-theory/" TargetMode="External"/><Relationship Id="rId55" Type="http://schemas.openxmlformats.org/officeDocument/2006/relationships/footer" Target="footer1.xml"/><Relationship Id="rId63" Type="http://schemas.openxmlformats.org/officeDocument/2006/relationships/customXml" Target="../customXml/item3.xml"/><Relationship Id="rId7" Type="http://schemas.openxmlformats.org/officeDocument/2006/relationships/hyperlink" Target="http://www.australiancurriculum.edu.au/curriculum/contentdescription/ACSHE191" TargetMode="External"/><Relationship Id="rId2" Type="http://schemas.openxmlformats.org/officeDocument/2006/relationships/styles" Target="styles.xml"/><Relationship Id="rId16" Type="http://schemas.openxmlformats.org/officeDocument/2006/relationships/hyperlink" Target="http://www.australiancurriculum.edu.au/curriculum/contentdescription/ACSIS199" TargetMode="External"/><Relationship Id="rId29" Type="http://schemas.openxmlformats.org/officeDocument/2006/relationships/hyperlink" Target="http://www.australiancurriculum.edu.au/glossary/popup?a=S&amp;t=validity" TargetMode="External"/><Relationship Id="rId11" Type="http://schemas.openxmlformats.org/officeDocument/2006/relationships/hyperlink" Target="http://www.australiancurriculum.edu.au/glossary/popup?a=S&amp;t=research" TargetMode="External"/><Relationship Id="rId24" Type="http://schemas.openxmlformats.org/officeDocument/2006/relationships/hyperlink" Target="http://www.australiancurriculum.edu.au/curriculum/contentdescription/ACSIS204" TargetMode="External"/><Relationship Id="rId32" Type="http://schemas.openxmlformats.org/officeDocument/2006/relationships/hyperlink" Target="http://www.australiancurriculum.edu.au/glossary/popup?a=S&amp;t=scientific+language" TargetMode="External"/><Relationship Id="rId37" Type="http://schemas.openxmlformats.org/officeDocument/2006/relationships/hyperlink" Target="https://www.galaxyzoo.org/" TargetMode="External"/><Relationship Id="rId40" Type="http://schemas.openxmlformats.org/officeDocument/2006/relationships/hyperlink" Target="http://www.open.edu/openlearn/science-maths-technology/science/physics-and-astronomy/astronomy/60-second-adventures-astronomy-the-big-bang?in_menu=31065" TargetMode="External"/><Relationship Id="rId45" Type="http://schemas.openxmlformats.org/officeDocument/2006/relationships/hyperlink" Target="http://zonalandeducation.com/mstm/physics/waves/dopplerEffect/dopplerEffect.html"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customXml" Target="../customXml/item1.xml"/><Relationship Id="rId19" Type="http://schemas.openxmlformats.org/officeDocument/2006/relationships/hyperlink" Target="http://www.australiancurriculum.edu.au/curriculum/contentdescription/ACSIS200" TargetMode="External"/><Relationship Id="rId14" Type="http://schemas.openxmlformats.org/officeDocument/2006/relationships/hyperlink" Target="http://www.australiancurriculum.edu.au/glossary/popup?a=S&amp;t=investigation" TargetMode="External"/><Relationship Id="rId22" Type="http://schemas.openxmlformats.org/officeDocument/2006/relationships/hyperlink" Target="http://www.australiancurriculum.edu.au/curriculum/contentdescription/ACSIS203" TargetMode="External"/><Relationship Id="rId27" Type="http://schemas.openxmlformats.org/officeDocument/2006/relationships/hyperlink" Target="http://www.australiancurriculum.edu.au/curriculum/contentdescription/ACSIS205" TargetMode="External"/><Relationship Id="rId30" Type="http://schemas.openxmlformats.org/officeDocument/2006/relationships/hyperlink" Target="http://www.australiancurriculum.edu.au/glossary/popup?a=S&amp;t=evaluate" TargetMode="External"/><Relationship Id="rId35" Type="http://schemas.openxmlformats.org/officeDocument/2006/relationships/hyperlink" Target="http://starinabox.lco.global/" TargetMode="External"/><Relationship Id="rId43" Type="http://schemas.openxmlformats.org/officeDocument/2006/relationships/hyperlink" Target="https://lco.global/spacebook/life-cycle-stars" TargetMode="External"/><Relationship Id="rId48" Type="http://schemas.openxmlformats.org/officeDocument/2006/relationships/hyperlink" Target="http://www.bbc.co.uk/education/guides/z496fg8/revision" TargetMode="External"/><Relationship Id="rId56" Type="http://schemas.openxmlformats.org/officeDocument/2006/relationships/footer" Target="footer2.xml"/><Relationship Id="rId8" Type="http://schemas.openxmlformats.org/officeDocument/2006/relationships/hyperlink" Target="http://www.australiancurriculum.edu.au/curriculum/contentdescription/ACSHE192" TargetMode="External"/><Relationship Id="rId51" Type="http://schemas.openxmlformats.org/officeDocument/2006/relationships/hyperlink" Target="http://www.nova.org.au/space-time/exploring-unknown-square-kilometre-array" TargetMode="External"/><Relationship Id="rId3" Type="http://schemas.openxmlformats.org/officeDocument/2006/relationships/settings" Target="settings.xml"/><Relationship Id="rId12" Type="http://schemas.openxmlformats.org/officeDocument/2006/relationships/hyperlink" Target="http://www.australiancurriculum.edu.au/curriculum/contentdescription/ACSHE230" TargetMode="External"/><Relationship Id="rId17" Type="http://schemas.openxmlformats.org/officeDocument/2006/relationships/hyperlink" Target="http://www.australiancurriculum.edu.au/glossary/popup?a=S&amp;t=digital+technologies" TargetMode="External"/><Relationship Id="rId25" Type="http://schemas.openxmlformats.org/officeDocument/2006/relationships/hyperlink" Target="http://www.australiancurriculum.edu.au/glossary/popup?a=S&amp;t=evaluate" TargetMode="External"/><Relationship Id="rId33" Type="http://schemas.openxmlformats.org/officeDocument/2006/relationships/hyperlink" Target="http://www.australiancurriculum.edu.au/curriculum/contentdescription/ACSIS208" TargetMode="External"/><Relationship Id="rId38" Type="http://schemas.openxmlformats.org/officeDocument/2006/relationships/hyperlink" Target="http://sci.gallaudet.edu/Science/relativesizes.html" TargetMode="External"/><Relationship Id="rId46" Type="http://schemas.openxmlformats.org/officeDocument/2006/relationships/hyperlink" Target="http://www.animations.physics.unsw.edu.au/jw/doppler.htm" TargetMode="External"/><Relationship Id="rId59" Type="http://schemas.openxmlformats.org/officeDocument/2006/relationships/fontTable" Target="fontTable.xml"/><Relationship Id="rId20" Type="http://schemas.openxmlformats.org/officeDocument/2006/relationships/hyperlink" Target="http://www.australiancurriculum.edu.au/glossary/popup?a=S&amp;t=analyse" TargetMode="External"/><Relationship Id="rId41" Type="http://schemas.openxmlformats.org/officeDocument/2006/relationships/hyperlink" Target="http://www.bbc.co.uk/education/guides/z496fg8/revision" TargetMode="External"/><Relationship Id="rId54" Type="http://schemas.openxmlformats.org/officeDocument/2006/relationships/header" Target="header2.xml"/><Relationship Id="rId62"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ustraliancurriculum.edu.au/glossary/popup?a=S&amp;t=reliable+data" TargetMode="External"/><Relationship Id="rId23" Type="http://schemas.openxmlformats.org/officeDocument/2006/relationships/hyperlink" Target="http://www.australiancurriculum.edu.au/glossary/popup?a=S&amp;t=evidence" TargetMode="External"/><Relationship Id="rId28" Type="http://schemas.openxmlformats.org/officeDocument/2006/relationships/hyperlink" Target="http://www.australiancurriculum.edu.au/glossary/popup?a=S&amp;t=analyse" TargetMode="External"/><Relationship Id="rId36" Type="http://schemas.openxmlformats.org/officeDocument/2006/relationships/hyperlink" Target="https://spacemath.gsfc.nasa.gov/algebra1.html" TargetMode="External"/><Relationship Id="rId49" Type="http://schemas.openxmlformats.org/officeDocument/2006/relationships/hyperlink" Target="http://planck.cf.ac.uk/" TargetMode="External"/><Relationship Id="rId57" Type="http://schemas.openxmlformats.org/officeDocument/2006/relationships/header" Target="header3.xml"/><Relationship Id="rId10" Type="http://schemas.openxmlformats.org/officeDocument/2006/relationships/hyperlink" Target="http://www.australiancurriculum.edu.au/curriculum/contentdescription/ACSHE194" TargetMode="External"/><Relationship Id="rId31" Type="http://schemas.openxmlformats.org/officeDocument/2006/relationships/hyperlink" Target="http://www.australiancurriculum.edu.au/curriculum/contentdescription/ACSIS206" TargetMode="External"/><Relationship Id="rId44" Type="http://schemas.openxmlformats.org/officeDocument/2006/relationships/hyperlink" Target="http://www.spacetelescope.org/videos/archive/category/hubblecast/" TargetMode="External"/><Relationship Id="rId52" Type="http://schemas.openxmlformats.org/officeDocument/2006/relationships/hyperlink" Target="https://matadornetwork.com/bnt/16-ways-technology-is-mapping-the-universe/"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ustraliancurriculum.edu.au/glossary/popup?a=S&amp;t=evaluat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F892B94-B32F-4158-92A6-A143400D097C}"/>
</file>

<file path=customXml/itemProps2.xml><?xml version="1.0" encoding="utf-8"?>
<ds:datastoreItem xmlns:ds="http://schemas.openxmlformats.org/officeDocument/2006/customXml" ds:itemID="{739AB32D-4B00-4EBB-B1ED-466A6489F64F}"/>
</file>

<file path=customXml/itemProps3.xml><?xml version="1.0" encoding="utf-8"?>
<ds:datastoreItem xmlns:ds="http://schemas.openxmlformats.org/officeDocument/2006/customXml" ds:itemID="{3EA7D911-856E-4C3A-AF74-68A6A8223CA8}"/>
</file>

<file path=docProps/app.xml><?xml version="1.0" encoding="utf-8"?>
<Properties xmlns="http://schemas.openxmlformats.org/officeDocument/2006/extended-properties" xmlns:vt="http://schemas.openxmlformats.org/officeDocument/2006/docPropsVTypes">
  <Template>Normal</Template>
  <TotalTime>198</TotalTime>
  <Pages>8</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21662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Amanda Louey</cp:lastModifiedBy>
  <cp:revision>40</cp:revision>
  <cp:lastPrinted>2017-01-08T12:31:00Z</cp:lastPrinted>
  <dcterms:created xsi:type="dcterms:W3CDTF">2017-01-24T02:25:00Z</dcterms:created>
  <dcterms:modified xsi:type="dcterms:W3CDTF">2017-02-18T11:31:00Z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122800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