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0A2" w:rsidRPr="001370A2" w:rsidRDefault="001370A2" w:rsidP="001370A2">
      <w:pPr>
        <w:shd w:val="clear" w:color="auto" w:fill="FFFFFF"/>
        <w:spacing w:before="100" w:beforeAutospacing="1" w:after="100" w:afterAutospacing="1" w:line="459" w:lineRule="atLeast"/>
        <w:textAlignment w:val="baseline"/>
        <w:outlineLvl w:val="1"/>
        <w:rPr>
          <w:rFonts w:asciiTheme="majorHAnsi" w:eastAsia="Times New Roman" w:hAnsiTheme="majorHAnsi" w:cstheme="majorHAnsi"/>
          <w:b/>
          <w:bCs/>
          <w:caps/>
          <w:sz w:val="36"/>
          <w:szCs w:val="36"/>
          <w:lang w:eastAsia="en-AU"/>
        </w:rPr>
      </w:pPr>
      <w:r w:rsidRPr="001370A2">
        <w:rPr>
          <w:rFonts w:asciiTheme="majorHAnsi" w:eastAsia="Times New Roman" w:hAnsiTheme="majorHAnsi" w:cstheme="majorHAnsi"/>
          <w:b/>
          <w:bCs/>
          <w:caps/>
          <w:sz w:val="36"/>
          <w:szCs w:val="36"/>
          <w:lang w:eastAsia="en-AU"/>
        </w:rPr>
        <w:t xml:space="preserve">MATCHSTICK CAMOUFLAGE </w:t>
      </w:r>
    </w:p>
    <w:p w:rsidR="001370A2" w:rsidRPr="001370A2" w:rsidRDefault="001370A2" w:rsidP="001370A2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 w:rsidRPr="001370A2"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Aim:</w:t>
      </w: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 To find out which colours are suitable for camouflage in different environments.</w:t>
      </w:r>
    </w:p>
    <w:p w:rsidR="003F2CD5" w:rsidRDefault="001370A2" w:rsidP="003F2CD5">
      <w:p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  <w:r w:rsidRPr="001370A2"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Materials:</w:t>
      </w:r>
    </w:p>
    <w:p w:rsidR="003F2CD5" w:rsidRDefault="003F2CD5" w:rsidP="003F2CD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10 </w:t>
      </w:r>
      <w:r w:rsidR="001370A2" w:rsidRP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each </w:t>
      </w:r>
      <w:r w:rsidRP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of different </w:t>
      </w:r>
      <w:r w:rsidR="001370A2" w:rsidRP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>colour</w:t>
      </w:r>
      <w:r w:rsidRP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>ed</w:t>
      </w:r>
      <w:r w:rsidR="001370A2" w:rsidRP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 match stick</w:t>
      </w:r>
      <w:r w:rsidRP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>s</w:t>
      </w:r>
    </w:p>
    <w:p w:rsidR="003F2CD5" w:rsidRDefault="003F2CD5" w:rsidP="003F2CD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 w:rsidRP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>A small clear space outside</w:t>
      </w:r>
    </w:p>
    <w:p w:rsidR="001370A2" w:rsidRPr="003F2CD5" w:rsidRDefault="003F2CD5" w:rsidP="003F2CD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 w:rsidRP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>Stopwatch</w:t>
      </w:r>
    </w:p>
    <w:p w:rsidR="001370A2" w:rsidRDefault="001370A2" w:rsidP="001370A2">
      <w:p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  <w:r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Method</w:t>
      </w:r>
      <w:r w:rsidRPr="001370A2"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:</w:t>
      </w:r>
    </w:p>
    <w:p w:rsidR="003F2CD5" w:rsidRDefault="001370A2" w:rsidP="003F2C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 w:rsidRP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Each </w:t>
      </w:r>
      <w:r w:rsidR="002E56DF">
        <w:rPr>
          <w:rFonts w:asciiTheme="majorHAnsi" w:eastAsia="Times New Roman" w:hAnsiTheme="majorHAnsi" w:cstheme="majorHAnsi"/>
          <w:sz w:val="21"/>
          <w:szCs w:val="21"/>
          <w:lang w:eastAsia="en-AU"/>
        </w:rPr>
        <w:t>group</w:t>
      </w:r>
      <w:r w:rsidRP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 needs 10 matchsticks of each colo</w:t>
      </w:r>
      <w:r w:rsid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>u</w:t>
      </w:r>
      <w:r w:rsidRP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r. If you have red, blue, yellow and green matchsticks, each </w:t>
      </w:r>
      <w:r w:rsid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>person</w:t>
      </w:r>
      <w:r w:rsidRP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 should get 40 matchsticks in total. </w:t>
      </w:r>
    </w:p>
    <w:p w:rsidR="003F2CD5" w:rsidRDefault="001370A2" w:rsidP="00507E6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 w:rsidRP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>Take your colo</w:t>
      </w:r>
      <w:r w:rsidR="003F2CD5" w:rsidRP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>u</w:t>
      </w:r>
      <w:r w:rsidRP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red </w:t>
      </w:r>
      <w:r w:rsidR="003F2CD5" w:rsidRP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match </w:t>
      </w:r>
      <w:r w:rsidRP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>sticks to a patch of green grass. Mix up the matchsticks and drop them in the grass. Try to distribute them evenly.</w:t>
      </w:r>
    </w:p>
    <w:p w:rsidR="001370A2" w:rsidRDefault="001370A2" w:rsidP="00507E6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 w:rsidRPr="001370A2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Set the timer, or have someone watch the time, for two minutes. </w:t>
      </w:r>
      <w:r w:rsidR="003650EE">
        <w:rPr>
          <w:rFonts w:asciiTheme="majorHAnsi" w:eastAsia="Times New Roman" w:hAnsiTheme="majorHAnsi" w:cstheme="majorHAnsi"/>
          <w:sz w:val="21"/>
          <w:szCs w:val="21"/>
          <w:lang w:eastAsia="en-AU"/>
        </w:rPr>
        <w:t>Have one person p</w:t>
      </w:r>
      <w:r w:rsidRPr="001370A2">
        <w:rPr>
          <w:rFonts w:asciiTheme="majorHAnsi" w:eastAsia="Times New Roman" w:hAnsiTheme="majorHAnsi" w:cstheme="majorHAnsi"/>
          <w:sz w:val="21"/>
          <w:szCs w:val="21"/>
          <w:lang w:eastAsia="en-AU"/>
        </w:rPr>
        <w:t>ick up as many matchsticks as you can before time’s up. At the end of two minutes, sort by colo</w:t>
      </w:r>
      <w:r w:rsid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>u</w:t>
      </w:r>
      <w:r w:rsidRPr="001370A2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r the matchsticks that you picked up. Count </w:t>
      </w:r>
      <w:r w:rsid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and record </w:t>
      </w:r>
      <w:r w:rsidRPr="001370A2">
        <w:rPr>
          <w:rFonts w:asciiTheme="majorHAnsi" w:eastAsia="Times New Roman" w:hAnsiTheme="majorHAnsi" w:cstheme="majorHAnsi"/>
          <w:sz w:val="21"/>
          <w:szCs w:val="21"/>
          <w:lang w:eastAsia="en-AU"/>
        </w:rPr>
        <w:t>how many of each colo</w:t>
      </w:r>
      <w:r w:rsid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>u</w:t>
      </w:r>
      <w:r w:rsidRPr="001370A2">
        <w:rPr>
          <w:rFonts w:asciiTheme="majorHAnsi" w:eastAsia="Times New Roman" w:hAnsiTheme="majorHAnsi" w:cstheme="majorHAnsi"/>
          <w:sz w:val="21"/>
          <w:szCs w:val="21"/>
          <w:lang w:eastAsia="en-AU"/>
        </w:rPr>
        <w:t>r you found.</w:t>
      </w:r>
      <w:r w:rsidR="00BF4D84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 You can repeat this step for different people to search if you like.</w:t>
      </w:r>
    </w:p>
    <w:p w:rsidR="003F2CD5" w:rsidRDefault="003F2CD5" w:rsidP="00507E6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Collect all your match sticks off the ground (make sure you have the same amount as you started with)</w:t>
      </w:r>
    </w:p>
    <w:p w:rsidR="001370A2" w:rsidRDefault="003F2CD5" w:rsidP="003F2C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Repeat steps 2 and 3 in a clear space in the garden, on the concrete and in the gravel.</w:t>
      </w:r>
    </w:p>
    <w:p w:rsidR="003F2CD5" w:rsidRDefault="003F2CD5" w:rsidP="003F2CD5">
      <w:p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  <w:r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Result</w:t>
      </w:r>
      <w:r w:rsidRPr="003F2CD5"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s:</w:t>
      </w:r>
    </w:p>
    <w:p w:rsidR="0019061E" w:rsidRDefault="0019061E" w:rsidP="003F2CD5">
      <w:p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  <w:r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One per person (copy into your books)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9061E" w:rsidTr="006F69C7">
        <w:tc>
          <w:tcPr>
            <w:tcW w:w="2254" w:type="dxa"/>
            <w:vMerge w:val="restart"/>
          </w:tcPr>
          <w:p w:rsidR="0019061E" w:rsidRDefault="0019061E" w:rsidP="0019061E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bookmarkStart w:id="0" w:name="_GoBack" w:colFirst="0" w:colLast="0"/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Colour of match stick</w:t>
            </w:r>
          </w:p>
        </w:tc>
        <w:tc>
          <w:tcPr>
            <w:tcW w:w="6762" w:type="dxa"/>
            <w:gridSpan w:val="3"/>
          </w:tcPr>
          <w:p w:rsidR="0019061E" w:rsidRDefault="0019061E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Number collected</w:t>
            </w:r>
          </w:p>
        </w:tc>
      </w:tr>
      <w:bookmarkEnd w:id="0"/>
      <w:tr w:rsidR="0019061E" w:rsidTr="003F2CD5">
        <w:tc>
          <w:tcPr>
            <w:tcW w:w="2254" w:type="dxa"/>
            <w:vMerge/>
          </w:tcPr>
          <w:p w:rsidR="0019061E" w:rsidRDefault="0019061E" w:rsidP="0019061E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2254" w:type="dxa"/>
          </w:tcPr>
          <w:p w:rsidR="0019061E" w:rsidRDefault="0019061E" w:rsidP="0019061E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Grass</w:t>
            </w:r>
          </w:p>
        </w:tc>
        <w:tc>
          <w:tcPr>
            <w:tcW w:w="2254" w:type="dxa"/>
          </w:tcPr>
          <w:p w:rsidR="0019061E" w:rsidRDefault="0019061E" w:rsidP="0019061E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Wood Chips</w:t>
            </w:r>
          </w:p>
        </w:tc>
        <w:tc>
          <w:tcPr>
            <w:tcW w:w="2254" w:type="dxa"/>
          </w:tcPr>
          <w:p w:rsidR="0019061E" w:rsidRDefault="0019061E" w:rsidP="0019061E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Gravel</w:t>
            </w:r>
          </w:p>
        </w:tc>
      </w:tr>
      <w:tr w:rsidR="003F2CD5" w:rsidTr="003F2CD5">
        <w:tc>
          <w:tcPr>
            <w:tcW w:w="2254" w:type="dxa"/>
          </w:tcPr>
          <w:p w:rsidR="003F2CD5" w:rsidRDefault="003F2CD5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2254" w:type="dxa"/>
          </w:tcPr>
          <w:p w:rsidR="003F2CD5" w:rsidRDefault="003F2CD5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2254" w:type="dxa"/>
          </w:tcPr>
          <w:p w:rsidR="003F2CD5" w:rsidRDefault="003F2CD5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2254" w:type="dxa"/>
          </w:tcPr>
          <w:p w:rsidR="003F2CD5" w:rsidRDefault="003F2CD5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</w:tr>
      <w:tr w:rsidR="003F2CD5" w:rsidTr="003F2CD5">
        <w:tc>
          <w:tcPr>
            <w:tcW w:w="2254" w:type="dxa"/>
          </w:tcPr>
          <w:p w:rsidR="003F2CD5" w:rsidRDefault="003F2CD5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2254" w:type="dxa"/>
          </w:tcPr>
          <w:p w:rsidR="003F2CD5" w:rsidRDefault="003F2CD5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2254" w:type="dxa"/>
          </w:tcPr>
          <w:p w:rsidR="003F2CD5" w:rsidRDefault="003F2CD5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2254" w:type="dxa"/>
          </w:tcPr>
          <w:p w:rsidR="003F2CD5" w:rsidRDefault="003F2CD5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</w:tr>
      <w:tr w:rsidR="003F2CD5" w:rsidTr="003F2CD5">
        <w:tc>
          <w:tcPr>
            <w:tcW w:w="2254" w:type="dxa"/>
          </w:tcPr>
          <w:p w:rsidR="003F2CD5" w:rsidRDefault="003F2CD5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2254" w:type="dxa"/>
          </w:tcPr>
          <w:p w:rsidR="003F2CD5" w:rsidRDefault="003F2CD5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2254" w:type="dxa"/>
          </w:tcPr>
          <w:p w:rsidR="003F2CD5" w:rsidRDefault="003F2CD5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2254" w:type="dxa"/>
          </w:tcPr>
          <w:p w:rsidR="003F2CD5" w:rsidRDefault="003F2CD5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</w:tr>
      <w:tr w:rsidR="003F2CD5" w:rsidTr="003F2CD5">
        <w:tc>
          <w:tcPr>
            <w:tcW w:w="2254" w:type="dxa"/>
          </w:tcPr>
          <w:p w:rsidR="003F2CD5" w:rsidRDefault="003F2CD5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2254" w:type="dxa"/>
          </w:tcPr>
          <w:p w:rsidR="003F2CD5" w:rsidRDefault="003F2CD5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2254" w:type="dxa"/>
          </w:tcPr>
          <w:p w:rsidR="003F2CD5" w:rsidRDefault="003F2CD5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2254" w:type="dxa"/>
          </w:tcPr>
          <w:p w:rsidR="003F2CD5" w:rsidRDefault="003F2CD5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</w:tr>
      <w:tr w:rsidR="003F2CD5" w:rsidTr="003F2CD5">
        <w:tc>
          <w:tcPr>
            <w:tcW w:w="2254" w:type="dxa"/>
          </w:tcPr>
          <w:p w:rsidR="003F2CD5" w:rsidRDefault="003F2CD5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2254" w:type="dxa"/>
          </w:tcPr>
          <w:p w:rsidR="003F2CD5" w:rsidRDefault="003F2CD5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2254" w:type="dxa"/>
          </w:tcPr>
          <w:p w:rsidR="003F2CD5" w:rsidRDefault="003F2CD5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2254" w:type="dxa"/>
          </w:tcPr>
          <w:p w:rsidR="003F2CD5" w:rsidRDefault="003F2CD5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</w:tr>
      <w:tr w:rsidR="003F2CD5" w:rsidTr="003F2CD5">
        <w:tc>
          <w:tcPr>
            <w:tcW w:w="2254" w:type="dxa"/>
          </w:tcPr>
          <w:p w:rsidR="003F2CD5" w:rsidRDefault="003F2CD5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2254" w:type="dxa"/>
          </w:tcPr>
          <w:p w:rsidR="003F2CD5" w:rsidRDefault="003F2CD5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2254" w:type="dxa"/>
          </w:tcPr>
          <w:p w:rsidR="003F2CD5" w:rsidRDefault="003F2CD5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2254" w:type="dxa"/>
          </w:tcPr>
          <w:p w:rsidR="003F2CD5" w:rsidRDefault="003F2CD5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</w:tr>
    </w:tbl>
    <w:p w:rsidR="001370A2" w:rsidRPr="001370A2" w:rsidRDefault="001370A2" w:rsidP="001370A2">
      <w:p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  <w:r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Questions</w:t>
      </w:r>
      <w:r w:rsidRPr="001370A2"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:</w:t>
      </w:r>
    </w:p>
    <w:p w:rsidR="001370A2" w:rsidRPr="003F2CD5" w:rsidRDefault="001370A2" w:rsidP="003F2CD5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 w:rsidRP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>Which colour matchsticks were the easiest to find</w:t>
      </w:r>
      <w:r w:rsidR="003F2CD5" w:rsidRP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 for each surface</w:t>
      </w:r>
      <w:r w:rsidRP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>?</w:t>
      </w:r>
    </w:p>
    <w:p w:rsidR="001370A2" w:rsidRPr="001370A2" w:rsidRDefault="001370A2" w:rsidP="001370A2">
      <w:pPr>
        <w:numPr>
          <w:ilvl w:val="0"/>
          <w:numId w:val="2"/>
        </w:num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 w:rsidRPr="001370A2">
        <w:rPr>
          <w:rFonts w:asciiTheme="majorHAnsi" w:eastAsia="Times New Roman" w:hAnsiTheme="majorHAnsi" w:cstheme="majorHAnsi"/>
          <w:sz w:val="21"/>
          <w:szCs w:val="21"/>
          <w:lang w:eastAsia="en-AU"/>
        </w:rPr>
        <w:t>Which colo</w:t>
      </w: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u</w:t>
      </w:r>
      <w:r w:rsidRPr="001370A2">
        <w:rPr>
          <w:rFonts w:asciiTheme="majorHAnsi" w:eastAsia="Times New Roman" w:hAnsiTheme="majorHAnsi" w:cstheme="majorHAnsi"/>
          <w:sz w:val="21"/>
          <w:szCs w:val="21"/>
          <w:lang w:eastAsia="en-AU"/>
        </w:rPr>
        <w:t>r matchsticks were the most difficult to find</w:t>
      </w:r>
      <w:r w:rsid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 for each surface</w:t>
      </w:r>
      <w:r w:rsidRPr="001370A2">
        <w:rPr>
          <w:rFonts w:asciiTheme="majorHAnsi" w:eastAsia="Times New Roman" w:hAnsiTheme="majorHAnsi" w:cstheme="majorHAnsi"/>
          <w:sz w:val="21"/>
          <w:szCs w:val="21"/>
          <w:lang w:eastAsia="en-AU"/>
        </w:rPr>
        <w:t>?</w:t>
      </w:r>
    </w:p>
    <w:p w:rsidR="001370A2" w:rsidRPr="001370A2" w:rsidRDefault="001370A2" w:rsidP="001370A2">
      <w:pPr>
        <w:numPr>
          <w:ilvl w:val="0"/>
          <w:numId w:val="2"/>
        </w:num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 w:rsidRPr="001370A2">
        <w:rPr>
          <w:rFonts w:asciiTheme="majorHAnsi" w:eastAsia="Times New Roman" w:hAnsiTheme="majorHAnsi" w:cstheme="majorHAnsi"/>
          <w:sz w:val="21"/>
          <w:szCs w:val="21"/>
          <w:lang w:eastAsia="en-AU"/>
        </w:rPr>
        <w:t>Why do you think so?</w:t>
      </w:r>
    </w:p>
    <w:p w:rsidR="00036AAE" w:rsidRPr="003F2CD5" w:rsidRDefault="0091046D" w:rsidP="003F2CD5">
      <w:pPr>
        <w:numPr>
          <w:ilvl w:val="0"/>
          <w:numId w:val="2"/>
        </w:num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Explain</w:t>
      </w:r>
      <w:r w:rsidR="001370A2" w:rsidRPr="001370A2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 why it’s good for an animal to be the same colo</w:t>
      </w:r>
      <w:r w:rsid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>ur as its surroundings.</w:t>
      </w:r>
    </w:p>
    <w:sectPr w:rsidR="00036AAE" w:rsidRPr="003F2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722EA"/>
    <w:multiLevelType w:val="hybridMultilevel"/>
    <w:tmpl w:val="34D65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2AE2"/>
    <w:multiLevelType w:val="multilevel"/>
    <w:tmpl w:val="9850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="Times New Roman" w:hAnsiTheme="majorHAnsi" w:cstheme="majorHAns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572C4D"/>
    <w:multiLevelType w:val="multilevel"/>
    <w:tmpl w:val="A01A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142C25"/>
    <w:multiLevelType w:val="hybridMultilevel"/>
    <w:tmpl w:val="450E8E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95994"/>
    <w:multiLevelType w:val="hybridMultilevel"/>
    <w:tmpl w:val="E7FEB0FA"/>
    <w:lvl w:ilvl="0" w:tplc="8A1E41E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C6674"/>
    <w:multiLevelType w:val="hybridMultilevel"/>
    <w:tmpl w:val="BD2AA406"/>
    <w:lvl w:ilvl="0" w:tplc="FB4E79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0A2"/>
    <w:rsid w:val="00015170"/>
    <w:rsid w:val="000A0290"/>
    <w:rsid w:val="001370A2"/>
    <w:rsid w:val="0019061E"/>
    <w:rsid w:val="002E56DF"/>
    <w:rsid w:val="003650EE"/>
    <w:rsid w:val="003F2CD5"/>
    <w:rsid w:val="00717BDD"/>
    <w:rsid w:val="007B7607"/>
    <w:rsid w:val="00846826"/>
    <w:rsid w:val="0091046D"/>
    <w:rsid w:val="00B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BDAE"/>
  <w15:chartTrackingRefBased/>
  <w15:docId w15:val="{25CAEF57-0478-4746-98FF-B8FB8149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70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1370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70A2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1370A2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137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1370A2"/>
    <w:rPr>
      <w:color w:val="0000FF"/>
      <w:u w:val="single"/>
    </w:rPr>
  </w:style>
  <w:style w:type="character" w:customStyle="1" w:styleId="small">
    <w:name w:val="small"/>
    <w:basedOn w:val="DefaultParagraphFont"/>
    <w:rsid w:val="001370A2"/>
  </w:style>
  <w:style w:type="paragraph" w:styleId="ListParagraph">
    <w:name w:val="List Paragraph"/>
    <w:basedOn w:val="Normal"/>
    <w:uiPriority w:val="34"/>
    <w:qFormat/>
    <w:rsid w:val="001370A2"/>
    <w:pPr>
      <w:ind w:left="720"/>
      <w:contextualSpacing/>
    </w:pPr>
  </w:style>
  <w:style w:type="table" w:styleId="TableGrid">
    <w:name w:val="Table Grid"/>
    <w:basedOn w:val="TableNormal"/>
    <w:uiPriority w:val="39"/>
    <w:rsid w:val="003F2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0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2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GULBERTI Ashe [Harrisdale Senior High School]</dc:creator>
  <cp:keywords/>
  <dc:description/>
  <cp:lastModifiedBy>GULBERTI Ashe [Harrisdale Senior High School]</cp:lastModifiedBy>
  <cp:revision>7</cp:revision>
  <cp:lastPrinted>2020-06-19T03:02:00Z</cp:lastPrinted>
  <dcterms:created xsi:type="dcterms:W3CDTF">2020-05-14T01:08:00Z</dcterms:created>
  <dcterms:modified xsi:type="dcterms:W3CDTF">2020-06-19T04:56:00Z</dcterms:modified>
</cp:coreProperties>
</file>