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5A310D" w:rsidRPr="005A310D" w:rsidTr="005A2BF2">
        <w:trPr>
          <w:cantSplit/>
        </w:trPr>
        <w:tc>
          <w:tcPr>
            <w:tcW w:w="15388" w:type="dxa"/>
            <w:vAlign w:val="center"/>
          </w:tcPr>
          <w:p w:rsidR="006E2AD3" w:rsidRPr="00370D76" w:rsidRDefault="005A310D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Adaptation</w:t>
            </w:r>
            <w:r w:rsidR="006E2AD3" w:rsidRPr="00370D76">
              <w:rPr>
                <w:rFonts w:ascii="Arial Rounded MT Bold" w:hAnsi="Arial Rounded MT Bold"/>
                <w:sz w:val="180"/>
                <w:szCs w:val="180"/>
              </w:rPr>
              <w:t>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proofErr w:type="spellStart"/>
            <w:r w:rsidRPr="00370D76">
              <w:rPr>
                <w:rFonts w:ascii="Arial Rounded MT Bold" w:hAnsi="Arial Rounded MT Bold"/>
                <w:sz w:val="180"/>
                <w:szCs w:val="180"/>
              </w:rPr>
              <w:t>Poriferans</w:t>
            </w:r>
            <w:proofErr w:type="spellEnd"/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Vertebrates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Ecosystem</w:t>
            </w:r>
          </w:p>
        </w:tc>
      </w:tr>
      <w:tr w:rsidR="00A9386C" w:rsidRPr="005A310D" w:rsidTr="005A2BF2">
        <w:trPr>
          <w:cantSplit/>
          <w:trHeight w:val="2542"/>
        </w:trPr>
        <w:tc>
          <w:tcPr>
            <w:tcW w:w="15388" w:type="dxa"/>
            <w:vAlign w:val="center"/>
          </w:tcPr>
          <w:p w:rsidR="00370D76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70"/>
                <w:szCs w:val="170"/>
              </w:rPr>
            </w:pPr>
            <w:r w:rsidRPr="00370D76">
              <w:rPr>
                <w:rFonts w:ascii="Arial Rounded MT Bold" w:hAnsi="Arial Rounded MT Bold"/>
                <w:sz w:val="170"/>
                <w:szCs w:val="170"/>
              </w:rPr>
              <w:lastRenderedPageBreak/>
              <w:t>Dichotomous Key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Amphibians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Environment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Habitat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5A2BF2" w:rsidP="005A2BF2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>
              <w:rPr>
                <w:rFonts w:ascii="Arial Rounded MT Bold" w:hAnsi="Arial Rounded MT Bold"/>
                <w:sz w:val="180"/>
                <w:szCs w:val="180"/>
              </w:rPr>
              <w:lastRenderedPageBreak/>
              <w:t>Dead</w:t>
            </w:r>
            <w:bookmarkStart w:id="0" w:name="_GoBack"/>
            <w:bookmarkEnd w:id="0"/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Carnivore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Platyhelminthes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Consumer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lastRenderedPageBreak/>
              <w:t>Herbivore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Omnivore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Decomposer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Producer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lastRenderedPageBreak/>
              <w:t>Invertebrates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Photosynthesis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Annelids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Nematodes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lastRenderedPageBreak/>
              <w:t>Arthropods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Chordates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Cnidarians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Echinoderms</w:t>
            </w:r>
          </w:p>
        </w:tc>
      </w:tr>
      <w:tr w:rsidR="00A9386C" w:rsidRPr="005A310D" w:rsidTr="005A2BF2">
        <w:trPr>
          <w:cantSplit/>
        </w:trPr>
        <w:tc>
          <w:tcPr>
            <w:tcW w:w="15388" w:type="dxa"/>
            <w:vAlign w:val="center"/>
          </w:tcPr>
          <w:p w:rsidR="00A9386C" w:rsidRPr="00370D76" w:rsidRDefault="00A9386C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lastRenderedPageBreak/>
              <w:t>Molluscs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Reproduction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Non-living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Living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lastRenderedPageBreak/>
              <w:t>Classify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Kingdom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Binomial System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Genus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lastRenderedPageBreak/>
              <w:t>Species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Plantae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Animalia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>
              <w:rPr>
                <w:rFonts w:ascii="Arial Rounded MT Bold" w:hAnsi="Arial Rounded MT Bold"/>
                <w:sz w:val="180"/>
                <w:szCs w:val="180"/>
              </w:rPr>
              <w:t>Food Web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lastRenderedPageBreak/>
              <w:t>Fungi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Protista</w:t>
            </w:r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proofErr w:type="spellStart"/>
            <w:r w:rsidRPr="00370D76">
              <w:rPr>
                <w:rFonts w:ascii="Arial Rounded MT Bold" w:hAnsi="Arial Rounded MT Bold"/>
                <w:sz w:val="180"/>
                <w:szCs w:val="180"/>
              </w:rPr>
              <w:t>Monera</w:t>
            </w:r>
            <w:proofErr w:type="spellEnd"/>
          </w:p>
        </w:tc>
      </w:tr>
      <w:tr w:rsidR="00370D76" w:rsidRPr="005A310D" w:rsidTr="005A2BF2">
        <w:trPr>
          <w:cantSplit/>
        </w:trPr>
        <w:tc>
          <w:tcPr>
            <w:tcW w:w="15388" w:type="dxa"/>
            <w:vAlign w:val="center"/>
          </w:tcPr>
          <w:p w:rsidR="00370D76" w:rsidRPr="00370D76" w:rsidRDefault="00370D76" w:rsidP="00370D76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 w:rsidRPr="00370D76">
              <w:rPr>
                <w:rFonts w:ascii="Arial Rounded MT Bold" w:hAnsi="Arial Rounded MT Bold"/>
                <w:sz w:val="180"/>
                <w:szCs w:val="180"/>
              </w:rPr>
              <w:t>Habitat</w:t>
            </w:r>
          </w:p>
        </w:tc>
      </w:tr>
      <w:tr w:rsidR="005A2BF2" w:rsidRPr="005A310D" w:rsidTr="005A2BF2">
        <w:trPr>
          <w:cantSplit/>
        </w:trPr>
        <w:tc>
          <w:tcPr>
            <w:tcW w:w="15388" w:type="dxa"/>
            <w:vAlign w:val="center"/>
          </w:tcPr>
          <w:p w:rsidR="005A2BF2" w:rsidRPr="00370D76" w:rsidRDefault="005A2BF2" w:rsidP="005A2BF2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>
              <w:rPr>
                <w:rFonts w:ascii="Arial Rounded MT Bold" w:hAnsi="Arial Rounded MT Bold"/>
                <w:sz w:val="180"/>
                <w:szCs w:val="180"/>
              </w:rPr>
              <w:t>Phylum</w:t>
            </w:r>
          </w:p>
        </w:tc>
      </w:tr>
      <w:tr w:rsidR="005A2BF2" w:rsidRPr="005A310D" w:rsidTr="005A2BF2">
        <w:trPr>
          <w:cantSplit/>
        </w:trPr>
        <w:tc>
          <w:tcPr>
            <w:tcW w:w="15388" w:type="dxa"/>
            <w:vAlign w:val="center"/>
          </w:tcPr>
          <w:p w:rsidR="005A2BF2" w:rsidRPr="00370D76" w:rsidRDefault="005A2BF2" w:rsidP="005A2BF2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>
              <w:rPr>
                <w:rFonts w:ascii="Arial Rounded MT Bold" w:hAnsi="Arial Rounded MT Bold"/>
                <w:sz w:val="180"/>
                <w:szCs w:val="180"/>
              </w:rPr>
              <w:t>Class</w:t>
            </w:r>
          </w:p>
        </w:tc>
      </w:tr>
      <w:tr w:rsidR="005A2BF2" w:rsidRPr="005A310D" w:rsidTr="005A2BF2">
        <w:trPr>
          <w:cantSplit/>
        </w:trPr>
        <w:tc>
          <w:tcPr>
            <w:tcW w:w="15388" w:type="dxa"/>
            <w:vAlign w:val="center"/>
          </w:tcPr>
          <w:p w:rsidR="005A2BF2" w:rsidRPr="00370D76" w:rsidRDefault="005A2BF2" w:rsidP="005A2BF2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>
              <w:rPr>
                <w:rFonts w:ascii="Arial Rounded MT Bold" w:hAnsi="Arial Rounded MT Bold"/>
                <w:sz w:val="180"/>
                <w:szCs w:val="180"/>
              </w:rPr>
              <w:t>Order</w:t>
            </w:r>
          </w:p>
        </w:tc>
      </w:tr>
      <w:tr w:rsidR="005A2BF2" w:rsidRPr="005A310D" w:rsidTr="005A2BF2">
        <w:trPr>
          <w:cantSplit/>
        </w:trPr>
        <w:tc>
          <w:tcPr>
            <w:tcW w:w="15388" w:type="dxa"/>
            <w:vAlign w:val="center"/>
          </w:tcPr>
          <w:p w:rsidR="005A2BF2" w:rsidRPr="00370D76" w:rsidRDefault="005A2BF2" w:rsidP="005A2BF2">
            <w:pPr>
              <w:spacing w:before="120" w:line="276" w:lineRule="auto"/>
              <w:jc w:val="center"/>
              <w:rPr>
                <w:rFonts w:ascii="Arial Rounded MT Bold" w:hAnsi="Arial Rounded MT Bold"/>
                <w:sz w:val="180"/>
                <w:szCs w:val="180"/>
              </w:rPr>
            </w:pPr>
            <w:r>
              <w:rPr>
                <w:rFonts w:ascii="Arial Rounded MT Bold" w:hAnsi="Arial Rounded MT Bold"/>
                <w:sz w:val="180"/>
                <w:szCs w:val="180"/>
              </w:rPr>
              <w:t>Family</w:t>
            </w:r>
          </w:p>
        </w:tc>
      </w:tr>
    </w:tbl>
    <w:p w:rsidR="003903EC" w:rsidRDefault="003903EC"/>
    <w:sectPr w:rsidR="003903EC" w:rsidSect="005A31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0D"/>
    <w:rsid w:val="00370D76"/>
    <w:rsid w:val="003903EC"/>
    <w:rsid w:val="00400070"/>
    <w:rsid w:val="005A2BF2"/>
    <w:rsid w:val="005A310D"/>
    <w:rsid w:val="005B3B95"/>
    <w:rsid w:val="006E2AD3"/>
    <w:rsid w:val="00852EE0"/>
    <w:rsid w:val="00A9386C"/>
    <w:rsid w:val="00C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6AC7"/>
  <w15:docId w15:val="{FFED1107-2FCF-4B2A-8A4A-8868FB4B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GULBERTI Ashe [Harrisdale Senior High School]</cp:lastModifiedBy>
  <cp:revision>2</cp:revision>
  <cp:lastPrinted>2020-06-03T01:00:00Z</cp:lastPrinted>
  <dcterms:created xsi:type="dcterms:W3CDTF">2020-06-03T01:13:00Z</dcterms:created>
  <dcterms:modified xsi:type="dcterms:W3CDTF">2020-06-03T01:13:00Z</dcterms:modified>
</cp:coreProperties>
</file>