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BB5" w:rsidRPr="00E55BB5" w:rsidRDefault="00E55BB5">
      <w:pPr>
        <w:rPr>
          <w:rFonts w:cstheme="minorHAnsi"/>
          <w:b/>
          <w:sz w:val="32"/>
        </w:rPr>
      </w:pPr>
      <w:r w:rsidRPr="00E55BB5">
        <w:rPr>
          <w:rFonts w:cstheme="minorHAnsi"/>
          <w:b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1354455</wp:posOffset>
            </wp:positionH>
            <wp:positionV relativeFrom="paragraph">
              <wp:posOffset>3810</wp:posOffset>
            </wp:positionV>
            <wp:extent cx="4168775" cy="2138045"/>
            <wp:effectExtent l="0" t="0" r="3175" b="0"/>
            <wp:wrapTight wrapText="bothSides">
              <wp:wrapPolygon edited="0">
                <wp:start x="0" y="0"/>
                <wp:lineTo x="0" y="21363"/>
                <wp:lineTo x="21518" y="21363"/>
                <wp:lineTo x="215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" t="1382" r="3616" b="2889"/>
                    <a:stretch/>
                  </pic:blipFill>
                  <pic:spPr>
                    <a:xfrm>
                      <a:off x="0" y="0"/>
                      <a:ext cx="41687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BB5">
        <w:rPr>
          <w:rFonts w:cstheme="minorHAnsi"/>
          <w:b/>
          <w:sz w:val="40"/>
        </w:rPr>
        <w:t>RAMPS</w:t>
      </w: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eastAsiaTheme="minorEastAsia" w:cstheme="minorHAnsi"/>
          <w:sz w:val="44"/>
        </w:rPr>
      </w:pPr>
      <w:r w:rsidRPr="00E55BB5">
        <w:rPr>
          <w:rFonts w:cstheme="minorHAnsi"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2075349</wp:posOffset>
            </wp:positionH>
            <wp:positionV relativeFrom="paragraph">
              <wp:posOffset>548156</wp:posOffset>
            </wp:positionV>
            <wp:extent cx="2264410" cy="1153795"/>
            <wp:effectExtent l="0" t="0" r="2540" b="8255"/>
            <wp:wrapTight wrapText="bothSides">
              <wp:wrapPolygon edited="0">
                <wp:start x="0" y="0"/>
                <wp:lineTo x="0" y="21398"/>
                <wp:lineTo x="21443" y="21398"/>
                <wp:lineTo x="2144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82" t="67448" r="13914" b="17648"/>
                    <a:stretch/>
                  </pic:blipFill>
                  <pic:spPr>
                    <a:xfrm>
                      <a:off x="0" y="0"/>
                      <a:ext cx="22644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BB5">
        <w:rPr>
          <w:rFonts w:cstheme="minorHAnsi"/>
          <w:sz w:val="32"/>
        </w:rPr>
        <w:t xml:space="preserve">Mechanical Advantage = </w:t>
      </w:r>
      <m:oMath>
        <m:f>
          <m:fPr>
            <m:ctrlPr>
              <w:rPr>
                <w:rFonts w:ascii="Cambria Math" w:hAnsi="Cambria Math" w:cstheme="minorHAnsi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Length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Height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w:r w:rsidRPr="00E55BB5">
        <w:rPr>
          <w:rFonts w:cstheme="minorHAnsi"/>
          <w:sz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</w:t>
      </w:r>
    </w:p>
    <w:p w:rsidR="00E55BB5" w:rsidRDefault="00E55BB5">
      <w:pPr>
        <w:rPr>
          <w:rFonts w:cstheme="minorHAnsi"/>
          <w:sz w:val="32"/>
        </w:rPr>
      </w:pPr>
    </w:p>
    <w:p w:rsidR="00E55BB5" w:rsidRDefault="00E55BB5">
      <w:pPr>
        <w:rPr>
          <w:rFonts w:cstheme="minorHAnsi"/>
          <w:sz w:val="32"/>
        </w:rPr>
      </w:pPr>
    </w:p>
    <w:p w:rsidR="00E55BB5" w:rsidRDefault="00E55BB5">
      <w:pPr>
        <w:rPr>
          <w:rFonts w:cstheme="minorHAnsi"/>
          <w:sz w:val="32"/>
        </w:rPr>
      </w:pPr>
    </w:p>
    <w:p w:rsidR="00BC00CA" w:rsidRDefault="00E55BB5">
      <w:pPr>
        <w:rPr>
          <w:rFonts w:eastAsiaTheme="minorEastAsia" w:cstheme="minorHAnsi"/>
          <w:sz w:val="44"/>
        </w:rPr>
      </w:pPr>
      <w:r w:rsidRPr="00E55BB5">
        <w:rPr>
          <w:rFonts w:cstheme="minorHAnsi"/>
          <w:sz w:val="32"/>
        </w:rPr>
        <w:t xml:space="preserve">Mechanical Advantage = </w:t>
      </w:r>
      <m:oMath>
        <m:f>
          <m:fPr>
            <m:ctrlPr>
              <w:rPr>
                <w:rFonts w:ascii="Cambria Math" w:hAnsi="Cambria Math" w:cstheme="minorHAnsi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Length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Height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w:r w:rsidRPr="00E55BB5">
        <w:rPr>
          <w:rFonts w:cstheme="minorHAnsi"/>
          <w:sz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</m:t>
            </m:r>
            <m:r>
              <w:rPr>
                <w:rFonts w:ascii="Cambria Math" w:hAnsi="Cambria Math" w:cstheme="minorHAnsi"/>
                <w:sz w:val="44"/>
              </w:rPr>
              <m:t xml:space="preserve">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</w:t>
      </w:r>
    </w:p>
    <w:p w:rsidR="00E55BB5" w:rsidRDefault="00E55BB5">
      <w:pPr>
        <w:rPr>
          <w:rFonts w:cstheme="minorHAnsi"/>
          <w:sz w:val="32"/>
        </w:rPr>
      </w:pPr>
      <w:r w:rsidRPr="00E55BB5">
        <w:rPr>
          <w:rFonts w:cstheme="minorHAnsi"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918251</wp:posOffset>
            </wp:positionH>
            <wp:positionV relativeFrom="paragraph">
              <wp:posOffset>127908</wp:posOffset>
            </wp:positionV>
            <wp:extent cx="4697730" cy="1180465"/>
            <wp:effectExtent l="0" t="0" r="7620" b="635"/>
            <wp:wrapTight wrapText="bothSides">
              <wp:wrapPolygon edited="0">
                <wp:start x="0" y="0"/>
                <wp:lineTo x="0" y="21263"/>
                <wp:lineTo x="21547" y="21263"/>
                <wp:lineTo x="21547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9" t="48772" r="4531" b="35082"/>
                    <a:stretch/>
                  </pic:blipFill>
                  <pic:spPr>
                    <a:xfrm>
                      <a:off x="0" y="0"/>
                      <a:ext cx="46977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BB5" w:rsidRDefault="00E55BB5">
      <w:pPr>
        <w:rPr>
          <w:rFonts w:cstheme="minorHAnsi"/>
          <w:sz w:val="32"/>
        </w:rPr>
      </w:pPr>
    </w:p>
    <w:p w:rsidR="00E55BB5" w:rsidRDefault="00E55BB5">
      <w:pPr>
        <w:rPr>
          <w:rFonts w:cstheme="minorHAnsi"/>
          <w:sz w:val="32"/>
        </w:rPr>
      </w:pPr>
    </w:p>
    <w:p w:rsidR="00E55BB5" w:rsidRDefault="00E55BB5">
      <w:pPr>
        <w:rPr>
          <w:rFonts w:cstheme="minorHAnsi"/>
          <w:sz w:val="32"/>
        </w:rPr>
      </w:pPr>
    </w:p>
    <w:p w:rsidR="00E55BB5" w:rsidRDefault="00E55BB5">
      <w:pPr>
        <w:rPr>
          <w:rFonts w:eastAsiaTheme="minorEastAsia" w:cstheme="minorHAnsi"/>
          <w:sz w:val="44"/>
        </w:rPr>
      </w:pPr>
      <w:r w:rsidRPr="00E55BB5">
        <w:rPr>
          <w:rFonts w:cstheme="minorHAnsi"/>
          <w:sz w:val="32"/>
        </w:rPr>
        <w:t xml:space="preserve">Mechanical Advantage = </w:t>
      </w:r>
      <m:oMath>
        <m:f>
          <m:fPr>
            <m:ctrlPr>
              <w:rPr>
                <w:rFonts w:ascii="Cambria Math" w:hAnsi="Cambria Math" w:cstheme="minorHAnsi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Length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Height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w:r w:rsidRPr="00E55BB5">
        <w:rPr>
          <w:rFonts w:cstheme="minorHAnsi"/>
          <w:sz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</w:t>
      </w:r>
    </w:p>
    <w:tbl>
      <w:tblPr>
        <w:tblW w:w="107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977"/>
        <w:gridCol w:w="4819"/>
      </w:tblGrid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b/>
                <w:bCs/>
                <w:sz w:val="32"/>
              </w:rPr>
              <w:t>Length of Slope (m)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b/>
                <w:bCs/>
                <w:sz w:val="32"/>
              </w:rPr>
              <w:t>Height of Ramp (m)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b/>
                <w:bCs/>
                <w:sz w:val="32"/>
              </w:rPr>
              <w:t>Mechanical Advantage</w:t>
            </w: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15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3</w:t>
            </w: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50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25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12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5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</w:p>
        </w:tc>
        <w:bookmarkStart w:id="0" w:name="_GoBack"/>
        <w:bookmarkEnd w:id="0"/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240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30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E55BB5">
            <w:pPr>
              <w:jc w:val="center"/>
              <w:rPr>
                <w:rFonts w:cstheme="minorHAnsi"/>
                <w:sz w:val="32"/>
              </w:rPr>
            </w:pPr>
          </w:p>
        </w:tc>
      </w:tr>
    </w:tbl>
    <w:p w:rsidR="00E55BB5" w:rsidRPr="00E55BB5" w:rsidRDefault="00E55BB5" w:rsidP="00E55BB5">
      <w:pPr>
        <w:rPr>
          <w:rFonts w:cstheme="minorHAnsi"/>
          <w:b/>
          <w:sz w:val="32"/>
        </w:rPr>
      </w:pPr>
      <w:r w:rsidRPr="00E55BB5">
        <w:rPr>
          <w:rFonts w:cstheme="minorHAnsi"/>
          <w:b/>
          <w:sz w:val="40"/>
        </w:rPr>
        <w:drawing>
          <wp:anchor distT="0" distB="0" distL="114300" distR="114300" simplePos="0" relativeHeight="251664384" behindDoc="1" locked="0" layoutInCell="1" allowOverlap="1" wp14:anchorId="2BF8078C" wp14:editId="654662B2">
            <wp:simplePos x="0" y="0"/>
            <wp:positionH relativeFrom="margin">
              <wp:posOffset>1354455</wp:posOffset>
            </wp:positionH>
            <wp:positionV relativeFrom="paragraph">
              <wp:posOffset>3810</wp:posOffset>
            </wp:positionV>
            <wp:extent cx="4168775" cy="2138045"/>
            <wp:effectExtent l="0" t="0" r="3175" b="0"/>
            <wp:wrapTight wrapText="bothSides">
              <wp:wrapPolygon edited="0">
                <wp:start x="0" y="0"/>
                <wp:lineTo x="0" y="21363"/>
                <wp:lineTo x="21518" y="21363"/>
                <wp:lineTo x="21518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" t="1382" r="3616" b="2889"/>
                    <a:stretch/>
                  </pic:blipFill>
                  <pic:spPr>
                    <a:xfrm>
                      <a:off x="0" y="0"/>
                      <a:ext cx="41687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BB5">
        <w:rPr>
          <w:rFonts w:cstheme="minorHAnsi"/>
          <w:b/>
          <w:sz w:val="40"/>
        </w:rPr>
        <w:t>RAMPS</w:t>
      </w: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eastAsiaTheme="minorEastAsia" w:cstheme="minorHAnsi"/>
          <w:sz w:val="44"/>
        </w:rPr>
      </w:pPr>
      <w:r w:rsidRPr="00E55BB5">
        <w:rPr>
          <w:rFonts w:cstheme="minorHAnsi"/>
          <w:sz w:val="32"/>
        </w:rPr>
        <w:drawing>
          <wp:anchor distT="0" distB="0" distL="114300" distR="114300" simplePos="0" relativeHeight="251662336" behindDoc="1" locked="0" layoutInCell="1" allowOverlap="1" wp14:anchorId="58452286" wp14:editId="6F4A630A">
            <wp:simplePos x="0" y="0"/>
            <wp:positionH relativeFrom="margin">
              <wp:posOffset>2075349</wp:posOffset>
            </wp:positionH>
            <wp:positionV relativeFrom="paragraph">
              <wp:posOffset>548156</wp:posOffset>
            </wp:positionV>
            <wp:extent cx="2264410" cy="1153795"/>
            <wp:effectExtent l="0" t="0" r="2540" b="8255"/>
            <wp:wrapTight wrapText="bothSides">
              <wp:wrapPolygon edited="0">
                <wp:start x="0" y="0"/>
                <wp:lineTo x="0" y="21398"/>
                <wp:lineTo x="21443" y="21398"/>
                <wp:lineTo x="21443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82" t="67448" r="13914" b="17648"/>
                    <a:stretch/>
                  </pic:blipFill>
                  <pic:spPr>
                    <a:xfrm>
                      <a:off x="0" y="0"/>
                      <a:ext cx="22644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BB5">
        <w:rPr>
          <w:rFonts w:cstheme="minorHAnsi"/>
          <w:sz w:val="32"/>
        </w:rPr>
        <w:t xml:space="preserve">Mechanical Advantage = </w:t>
      </w:r>
      <m:oMath>
        <m:f>
          <m:fPr>
            <m:ctrlPr>
              <w:rPr>
                <w:rFonts w:ascii="Cambria Math" w:hAnsi="Cambria Math" w:cstheme="minorHAnsi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Length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Height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w:r w:rsidRPr="00E55BB5">
        <w:rPr>
          <w:rFonts w:cstheme="minorHAnsi"/>
          <w:sz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</w:t>
      </w: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eastAsiaTheme="minorEastAsia" w:cstheme="minorHAnsi"/>
          <w:sz w:val="44"/>
        </w:rPr>
      </w:pPr>
      <w:r w:rsidRPr="00E55BB5">
        <w:rPr>
          <w:rFonts w:cstheme="minorHAnsi"/>
          <w:sz w:val="32"/>
        </w:rPr>
        <w:t xml:space="preserve">Mechanical Advantage = </w:t>
      </w:r>
      <m:oMath>
        <m:f>
          <m:fPr>
            <m:ctrlPr>
              <w:rPr>
                <w:rFonts w:ascii="Cambria Math" w:hAnsi="Cambria Math" w:cstheme="minorHAnsi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Length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Height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w:r w:rsidRPr="00E55BB5">
        <w:rPr>
          <w:rFonts w:cstheme="minorHAnsi"/>
          <w:sz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</w:t>
      </w:r>
    </w:p>
    <w:p w:rsidR="00E55BB5" w:rsidRDefault="00E55BB5" w:rsidP="00E55BB5">
      <w:pPr>
        <w:rPr>
          <w:rFonts w:cstheme="minorHAnsi"/>
          <w:sz w:val="32"/>
        </w:rPr>
      </w:pPr>
      <w:r w:rsidRPr="00E55BB5">
        <w:rPr>
          <w:rFonts w:cstheme="minorHAnsi"/>
          <w:sz w:val="32"/>
        </w:rPr>
        <w:drawing>
          <wp:anchor distT="0" distB="0" distL="114300" distR="114300" simplePos="0" relativeHeight="251663360" behindDoc="1" locked="0" layoutInCell="1" allowOverlap="1" wp14:anchorId="13C67A36" wp14:editId="404B1B98">
            <wp:simplePos x="0" y="0"/>
            <wp:positionH relativeFrom="margin">
              <wp:posOffset>918251</wp:posOffset>
            </wp:positionH>
            <wp:positionV relativeFrom="paragraph">
              <wp:posOffset>127908</wp:posOffset>
            </wp:positionV>
            <wp:extent cx="4697730" cy="1180465"/>
            <wp:effectExtent l="0" t="0" r="7620" b="635"/>
            <wp:wrapTight wrapText="bothSides">
              <wp:wrapPolygon edited="0">
                <wp:start x="0" y="0"/>
                <wp:lineTo x="0" y="21263"/>
                <wp:lineTo x="21547" y="21263"/>
                <wp:lineTo x="21547" y="0"/>
                <wp:lineTo x="0" y="0"/>
              </wp:wrapPolygon>
            </wp:wrapTight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9" t="48772" r="4531" b="35082"/>
                    <a:stretch/>
                  </pic:blipFill>
                  <pic:spPr>
                    <a:xfrm>
                      <a:off x="0" y="0"/>
                      <a:ext cx="46977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cstheme="minorHAnsi"/>
          <w:sz w:val="32"/>
        </w:rPr>
      </w:pPr>
    </w:p>
    <w:p w:rsidR="00E55BB5" w:rsidRDefault="00E55BB5" w:rsidP="00E55BB5">
      <w:pPr>
        <w:rPr>
          <w:rFonts w:eastAsiaTheme="minorEastAsia" w:cstheme="minorHAnsi"/>
          <w:sz w:val="44"/>
        </w:rPr>
      </w:pPr>
      <w:r w:rsidRPr="00E55BB5">
        <w:rPr>
          <w:rFonts w:cstheme="minorHAnsi"/>
          <w:sz w:val="32"/>
        </w:rPr>
        <w:t xml:space="preserve">Mechanical Advantage = </w:t>
      </w:r>
      <m:oMath>
        <m:f>
          <m:fPr>
            <m:ctrlPr>
              <w:rPr>
                <w:rFonts w:ascii="Cambria Math" w:hAnsi="Cambria Math" w:cstheme="minorHAnsi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Length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44"/>
              </w:rPr>
              <m:t>Ramp Height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w:r w:rsidRPr="00E55BB5">
        <w:rPr>
          <w:rFonts w:cstheme="minorHAnsi"/>
          <w:sz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</w:rPr>
              <m:t xml:space="preserve">                     </m:t>
            </m:r>
          </m:num>
          <m:den>
            <m:r>
              <w:rPr>
                <w:rFonts w:ascii="Cambria Math" w:hAnsi="Cambria Math" w:cstheme="minorHAnsi"/>
                <w:sz w:val="44"/>
              </w:rPr>
              <m:t xml:space="preserve">             </m:t>
            </m:r>
          </m:den>
        </m:f>
      </m:oMath>
      <w:r>
        <w:rPr>
          <w:rFonts w:eastAsiaTheme="minorEastAsia" w:cstheme="minorHAnsi"/>
          <w:sz w:val="44"/>
        </w:rPr>
        <w:t xml:space="preserve"> =</w:t>
      </w:r>
    </w:p>
    <w:tbl>
      <w:tblPr>
        <w:tblW w:w="103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977"/>
        <w:gridCol w:w="4422"/>
      </w:tblGrid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b/>
                <w:bCs/>
                <w:sz w:val="32"/>
              </w:rPr>
              <w:t>Length of Slope (m)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b/>
                <w:bCs/>
                <w:sz w:val="32"/>
              </w:rPr>
              <w:t>Height of Ramp (m)</w:t>
            </w:r>
          </w:p>
        </w:tc>
        <w:tc>
          <w:tcPr>
            <w:tcW w:w="44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b/>
                <w:bCs/>
                <w:sz w:val="32"/>
              </w:rPr>
              <w:t>Mechanical Advantage</w:t>
            </w: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15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3</w:t>
            </w:r>
          </w:p>
        </w:tc>
        <w:tc>
          <w:tcPr>
            <w:tcW w:w="44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50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25</w:t>
            </w:r>
          </w:p>
        </w:tc>
        <w:tc>
          <w:tcPr>
            <w:tcW w:w="4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12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</w:t>
            </w:r>
          </w:p>
        </w:tc>
        <w:tc>
          <w:tcPr>
            <w:tcW w:w="4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5</w:t>
            </w:r>
          </w:p>
        </w:tc>
        <w:tc>
          <w:tcPr>
            <w:tcW w:w="4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</w:p>
        </w:tc>
      </w:tr>
      <w:tr w:rsidR="00E55BB5" w:rsidRPr="00E55BB5" w:rsidTr="00E55BB5">
        <w:trPr>
          <w:trHeight w:val="584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240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  <w:r w:rsidRPr="00E55BB5">
              <w:rPr>
                <w:rFonts w:cstheme="minorHAnsi"/>
                <w:sz w:val="32"/>
              </w:rPr>
              <w:t>30</w:t>
            </w:r>
          </w:p>
        </w:tc>
        <w:tc>
          <w:tcPr>
            <w:tcW w:w="4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5BB5" w:rsidRPr="00E55BB5" w:rsidRDefault="00E55BB5" w:rsidP="00682376">
            <w:pPr>
              <w:jc w:val="center"/>
              <w:rPr>
                <w:rFonts w:cstheme="minorHAnsi"/>
                <w:sz w:val="32"/>
              </w:rPr>
            </w:pPr>
          </w:p>
        </w:tc>
      </w:tr>
    </w:tbl>
    <w:p w:rsidR="00E55BB5" w:rsidRPr="00E55BB5" w:rsidRDefault="00E55BB5" w:rsidP="00E55BB5">
      <w:pPr>
        <w:rPr>
          <w:rFonts w:cstheme="minorHAnsi"/>
          <w:sz w:val="32"/>
        </w:rPr>
      </w:pPr>
    </w:p>
    <w:sectPr w:rsidR="00E55BB5" w:rsidRPr="00E55BB5" w:rsidSect="00E55B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B5"/>
    <w:rsid w:val="00934A29"/>
    <w:rsid w:val="00BC00CA"/>
    <w:rsid w:val="00E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647E-1CAC-48CA-9CC0-3276071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B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1</cp:revision>
  <cp:lastPrinted>2020-09-17T00:31:00Z</cp:lastPrinted>
  <dcterms:created xsi:type="dcterms:W3CDTF">2020-09-17T00:18:00Z</dcterms:created>
  <dcterms:modified xsi:type="dcterms:W3CDTF">2020-09-17T00:55:00Z</dcterms:modified>
</cp:coreProperties>
</file>