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FCF3" w14:textId="77777777" w:rsidR="000B7D64" w:rsidRDefault="001172D4">
      <w:pPr>
        <w:tabs>
          <w:tab w:val="left" w:pos="7110"/>
        </w:tabs>
      </w:pPr>
      <w:r>
        <w:tab/>
      </w:r>
    </w:p>
    <w:p w14:paraId="4B55D25D" w14:textId="77777777" w:rsidR="001E64B2" w:rsidRDefault="00D21FC2">
      <w:pPr>
        <w:spacing w:before="240" w:after="240" w:line="240" w:lineRule="auto"/>
      </w:pPr>
      <w:r>
        <w:rPr>
          <w:rFonts w:ascii="museo_slab_500webfont" w:eastAsia="museo_slab_500webfont" w:hAnsi="museo_slab_500webfont" w:cs="museo_slab_500webfont"/>
          <w:color w:val="23A8E5"/>
          <w:sz w:val="44"/>
          <w:szCs w:val="44"/>
        </w:rPr>
        <w:t>Thought Starter: How can we look after energy resources for the future?</w:t>
      </w:r>
    </w:p>
    <w:p w14:paraId="36741CB1" w14:textId="77777777" w:rsidR="001E64B2" w:rsidRDefault="00D21FC2">
      <w:pPr>
        <w:spacing w:before="240" w:after="240" w:line="240" w:lineRule="auto"/>
      </w:pPr>
      <w:r>
        <w:rPr>
          <w:rFonts w:ascii="museo_slab_500webfont" w:eastAsia="museo_slab_500webfont" w:hAnsi="museo_slab_500webfont" w:cs="museo_slab_500webfont"/>
          <w:color w:val="23A8E5"/>
          <w:sz w:val="32"/>
          <w:szCs w:val="32"/>
        </w:rPr>
        <w:t>Renewable and Non-Renewable Resources</w:t>
      </w:r>
    </w:p>
    <w:p w14:paraId="1F7D8327" w14:textId="77777777" w:rsidR="001E64B2" w:rsidRDefault="00D21FC2">
      <w:pPr>
        <w:spacing w:before="240" w:after="240" w:line="240" w:lineRule="auto"/>
      </w:pPr>
      <w:r>
        <w:rPr>
          <w:color w:val="000000"/>
          <w:sz w:val="24"/>
          <w:szCs w:val="24"/>
        </w:rPr>
        <w:t xml:space="preserve">You will now work in your pairs to order the following resources according to their regeneration rates. You can do this by adding a number from 1 to 5 (with 1 being the fastest) next to each resource. You should also decide whether each of these resources </w:t>
      </w:r>
      <w:r>
        <w:rPr>
          <w:color w:val="000000"/>
          <w:sz w:val="24"/>
          <w:szCs w:val="24"/>
        </w:rPr>
        <w:t>is renewable or non-renewable and why.</w:t>
      </w:r>
    </w:p>
    <w:tbl>
      <w:tblPr>
        <w:tblStyle w:val="TableGridPHPDOCX"/>
        <w:tblW w:w="5000" w:type="pct"/>
        <w:tblCellSpacing w:w="30" w:type="dxa"/>
        <w:tblBorders>
          <w:top w:val="outset" w:sz="5" w:space="0" w:color="808080"/>
          <w:left w:val="outset" w:sz="5" w:space="0" w:color="808080"/>
          <w:bottom w:val="outset" w:sz="5" w:space="0" w:color="808080"/>
          <w:right w:val="outset" w:sz="5" w:space="0" w:color="808080"/>
        </w:tblBorders>
        <w:shd w:val="clear" w:color="auto" w:fill="B1DEA2"/>
        <w:tblLayout w:type="fixed"/>
        <w:tblCellMar>
          <w:left w:w="0" w:type="dxa"/>
          <w:right w:w="0" w:type="dxa"/>
        </w:tblCellMar>
        <w:tblLook w:val="04A0" w:firstRow="1" w:lastRow="0" w:firstColumn="1" w:lastColumn="0" w:noHBand="0" w:noVBand="1"/>
      </w:tblPr>
      <w:tblGrid>
        <w:gridCol w:w="3358"/>
        <w:gridCol w:w="3329"/>
        <w:gridCol w:w="3359"/>
      </w:tblGrid>
      <w:tr w:rsidR="001E64B2" w14:paraId="34513FCF" w14:textId="77777777">
        <w:trPr>
          <w:tblCellSpacing w:w="30" w:type="dxa"/>
        </w:trPr>
        <w:tc>
          <w:tcPr>
            <w:tcW w:w="-8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2D1D2245" w14:textId="77777777" w:rsidR="001E64B2" w:rsidRDefault="00D21FC2">
            <w:pPr>
              <w:spacing w:after="0" w:line="240" w:lineRule="auto"/>
            </w:pPr>
            <w:r>
              <w:rPr>
                <w:b/>
                <w:bCs/>
                <w:color w:val="000000"/>
                <w:position w:val="-3"/>
                <w:sz w:val="24"/>
                <w:szCs w:val="24"/>
                <w:shd w:val="clear" w:color="auto" w:fill="B1DEA2"/>
              </w:rPr>
              <w:t>Resource</w:t>
            </w:r>
          </w:p>
        </w:tc>
        <w:tc>
          <w:tcPr>
            <w:tcW w:w="-5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51B88642" w14:textId="77777777" w:rsidR="001E64B2" w:rsidRDefault="00D21FC2">
            <w:pPr>
              <w:spacing w:after="0" w:line="240" w:lineRule="auto"/>
            </w:pPr>
            <w:r>
              <w:rPr>
                <w:b/>
                <w:bCs/>
                <w:color w:val="000000"/>
                <w:position w:val="-3"/>
                <w:sz w:val="24"/>
                <w:szCs w:val="24"/>
                <w:shd w:val="clear" w:color="auto" w:fill="B1DEA2"/>
              </w:rPr>
              <w:t>Regeneration Rate (number from 1 to 5, with 1 being the fastest)</w:t>
            </w:r>
          </w:p>
        </w:tc>
        <w:tc>
          <w:tcPr>
            <w:tcW w:w="-8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2F037FF9" w14:textId="77777777" w:rsidR="001E64B2" w:rsidRDefault="00D21FC2">
            <w:pPr>
              <w:spacing w:after="0" w:line="240" w:lineRule="auto"/>
            </w:pPr>
            <w:r>
              <w:rPr>
                <w:b/>
                <w:bCs/>
                <w:color w:val="000000"/>
                <w:position w:val="-3"/>
                <w:sz w:val="24"/>
                <w:szCs w:val="24"/>
                <w:shd w:val="clear" w:color="auto" w:fill="B1DEA2"/>
              </w:rPr>
              <w:t>Do you think this is a renewable or non-renewable resource? Explain your answer:</w:t>
            </w:r>
          </w:p>
        </w:tc>
      </w:tr>
      <w:tr w:rsidR="001E64B2" w14:paraId="53368F53" w14:textId="77777777">
        <w:trPr>
          <w:trHeight w:val="900"/>
          <w:tblCellSpacing w:w="30" w:type="dxa"/>
        </w:trPr>
        <w:tc>
          <w:tcPr>
            <w:tcW w:w="-8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2C09C590" w14:textId="77777777" w:rsidR="001E64B2" w:rsidRDefault="00D21FC2">
            <w:pPr>
              <w:spacing w:after="0" w:line="240" w:lineRule="auto"/>
            </w:pPr>
            <w:r>
              <w:rPr>
                <w:color w:val="000000"/>
                <w:position w:val="-3"/>
                <w:sz w:val="24"/>
                <w:szCs w:val="24"/>
                <w:shd w:val="clear" w:color="auto" w:fill="B1DEA2"/>
              </w:rPr>
              <w:t>Coal</w:t>
            </w:r>
          </w:p>
        </w:tc>
        <w:tc>
          <w:tcPr>
            <w:tcW w:w="-5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0DECE53B" w14:textId="77777777" w:rsidR="001E64B2" w:rsidRDefault="001E64B2"/>
        </w:tc>
        <w:tc>
          <w:tcPr>
            <w:tcW w:w="-8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5422B996" w14:textId="77777777" w:rsidR="001E64B2" w:rsidRDefault="001E64B2"/>
        </w:tc>
      </w:tr>
      <w:tr w:rsidR="001E64B2" w14:paraId="6081CD7B" w14:textId="77777777">
        <w:trPr>
          <w:trHeight w:val="900"/>
          <w:tblCellSpacing w:w="30" w:type="dxa"/>
        </w:trPr>
        <w:tc>
          <w:tcPr>
            <w:tcW w:w="-8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6F254934" w14:textId="77777777" w:rsidR="001E64B2" w:rsidRDefault="00D21FC2">
            <w:pPr>
              <w:spacing w:after="0" w:line="240" w:lineRule="auto"/>
            </w:pPr>
            <w:r>
              <w:rPr>
                <w:color w:val="000000"/>
                <w:position w:val="-3"/>
                <w:sz w:val="24"/>
                <w:szCs w:val="24"/>
                <w:shd w:val="clear" w:color="auto" w:fill="B1DEA2"/>
              </w:rPr>
              <w:t>Wood</w:t>
            </w:r>
          </w:p>
        </w:tc>
        <w:tc>
          <w:tcPr>
            <w:tcW w:w="-5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047638DE" w14:textId="77777777" w:rsidR="001E64B2" w:rsidRDefault="001E64B2"/>
        </w:tc>
        <w:tc>
          <w:tcPr>
            <w:tcW w:w="-8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4670628E" w14:textId="77777777" w:rsidR="001E64B2" w:rsidRDefault="001E64B2"/>
        </w:tc>
      </w:tr>
      <w:tr w:rsidR="001E64B2" w14:paraId="3637AD5B" w14:textId="77777777">
        <w:trPr>
          <w:trHeight w:val="900"/>
          <w:tblCellSpacing w:w="30" w:type="dxa"/>
        </w:trPr>
        <w:tc>
          <w:tcPr>
            <w:tcW w:w="-8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6EB4D719" w14:textId="77777777" w:rsidR="001E64B2" w:rsidRDefault="00D21FC2">
            <w:pPr>
              <w:spacing w:after="0" w:line="240" w:lineRule="auto"/>
            </w:pPr>
            <w:r>
              <w:rPr>
                <w:color w:val="000000"/>
                <w:position w:val="-3"/>
                <w:sz w:val="24"/>
                <w:szCs w:val="24"/>
                <w:shd w:val="clear" w:color="auto" w:fill="B1DEA2"/>
              </w:rPr>
              <w:t>Eggs</w:t>
            </w:r>
          </w:p>
        </w:tc>
        <w:tc>
          <w:tcPr>
            <w:tcW w:w="-5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2AACDE1B" w14:textId="77777777" w:rsidR="001E64B2" w:rsidRDefault="001E64B2"/>
        </w:tc>
        <w:tc>
          <w:tcPr>
            <w:tcW w:w="-8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44D18DBF" w14:textId="77777777" w:rsidR="001E64B2" w:rsidRDefault="001E64B2"/>
        </w:tc>
      </w:tr>
      <w:tr w:rsidR="001E64B2" w14:paraId="71EB7710" w14:textId="77777777">
        <w:trPr>
          <w:trHeight w:val="900"/>
          <w:tblCellSpacing w:w="30" w:type="dxa"/>
        </w:trPr>
        <w:tc>
          <w:tcPr>
            <w:tcW w:w="-8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11025527" w14:textId="77777777" w:rsidR="001E64B2" w:rsidRDefault="00D21FC2">
            <w:pPr>
              <w:spacing w:after="0" w:line="240" w:lineRule="auto"/>
            </w:pPr>
            <w:r>
              <w:rPr>
                <w:color w:val="000000"/>
                <w:position w:val="-3"/>
                <w:sz w:val="24"/>
                <w:szCs w:val="24"/>
                <w:shd w:val="clear" w:color="auto" w:fill="B1DEA2"/>
              </w:rPr>
              <w:t>Water</w:t>
            </w:r>
          </w:p>
        </w:tc>
        <w:tc>
          <w:tcPr>
            <w:tcW w:w="-5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21896B86" w14:textId="77777777" w:rsidR="001E64B2" w:rsidRDefault="001E64B2"/>
        </w:tc>
        <w:tc>
          <w:tcPr>
            <w:tcW w:w="-8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2FEEA98E" w14:textId="77777777" w:rsidR="001E64B2" w:rsidRDefault="001E64B2"/>
        </w:tc>
      </w:tr>
      <w:tr w:rsidR="001E64B2" w14:paraId="404FBBCE" w14:textId="77777777">
        <w:trPr>
          <w:trHeight w:val="900"/>
          <w:tblCellSpacing w:w="30" w:type="dxa"/>
        </w:trPr>
        <w:tc>
          <w:tcPr>
            <w:tcW w:w="-8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71438FC7" w14:textId="77777777" w:rsidR="001E64B2" w:rsidRDefault="00D21FC2">
            <w:pPr>
              <w:spacing w:after="0" w:line="240" w:lineRule="auto"/>
            </w:pPr>
            <w:r>
              <w:rPr>
                <w:color w:val="000000"/>
                <w:position w:val="-3"/>
                <w:sz w:val="24"/>
                <w:szCs w:val="24"/>
                <w:shd w:val="clear" w:color="auto" w:fill="B1DEA2"/>
              </w:rPr>
              <w:t>Sunlight</w:t>
            </w:r>
          </w:p>
        </w:tc>
        <w:tc>
          <w:tcPr>
            <w:tcW w:w="-5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47EFC5F2" w14:textId="77777777" w:rsidR="001E64B2" w:rsidRDefault="001E64B2"/>
        </w:tc>
        <w:tc>
          <w:tcPr>
            <w:tcW w:w="-89" w:type="dxa"/>
            <w:tcBorders>
              <w:top w:val="inset" w:sz="7" w:space="0" w:color="000000"/>
              <w:left w:val="inset" w:sz="7" w:space="0" w:color="000000"/>
              <w:bottom w:val="inset" w:sz="7" w:space="0" w:color="000000"/>
              <w:right w:val="inset" w:sz="7" w:space="0" w:color="000000"/>
            </w:tcBorders>
            <w:shd w:val="clear" w:color="auto" w:fill="B1DEA2"/>
            <w:tcMar>
              <w:top w:w="15" w:type="dxa"/>
              <w:left w:w="15" w:type="dxa"/>
              <w:bottom w:w="15" w:type="dxa"/>
              <w:right w:w="15" w:type="dxa"/>
            </w:tcMar>
            <w:vAlign w:val="center"/>
          </w:tcPr>
          <w:p w14:paraId="5489AA1B" w14:textId="77777777" w:rsidR="001E64B2" w:rsidRDefault="001E64B2"/>
        </w:tc>
      </w:tr>
    </w:tbl>
    <w:p w14:paraId="4DE49A30" w14:textId="77777777" w:rsidR="001E64B2" w:rsidRDefault="00D21FC2">
      <w:pPr>
        <w:spacing w:before="240" w:after="240" w:line="240" w:lineRule="auto"/>
      </w:pPr>
      <w:r>
        <w:rPr>
          <w:rFonts w:ascii="museo_slab_500webfont" w:eastAsia="museo_slab_500webfont" w:hAnsi="museo_slab_500webfont" w:cs="museo_slab_500webfont"/>
          <w:color w:val="23A8E5"/>
          <w:sz w:val="32"/>
          <w:szCs w:val="32"/>
        </w:rPr>
        <w:t>Renewable Energy</w:t>
      </w:r>
    </w:p>
    <w:p w14:paraId="55FC00CC" w14:textId="77777777" w:rsidR="001E64B2" w:rsidRDefault="00D21FC2">
      <w:pPr>
        <w:spacing w:before="240" w:after="240" w:line="240" w:lineRule="auto"/>
      </w:pPr>
      <w:r>
        <w:rPr>
          <w:b/>
          <w:bCs/>
          <w:color w:val="000000"/>
          <w:sz w:val="24"/>
          <w:szCs w:val="24"/>
        </w:rPr>
        <w:t>1.</w:t>
      </w:r>
      <w:r>
        <w:rPr>
          <w:color w:val="000000"/>
          <w:sz w:val="24"/>
          <w:szCs w:val="24"/>
        </w:rPr>
        <w:t xml:space="preserve"> Look at this image of different types of renewable energy. Can you identify them? What do you already know about these energy types?</w:t>
      </w:r>
    </w:p>
    <w:p w14:paraId="3FB77863" w14:textId="77777777" w:rsidR="001E64B2" w:rsidRDefault="00D21FC2">
      <w:pPr>
        <w:spacing w:before="240" w:after="240" w:line="240" w:lineRule="auto"/>
      </w:pPr>
      <w:r>
        <w:rPr>
          <w:noProof/>
        </w:rPr>
        <w:lastRenderedPageBreak/>
        <w:drawing>
          <wp:inline distT="35719" distB="35719" distL="0" distR="0" wp14:anchorId="6959593F" wp14:editId="23C1A619">
            <wp:extent cx="4896000" cy="4586400"/>
            <wp:effectExtent l="0" t="0" r="0" b="0"/>
            <wp:docPr id="67458603" name="name73466056b4e07de25" descr="2040_renewableenergy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40_renewableenergyimages.jpg"/>
                    <pic:cNvPicPr/>
                  </pic:nvPicPr>
                  <pic:blipFill>
                    <a:blip r:embed="rId7" cstate="print"/>
                    <a:stretch>
                      <a:fillRect/>
                    </a:stretch>
                  </pic:blipFill>
                  <pic:spPr>
                    <a:xfrm>
                      <a:off x="0" y="0"/>
                      <a:ext cx="4896000" cy="4586400"/>
                    </a:xfrm>
                    <a:prstGeom prst="rect">
                      <a:avLst/>
                    </a:prstGeom>
                    <a:ln w="0">
                      <a:noFill/>
                    </a:ln>
                  </pic:spPr>
                </pic:pic>
              </a:graphicData>
            </a:graphic>
          </wp:inline>
        </w:drawing>
      </w:r>
    </w:p>
    <w:p w14:paraId="7C92457A" w14:textId="77777777" w:rsidR="001E64B2" w:rsidRDefault="00D21FC2">
      <w:pPr>
        <w:spacing w:before="240" w:after="240" w:line="240" w:lineRule="auto"/>
      </w:pPr>
      <w:r>
        <w:rPr>
          <w:b/>
          <w:bCs/>
          <w:color w:val="000000"/>
          <w:sz w:val="24"/>
          <w:szCs w:val="24"/>
        </w:rPr>
        <w:t>2.</w:t>
      </w:r>
      <w:r>
        <w:rPr>
          <w:color w:val="000000"/>
          <w:sz w:val="24"/>
          <w:szCs w:val="24"/>
        </w:rPr>
        <w:t xml:space="preserve"> Working in pairs you now need to generate questions based on the following statement:</w:t>
      </w:r>
    </w:p>
    <w:p w14:paraId="12805F85" w14:textId="77777777" w:rsidR="001E64B2" w:rsidRDefault="00D21FC2">
      <w:pPr>
        <w:numPr>
          <w:ilvl w:val="0"/>
          <w:numId w:val="8"/>
        </w:numPr>
        <w:spacing w:after="0" w:line="240" w:lineRule="auto"/>
        <w:rPr>
          <w:color w:val="000000"/>
          <w:sz w:val="24"/>
          <w:szCs w:val="24"/>
        </w:rPr>
      </w:pPr>
      <w:r>
        <w:rPr>
          <w:color w:val="000000"/>
          <w:sz w:val="24"/>
          <w:szCs w:val="24"/>
        </w:rPr>
        <w:t>What I DON’T</w:t>
      </w:r>
      <w:r>
        <w:rPr>
          <w:color w:val="000000"/>
          <w:sz w:val="24"/>
          <w:szCs w:val="24"/>
        </w:rPr>
        <w:t xml:space="preserve"> know about renewable energy.</w:t>
      </w:r>
    </w:p>
    <w:p w14:paraId="61DD3114" w14:textId="77777777" w:rsidR="001E64B2" w:rsidRDefault="00D21FC2">
      <w:pPr>
        <w:spacing w:before="240" w:after="240" w:line="240" w:lineRule="auto"/>
      </w:pPr>
      <w:r>
        <w:rPr>
          <w:color w:val="000000"/>
          <w:sz w:val="24"/>
          <w:szCs w:val="24"/>
        </w:rPr>
        <w:t>Each pair of students needs to generate at least five questions that they think they could answer through online research and record these below:</w:t>
      </w:r>
    </w:p>
    <w:p w14:paraId="7DB0BC34" w14:textId="77777777" w:rsidR="001E64B2" w:rsidRDefault="00D21FC2">
      <w:pPr>
        <w:spacing w:before="240" w:after="240" w:line="240" w:lineRule="auto"/>
      </w:pPr>
      <w:r>
        <w:rPr>
          <w:color w:val="000000"/>
          <w:sz w:val="24"/>
          <w:szCs w:val="24"/>
        </w:rPr>
        <w:t>1.</w:t>
      </w:r>
    </w:p>
    <w:p w14:paraId="00312555" w14:textId="77777777" w:rsidR="001E64B2" w:rsidRDefault="00D21FC2">
      <w:pPr>
        <w:spacing w:before="240" w:after="240" w:line="240" w:lineRule="auto"/>
      </w:pPr>
      <w:r>
        <w:rPr>
          <w:color w:val="000000"/>
          <w:sz w:val="24"/>
          <w:szCs w:val="24"/>
        </w:rPr>
        <w:br/>
      </w:r>
      <w:r>
        <w:rPr>
          <w:color w:val="000000"/>
          <w:sz w:val="24"/>
          <w:szCs w:val="24"/>
        </w:rPr>
        <w:br/>
      </w:r>
      <w:r>
        <w:rPr>
          <w:color w:val="000000"/>
          <w:sz w:val="24"/>
          <w:szCs w:val="24"/>
        </w:rPr>
        <w:br/>
      </w:r>
      <w:r>
        <w:rPr>
          <w:color w:val="000000"/>
          <w:sz w:val="24"/>
          <w:szCs w:val="24"/>
        </w:rPr>
        <w:br/>
        <w:t>2.</w:t>
      </w:r>
    </w:p>
    <w:p w14:paraId="7871ECE4" w14:textId="77777777" w:rsidR="001E64B2" w:rsidRDefault="00D21FC2">
      <w:pPr>
        <w:spacing w:before="240" w:after="240" w:line="240" w:lineRule="auto"/>
      </w:pPr>
      <w:r>
        <w:rPr>
          <w:color w:val="000000"/>
          <w:sz w:val="24"/>
          <w:szCs w:val="24"/>
        </w:rPr>
        <w:br/>
      </w:r>
      <w:r>
        <w:rPr>
          <w:color w:val="000000"/>
          <w:sz w:val="24"/>
          <w:szCs w:val="24"/>
        </w:rPr>
        <w:br/>
      </w:r>
      <w:r>
        <w:rPr>
          <w:color w:val="000000"/>
          <w:sz w:val="24"/>
          <w:szCs w:val="24"/>
        </w:rPr>
        <w:br/>
      </w:r>
      <w:r>
        <w:rPr>
          <w:color w:val="000000"/>
          <w:sz w:val="24"/>
          <w:szCs w:val="24"/>
        </w:rPr>
        <w:br/>
        <w:t>3.</w:t>
      </w:r>
    </w:p>
    <w:p w14:paraId="4599DDD1" w14:textId="77777777" w:rsidR="001E64B2" w:rsidRDefault="00D21FC2">
      <w:pPr>
        <w:spacing w:before="240" w:after="240" w:line="240" w:lineRule="auto"/>
      </w:pPr>
      <w:r>
        <w:rPr>
          <w:color w:val="000000"/>
          <w:sz w:val="24"/>
          <w:szCs w:val="24"/>
        </w:rPr>
        <w:lastRenderedPageBreak/>
        <w:br/>
      </w:r>
      <w:r>
        <w:rPr>
          <w:color w:val="000000"/>
          <w:sz w:val="24"/>
          <w:szCs w:val="24"/>
        </w:rPr>
        <w:br/>
      </w:r>
      <w:r>
        <w:rPr>
          <w:color w:val="000000"/>
          <w:sz w:val="24"/>
          <w:szCs w:val="24"/>
        </w:rPr>
        <w:br/>
      </w:r>
      <w:r>
        <w:rPr>
          <w:color w:val="000000"/>
          <w:sz w:val="24"/>
          <w:szCs w:val="24"/>
        </w:rPr>
        <w:br/>
        <w:t>4.</w:t>
      </w:r>
    </w:p>
    <w:p w14:paraId="3ADF6DDF" w14:textId="77777777" w:rsidR="001E64B2" w:rsidRDefault="00D21FC2">
      <w:pPr>
        <w:spacing w:before="240" w:after="240" w:line="240" w:lineRule="auto"/>
      </w:pPr>
      <w:r>
        <w:rPr>
          <w:color w:val="000000"/>
          <w:sz w:val="24"/>
          <w:szCs w:val="24"/>
        </w:rPr>
        <w:br/>
      </w:r>
      <w:r>
        <w:rPr>
          <w:color w:val="000000"/>
          <w:sz w:val="24"/>
          <w:szCs w:val="24"/>
        </w:rPr>
        <w:br/>
      </w:r>
      <w:r>
        <w:rPr>
          <w:color w:val="000000"/>
          <w:sz w:val="24"/>
          <w:szCs w:val="24"/>
        </w:rPr>
        <w:br/>
      </w:r>
      <w:r>
        <w:rPr>
          <w:color w:val="000000"/>
          <w:sz w:val="24"/>
          <w:szCs w:val="24"/>
        </w:rPr>
        <w:br/>
        <w:t>5.</w:t>
      </w:r>
    </w:p>
    <w:p w14:paraId="2886E0C6" w14:textId="77777777" w:rsidR="001E64B2" w:rsidRDefault="00D21FC2">
      <w:pPr>
        <w:spacing w:before="240" w:after="240" w:line="240" w:lineRule="auto"/>
      </w:pPr>
      <w:r>
        <w:rPr>
          <w:rFonts w:ascii="museo_slab_500webfont" w:eastAsia="museo_slab_500webfont" w:hAnsi="museo_slab_500webfont" w:cs="museo_slab_500webfont"/>
          <w:color w:val="23A8E5"/>
          <w:sz w:val="32"/>
          <w:szCs w:val="32"/>
        </w:rPr>
        <w:br/>
      </w:r>
      <w:r>
        <w:rPr>
          <w:rFonts w:ascii="museo_slab_500webfont" w:eastAsia="museo_slab_500webfont" w:hAnsi="museo_slab_500webfont" w:cs="museo_slab_500webfont"/>
          <w:color w:val="23A8E5"/>
          <w:sz w:val="32"/>
          <w:szCs w:val="32"/>
        </w:rPr>
        <w:br/>
      </w:r>
      <w:r>
        <w:rPr>
          <w:rFonts w:ascii="museo_slab_500webfont" w:eastAsia="museo_slab_500webfont" w:hAnsi="museo_slab_500webfont" w:cs="museo_slab_500webfont"/>
          <w:color w:val="23A8E5"/>
          <w:sz w:val="32"/>
          <w:szCs w:val="32"/>
        </w:rPr>
        <w:br/>
      </w:r>
      <w:r>
        <w:rPr>
          <w:rFonts w:ascii="museo_slab_500webfont" w:eastAsia="museo_slab_500webfont" w:hAnsi="museo_slab_500webfont" w:cs="museo_slab_500webfont"/>
          <w:color w:val="23A8E5"/>
          <w:sz w:val="32"/>
          <w:szCs w:val="32"/>
        </w:rPr>
        <w:br/>
        <w:t>Beyond The Science</w:t>
      </w:r>
    </w:p>
    <w:p w14:paraId="5969E0D2" w14:textId="77777777" w:rsidR="001E64B2" w:rsidRDefault="00D21FC2">
      <w:pPr>
        <w:spacing w:before="240" w:after="240" w:line="240" w:lineRule="auto"/>
      </w:pPr>
      <w:r>
        <w:rPr>
          <w:b/>
          <w:bCs/>
          <w:color w:val="000000"/>
          <w:sz w:val="24"/>
          <w:szCs w:val="24"/>
        </w:rPr>
        <w:t>1.</w:t>
      </w:r>
      <w:r>
        <w:rPr>
          <w:color w:val="000000"/>
          <w:sz w:val="24"/>
          <w:szCs w:val="24"/>
        </w:rPr>
        <w:t xml:space="preserve"> Read the following:</w:t>
      </w:r>
    </w:p>
    <w:p w14:paraId="4DE2D0C6" w14:textId="77777777" w:rsidR="001E64B2" w:rsidRDefault="00D21FC2">
      <w:pPr>
        <w:spacing w:before="240" w:after="240" w:line="240" w:lineRule="auto"/>
        <w:ind w:left="450"/>
      </w:pPr>
      <w:r>
        <w:rPr>
          <w:i/>
          <w:iCs/>
          <w:color w:val="000000"/>
          <w:sz w:val="24"/>
          <w:szCs w:val="24"/>
        </w:rPr>
        <w:t>The renewable energy solutions you have just looked at have been developed as a way to find more sustainable forms of energy, particularly in terms of environmental sustainability. From the time of the Industrial Revolution, most energ</w:t>
      </w:r>
      <w:r>
        <w:rPr>
          <w:i/>
          <w:iCs/>
          <w:color w:val="000000"/>
          <w:sz w:val="24"/>
          <w:szCs w:val="24"/>
        </w:rPr>
        <w:t>y generation relied on fossil fuels (fossil fuels are natural fuels that were formed in the geological past from the remains of living organisms). The role that energy generation from fossil fuels has played in our modern lives should not be understated; a</w:t>
      </w:r>
      <w:r>
        <w:rPr>
          <w:i/>
          <w:iCs/>
          <w:color w:val="000000"/>
          <w:sz w:val="24"/>
          <w:szCs w:val="24"/>
        </w:rPr>
        <w:t xml:space="preserve">lmost all of the things we do and use have their roots in energy sourced from fossil fuels. The problem is, burning fossil fuels to power our modern lives has a range of environmental impacts, including creating greenhouse gases that contribute to climate </w:t>
      </w:r>
      <w:r>
        <w:rPr>
          <w:i/>
          <w:iCs/>
          <w:color w:val="000000"/>
          <w:sz w:val="24"/>
          <w:szCs w:val="24"/>
        </w:rPr>
        <w:t>change, and the pollution of and disruption to both terrestrial and aquatic environments. Most forms of renewable energy generally have a much lower environmental impact.</w:t>
      </w:r>
    </w:p>
    <w:p w14:paraId="117018C5" w14:textId="77777777" w:rsidR="001E64B2" w:rsidRDefault="00D21FC2">
      <w:pPr>
        <w:spacing w:before="240" w:after="240" w:line="240" w:lineRule="auto"/>
        <w:ind w:left="450"/>
      </w:pPr>
      <w:r>
        <w:rPr>
          <w:i/>
          <w:iCs/>
          <w:color w:val="000000"/>
          <w:sz w:val="24"/>
          <w:szCs w:val="24"/>
        </w:rPr>
        <w:t xml:space="preserve">Science has had a crucial role to play in helping us to understand the environmental </w:t>
      </w:r>
      <w:r>
        <w:rPr>
          <w:i/>
          <w:iCs/>
          <w:color w:val="000000"/>
          <w:sz w:val="24"/>
          <w:szCs w:val="24"/>
        </w:rPr>
        <w:t>impacts of our energy use as well as identifying and developing alternative solutions. But these solutions rely on people like us to take them up. In the next part of this lesson, you will be looking at some of these solutions.</w:t>
      </w:r>
    </w:p>
    <w:p w14:paraId="1472F311" w14:textId="77777777" w:rsidR="001E64B2" w:rsidRDefault="00D21FC2">
      <w:pPr>
        <w:spacing w:before="240" w:after="240" w:line="240" w:lineRule="auto"/>
      </w:pPr>
      <w:r>
        <w:rPr>
          <w:b/>
          <w:bCs/>
          <w:color w:val="000000"/>
          <w:sz w:val="24"/>
          <w:szCs w:val="24"/>
        </w:rPr>
        <w:t>2.</w:t>
      </w:r>
      <w:r>
        <w:rPr>
          <w:color w:val="000000"/>
          <w:sz w:val="24"/>
          <w:szCs w:val="24"/>
        </w:rPr>
        <w:t xml:space="preserve"> You will now work in grou</w:t>
      </w:r>
      <w:r>
        <w:rPr>
          <w:color w:val="000000"/>
          <w:sz w:val="24"/>
          <w:szCs w:val="24"/>
        </w:rPr>
        <w:t>ps to research and present other community renewable energy projects from around Australia and the world.</w:t>
      </w:r>
    </w:p>
    <w:p w14:paraId="18E3A12E" w14:textId="77777777" w:rsidR="001E64B2" w:rsidRDefault="00D21FC2">
      <w:pPr>
        <w:spacing w:before="240" w:after="240" w:line="240" w:lineRule="auto"/>
      </w:pPr>
      <w:r>
        <w:rPr>
          <w:color w:val="000000"/>
          <w:sz w:val="24"/>
          <w:szCs w:val="24"/>
        </w:rPr>
        <w:t>Below are some examples of community energy projects:</w:t>
      </w:r>
    </w:p>
    <w:p w14:paraId="6FAB188E" w14:textId="77777777" w:rsidR="001E64B2" w:rsidRDefault="00D21FC2">
      <w:pPr>
        <w:numPr>
          <w:ilvl w:val="0"/>
          <w:numId w:val="8"/>
        </w:numPr>
        <w:spacing w:after="0" w:line="240" w:lineRule="auto"/>
        <w:rPr>
          <w:color w:val="000000"/>
          <w:sz w:val="24"/>
          <w:szCs w:val="24"/>
        </w:rPr>
      </w:pPr>
      <w:hyperlink r:id="rId8" w:history="1">
        <w:r>
          <w:rPr>
            <w:color w:val="0000CC"/>
            <w:sz w:val="24"/>
            <w:szCs w:val="24"/>
            <w:u w:val="single"/>
          </w:rPr>
          <w:t>Open District Heating</w:t>
        </w:r>
      </w:hyperlink>
    </w:p>
    <w:p w14:paraId="11D9FE4B" w14:textId="77777777" w:rsidR="001E64B2" w:rsidRDefault="00D21FC2">
      <w:pPr>
        <w:numPr>
          <w:ilvl w:val="0"/>
          <w:numId w:val="8"/>
        </w:numPr>
        <w:spacing w:after="0" w:line="240" w:lineRule="auto"/>
        <w:rPr>
          <w:color w:val="000000"/>
          <w:sz w:val="24"/>
          <w:szCs w:val="24"/>
        </w:rPr>
      </w:pPr>
      <w:hyperlink r:id="rId9" w:history="1">
        <w:r>
          <w:rPr>
            <w:color w:val="0000CC"/>
            <w:sz w:val="24"/>
            <w:szCs w:val="24"/>
            <w:u w:val="single"/>
          </w:rPr>
          <w:t>Solar gardens</w:t>
        </w:r>
      </w:hyperlink>
    </w:p>
    <w:p w14:paraId="72FD3CB7" w14:textId="77777777" w:rsidR="001E64B2" w:rsidRDefault="00D21FC2">
      <w:pPr>
        <w:numPr>
          <w:ilvl w:val="0"/>
          <w:numId w:val="8"/>
        </w:numPr>
        <w:spacing w:after="0" w:line="240" w:lineRule="auto"/>
        <w:rPr>
          <w:color w:val="000000"/>
          <w:sz w:val="24"/>
          <w:szCs w:val="24"/>
        </w:rPr>
      </w:pPr>
      <w:hyperlink r:id="rId10" w:history="1">
        <w:r>
          <w:rPr>
            <w:color w:val="0000CC"/>
            <w:sz w:val="24"/>
            <w:szCs w:val="24"/>
            <w:u w:val="single"/>
          </w:rPr>
          <w:t>Hepburn Wind</w:t>
        </w:r>
      </w:hyperlink>
    </w:p>
    <w:p w14:paraId="780F1E88" w14:textId="77777777" w:rsidR="001E64B2" w:rsidRDefault="00D21FC2">
      <w:pPr>
        <w:spacing w:before="240" w:after="240" w:line="240" w:lineRule="auto"/>
      </w:pPr>
      <w:r>
        <w:rPr>
          <w:color w:val="000000"/>
          <w:sz w:val="24"/>
          <w:szCs w:val="24"/>
        </w:rPr>
        <w:lastRenderedPageBreak/>
        <w:t>Each group needs to research and compare these three examples, recording their results in the table below (or create your own):</w:t>
      </w:r>
    </w:p>
    <w:tbl>
      <w:tblPr>
        <w:tblStyle w:val="TableGridPHPDOCX"/>
        <w:tblW w:w="5000" w:type="pct"/>
        <w:tblCellSpacing w:w="30" w:type="dxa"/>
        <w:tblBorders>
          <w:top w:val="outset" w:sz="5" w:space="0" w:color="808080"/>
          <w:left w:val="outset" w:sz="5" w:space="0" w:color="808080"/>
          <w:bottom w:val="outset" w:sz="5" w:space="0" w:color="808080"/>
          <w:right w:val="outset" w:sz="5" w:space="0" w:color="808080"/>
        </w:tblBorders>
        <w:shd w:val="clear" w:color="auto" w:fill="2181CA"/>
        <w:tblLayout w:type="fixed"/>
        <w:tblCellMar>
          <w:left w:w="0" w:type="dxa"/>
          <w:right w:w="0" w:type="dxa"/>
        </w:tblCellMar>
        <w:tblLook w:val="04A0" w:firstRow="1" w:lastRow="0" w:firstColumn="1" w:lastColumn="0" w:noHBand="0" w:noVBand="1"/>
      </w:tblPr>
      <w:tblGrid>
        <w:gridCol w:w="5863"/>
        <w:gridCol w:w="1753"/>
        <w:gridCol w:w="1169"/>
        <w:gridCol w:w="1261"/>
      </w:tblGrid>
      <w:tr w:rsidR="001E64B2" w14:paraId="7271257F" w14:textId="77777777">
        <w:trPr>
          <w:trHeight w:val="285"/>
          <w:tblCellSpacing w:w="30" w:type="dxa"/>
        </w:trPr>
        <w:tc>
          <w:tcPr>
            <w:tcW w:w="2942" w:type="pct"/>
            <w:tcBorders>
              <w:top w:val="inset" w:sz="7" w:space="0" w:color="000000"/>
              <w:left w:val="inset" w:sz="7" w:space="0" w:color="000000"/>
              <w:bottom w:val="inset" w:sz="7" w:space="0" w:color="000000"/>
              <w:right w:val="inset" w:sz="7" w:space="0" w:color="000000"/>
            </w:tcBorders>
            <w:shd w:val="clear" w:color="auto" w:fill="2181CA"/>
            <w:tcMar>
              <w:top w:w="15" w:type="dxa"/>
              <w:left w:w="15" w:type="dxa"/>
              <w:bottom w:w="15" w:type="dxa"/>
              <w:right w:w="15" w:type="dxa"/>
            </w:tcMar>
            <w:vAlign w:val="center"/>
          </w:tcPr>
          <w:p w14:paraId="77133087" w14:textId="77777777" w:rsidR="001E64B2" w:rsidRDefault="00D21FC2">
            <w:pPr>
              <w:spacing w:after="0" w:line="240" w:lineRule="auto"/>
            </w:pPr>
            <w:r>
              <w:rPr>
                <w:color w:val="000000"/>
                <w:position w:val="-3"/>
                <w:sz w:val="24"/>
                <w:szCs w:val="24"/>
                <w:shd w:val="clear" w:color="auto" w:fill="2181CA"/>
              </w:rPr>
              <w:t> </w:t>
            </w:r>
          </w:p>
        </w:tc>
        <w:tc>
          <w:tcPr>
            <w:tcW w:w="863" w:type="pct"/>
            <w:tcBorders>
              <w:top w:val="inset" w:sz="7" w:space="0" w:color="000000"/>
              <w:left w:val="inset" w:sz="7" w:space="0" w:color="000000"/>
              <w:bottom w:val="inset" w:sz="7" w:space="0" w:color="000000"/>
              <w:right w:val="inset" w:sz="7" w:space="0" w:color="000000"/>
            </w:tcBorders>
            <w:shd w:val="clear" w:color="auto" w:fill="2181CA"/>
            <w:tcMar>
              <w:top w:w="15" w:type="dxa"/>
              <w:left w:w="15" w:type="dxa"/>
              <w:bottom w:w="15" w:type="dxa"/>
              <w:right w:w="15" w:type="dxa"/>
            </w:tcMar>
            <w:vAlign w:val="center"/>
          </w:tcPr>
          <w:p w14:paraId="3639A540" w14:textId="77777777" w:rsidR="001E64B2" w:rsidRDefault="00D21FC2">
            <w:pPr>
              <w:spacing w:after="0" w:line="240" w:lineRule="auto"/>
            </w:pPr>
            <w:r>
              <w:rPr>
                <w:b/>
                <w:bCs/>
                <w:color w:val="000000"/>
                <w:position w:val="-3"/>
                <w:sz w:val="24"/>
                <w:szCs w:val="24"/>
                <w:shd w:val="clear" w:color="auto" w:fill="2181CA"/>
              </w:rPr>
              <w:t>Open Dist</w:t>
            </w:r>
            <w:r>
              <w:rPr>
                <w:b/>
                <w:bCs/>
                <w:color w:val="000000"/>
                <w:position w:val="-3"/>
                <w:sz w:val="24"/>
                <w:szCs w:val="24"/>
                <w:shd w:val="clear" w:color="auto" w:fill="2181CA"/>
              </w:rPr>
              <w:t>rict Heating</w:t>
            </w:r>
          </w:p>
        </w:tc>
        <w:tc>
          <w:tcPr>
            <w:tcW w:w="565" w:type="pct"/>
            <w:tcBorders>
              <w:top w:val="inset" w:sz="7" w:space="0" w:color="000000"/>
              <w:left w:val="inset" w:sz="7" w:space="0" w:color="000000"/>
              <w:bottom w:val="inset" w:sz="7" w:space="0" w:color="000000"/>
              <w:right w:val="inset" w:sz="7" w:space="0" w:color="000000"/>
            </w:tcBorders>
            <w:shd w:val="clear" w:color="auto" w:fill="2181CA"/>
            <w:tcMar>
              <w:top w:w="15" w:type="dxa"/>
              <w:left w:w="15" w:type="dxa"/>
              <w:bottom w:w="15" w:type="dxa"/>
              <w:right w:w="15" w:type="dxa"/>
            </w:tcMar>
            <w:vAlign w:val="center"/>
          </w:tcPr>
          <w:p w14:paraId="5C856BFA" w14:textId="77777777" w:rsidR="001E64B2" w:rsidRDefault="00D21FC2">
            <w:pPr>
              <w:spacing w:after="0" w:line="240" w:lineRule="auto"/>
            </w:pPr>
            <w:r>
              <w:rPr>
                <w:b/>
                <w:bCs/>
                <w:color w:val="000000"/>
                <w:position w:val="-3"/>
                <w:sz w:val="24"/>
                <w:szCs w:val="24"/>
                <w:shd w:val="clear" w:color="auto" w:fill="2181CA"/>
              </w:rPr>
              <w:t>Solar gardens</w:t>
            </w:r>
          </w:p>
        </w:tc>
        <w:tc>
          <w:tcPr>
            <w:tcW w:w="597" w:type="pct"/>
            <w:tcBorders>
              <w:top w:val="inset" w:sz="7" w:space="0" w:color="000000"/>
              <w:left w:val="inset" w:sz="7" w:space="0" w:color="000000"/>
              <w:bottom w:val="inset" w:sz="7" w:space="0" w:color="000000"/>
              <w:right w:val="inset" w:sz="7" w:space="0" w:color="000000"/>
            </w:tcBorders>
            <w:shd w:val="clear" w:color="auto" w:fill="2181CA"/>
            <w:tcMar>
              <w:top w:w="15" w:type="dxa"/>
              <w:left w:w="15" w:type="dxa"/>
              <w:bottom w:w="15" w:type="dxa"/>
              <w:right w:w="15" w:type="dxa"/>
            </w:tcMar>
            <w:vAlign w:val="center"/>
          </w:tcPr>
          <w:p w14:paraId="058C4CF6" w14:textId="77777777" w:rsidR="001E64B2" w:rsidRDefault="00D21FC2">
            <w:pPr>
              <w:spacing w:after="0" w:line="240" w:lineRule="auto"/>
            </w:pPr>
            <w:r>
              <w:rPr>
                <w:b/>
                <w:bCs/>
                <w:color w:val="000000"/>
                <w:position w:val="-3"/>
                <w:sz w:val="24"/>
                <w:szCs w:val="24"/>
                <w:shd w:val="clear" w:color="auto" w:fill="2181CA"/>
              </w:rPr>
              <w:t>Hepburn Wind</w:t>
            </w:r>
          </w:p>
        </w:tc>
      </w:tr>
      <w:tr w:rsidR="001E64B2" w14:paraId="7701E608" w14:textId="77777777">
        <w:trPr>
          <w:trHeight w:val="285"/>
          <w:tblCellSpacing w:w="30" w:type="dxa"/>
        </w:trPr>
        <w:tc>
          <w:tcPr>
            <w:tcW w:w="2942"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79B878D0" w14:textId="77777777" w:rsidR="001E64B2" w:rsidRDefault="00D21FC2">
            <w:pPr>
              <w:spacing w:after="0" w:line="240" w:lineRule="auto"/>
            </w:pPr>
            <w:r>
              <w:rPr>
                <w:color w:val="000000"/>
                <w:position w:val="-3"/>
                <w:sz w:val="24"/>
                <w:szCs w:val="24"/>
                <w:shd w:val="clear" w:color="auto" w:fill="A1CDF0"/>
              </w:rPr>
              <w:t>Is the source of energy in this case study renewable?</w:t>
            </w:r>
          </w:p>
        </w:tc>
        <w:tc>
          <w:tcPr>
            <w:tcW w:w="863"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34FFB12F" w14:textId="77777777" w:rsidR="001E64B2" w:rsidRDefault="001E64B2"/>
        </w:tc>
        <w:tc>
          <w:tcPr>
            <w:tcW w:w="565"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503D2806" w14:textId="77777777" w:rsidR="001E64B2" w:rsidRDefault="001E64B2"/>
        </w:tc>
        <w:tc>
          <w:tcPr>
            <w:tcW w:w="597"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553540C0" w14:textId="77777777" w:rsidR="001E64B2" w:rsidRDefault="001E64B2"/>
        </w:tc>
      </w:tr>
      <w:tr w:rsidR="001E64B2" w14:paraId="0C4D117F" w14:textId="77777777">
        <w:trPr>
          <w:trHeight w:val="285"/>
          <w:tblCellSpacing w:w="30" w:type="dxa"/>
        </w:trPr>
        <w:tc>
          <w:tcPr>
            <w:tcW w:w="2942"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1EE2AA68" w14:textId="77777777" w:rsidR="001E64B2" w:rsidRDefault="00D21FC2">
            <w:pPr>
              <w:spacing w:after="0" w:line="240" w:lineRule="auto"/>
            </w:pPr>
            <w:r>
              <w:rPr>
                <w:color w:val="000000"/>
                <w:position w:val="-3"/>
                <w:sz w:val="24"/>
                <w:szCs w:val="24"/>
                <w:shd w:val="clear" w:color="auto" w:fill="A1CDF0"/>
              </w:rPr>
              <w:t>What information can you find about the science involved in this case study?</w:t>
            </w:r>
          </w:p>
        </w:tc>
        <w:tc>
          <w:tcPr>
            <w:tcW w:w="863"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78B02807" w14:textId="77777777" w:rsidR="001E64B2" w:rsidRDefault="001E64B2"/>
        </w:tc>
        <w:tc>
          <w:tcPr>
            <w:tcW w:w="565"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18FC82FD" w14:textId="77777777" w:rsidR="001E64B2" w:rsidRDefault="001E64B2"/>
        </w:tc>
        <w:tc>
          <w:tcPr>
            <w:tcW w:w="597"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2A39F3DC" w14:textId="77777777" w:rsidR="001E64B2" w:rsidRDefault="001E64B2"/>
        </w:tc>
      </w:tr>
      <w:tr w:rsidR="001E64B2" w14:paraId="47B5BB9B" w14:textId="77777777">
        <w:trPr>
          <w:trHeight w:val="285"/>
          <w:tblCellSpacing w:w="30" w:type="dxa"/>
        </w:trPr>
        <w:tc>
          <w:tcPr>
            <w:tcW w:w="2942"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03A4EF0F" w14:textId="77777777" w:rsidR="001E64B2" w:rsidRDefault="00D21FC2">
            <w:pPr>
              <w:spacing w:after="0" w:line="240" w:lineRule="auto"/>
            </w:pPr>
            <w:r>
              <w:rPr>
                <w:color w:val="000000"/>
                <w:position w:val="-3"/>
                <w:sz w:val="24"/>
                <w:szCs w:val="24"/>
                <w:shd w:val="clear" w:color="auto" w:fill="A1CDF0"/>
              </w:rPr>
              <w:t>How are the community involved in this project?</w:t>
            </w:r>
          </w:p>
        </w:tc>
        <w:tc>
          <w:tcPr>
            <w:tcW w:w="863"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6973D595" w14:textId="77777777" w:rsidR="001E64B2" w:rsidRDefault="001E64B2"/>
        </w:tc>
        <w:tc>
          <w:tcPr>
            <w:tcW w:w="565"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1BD5ABBE" w14:textId="77777777" w:rsidR="001E64B2" w:rsidRDefault="001E64B2"/>
        </w:tc>
        <w:tc>
          <w:tcPr>
            <w:tcW w:w="597"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6F2A601A" w14:textId="77777777" w:rsidR="001E64B2" w:rsidRDefault="001E64B2"/>
        </w:tc>
      </w:tr>
      <w:tr w:rsidR="001E64B2" w14:paraId="5BB7A997" w14:textId="77777777">
        <w:trPr>
          <w:trHeight w:val="285"/>
          <w:tblCellSpacing w:w="30" w:type="dxa"/>
        </w:trPr>
        <w:tc>
          <w:tcPr>
            <w:tcW w:w="2942"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21EB1462" w14:textId="77777777" w:rsidR="001E64B2" w:rsidRDefault="00D21FC2">
            <w:pPr>
              <w:spacing w:after="0" w:line="240" w:lineRule="auto"/>
            </w:pPr>
            <w:r>
              <w:rPr>
                <w:color w:val="000000"/>
                <w:position w:val="-3"/>
                <w:sz w:val="24"/>
                <w:szCs w:val="24"/>
                <w:shd w:val="clear" w:color="auto" w:fill="A1CDF0"/>
              </w:rPr>
              <w:t>What do you find interesting or inspiring about this case study?</w:t>
            </w:r>
          </w:p>
        </w:tc>
        <w:tc>
          <w:tcPr>
            <w:tcW w:w="863"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5279BCBB" w14:textId="77777777" w:rsidR="001E64B2" w:rsidRDefault="001E64B2"/>
        </w:tc>
        <w:tc>
          <w:tcPr>
            <w:tcW w:w="565"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234A3690" w14:textId="77777777" w:rsidR="001E64B2" w:rsidRDefault="001E64B2"/>
        </w:tc>
        <w:tc>
          <w:tcPr>
            <w:tcW w:w="597" w:type="pct"/>
            <w:tcBorders>
              <w:top w:val="inset" w:sz="7" w:space="0" w:color="000000"/>
              <w:left w:val="inset" w:sz="7" w:space="0" w:color="000000"/>
              <w:bottom w:val="inset" w:sz="7" w:space="0" w:color="000000"/>
              <w:right w:val="inset" w:sz="7" w:space="0" w:color="000000"/>
            </w:tcBorders>
            <w:shd w:val="clear" w:color="auto" w:fill="A1CDF0"/>
            <w:tcMar>
              <w:top w:w="15" w:type="dxa"/>
              <w:left w:w="15" w:type="dxa"/>
              <w:bottom w:w="15" w:type="dxa"/>
              <w:right w:w="15" w:type="dxa"/>
            </w:tcMar>
            <w:vAlign w:val="center"/>
          </w:tcPr>
          <w:p w14:paraId="711C09FA" w14:textId="77777777" w:rsidR="001E64B2" w:rsidRDefault="001E64B2"/>
        </w:tc>
      </w:tr>
    </w:tbl>
    <w:p w14:paraId="2FF1E3BE" w14:textId="77777777" w:rsidR="001E64B2" w:rsidRDefault="00D21FC2">
      <w:pPr>
        <w:spacing w:before="240" w:after="240" w:line="240" w:lineRule="auto"/>
      </w:pPr>
      <w:r>
        <w:rPr>
          <w:rFonts w:ascii="museo_slab_500webfont" w:eastAsia="museo_slab_500webfont" w:hAnsi="museo_slab_500webfont" w:cs="museo_slab_500webfont"/>
          <w:color w:val="23A8E5"/>
          <w:sz w:val="32"/>
          <w:szCs w:val="32"/>
        </w:rPr>
        <w:t>Reflection</w:t>
      </w:r>
    </w:p>
    <w:p w14:paraId="6DBABA5A" w14:textId="77777777" w:rsidR="001E64B2" w:rsidRDefault="00D21FC2">
      <w:pPr>
        <w:spacing w:before="240" w:after="240" w:line="240" w:lineRule="auto"/>
      </w:pPr>
      <w:r>
        <w:rPr>
          <w:color w:val="000000"/>
          <w:sz w:val="24"/>
          <w:szCs w:val="24"/>
        </w:rPr>
        <w:t>Work independently to think about what you looked at in this lesson and complete the following:</w:t>
      </w:r>
    </w:p>
    <w:p w14:paraId="2F8BEFBB" w14:textId="77777777" w:rsidR="001E64B2" w:rsidRDefault="00D21FC2">
      <w:pPr>
        <w:spacing w:before="240" w:after="240" w:line="240" w:lineRule="auto"/>
      </w:pPr>
      <w:r>
        <w:rPr>
          <w:color w:val="000000"/>
          <w:sz w:val="24"/>
          <w:szCs w:val="24"/>
        </w:rPr>
        <w:t>What I used to think…</w:t>
      </w:r>
    </w:p>
    <w:p w14:paraId="2678951A" w14:textId="77777777" w:rsidR="001E64B2" w:rsidRDefault="001E64B2">
      <w:pPr>
        <w:spacing w:before="240" w:after="240" w:line="240" w:lineRule="auto"/>
      </w:pPr>
    </w:p>
    <w:p w14:paraId="7AFCDAD0" w14:textId="77777777" w:rsidR="001E64B2" w:rsidRDefault="00D21FC2">
      <w:pPr>
        <w:spacing w:before="240" w:after="240" w:line="240" w:lineRule="auto"/>
      </w:pPr>
      <w:r>
        <w:rPr>
          <w:color w:val="000000"/>
          <w:sz w:val="24"/>
          <w:szCs w:val="24"/>
        </w:rPr>
        <w:br/>
      </w:r>
      <w:r>
        <w:rPr>
          <w:color w:val="000000"/>
          <w:sz w:val="24"/>
          <w:szCs w:val="24"/>
        </w:rPr>
        <w:br/>
      </w:r>
      <w:r>
        <w:rPr>
          <w:color w:val="000000"/>
          <w:sz w:val="24"/>
          <w:szCs w:val="24"/>
        </w:rPr>
        <w:br/>
      </w:r>
      <w:r>
        <w:rPr>
          <w:color w:val="000000"/>
          <w:sz w:val="24"/>
          <w:szCs w:val="24"/>
        </w:rPr>
        <w:br/>
        <w:t>What I now think…</w:t>
      </w:r>
    </w:p>
    <w:p w14:paraId="51634BA2" w14:textId="77777777" w:rsidR="001E64B2" w:rsidRDefault="001E64B2">
      <w:pPr>
        <w:spacing w:before="240" w:after="240" w:line="240" w:lineRule="auto"/>
      </w:pPr>
    </w:p>
    <w:sectPr w:rsidR="001E64B2">
      <w:headerReference w:type="even" r:id="rId11"/>
      <w:headerReference w:type="default" r:id="rId12"/>
      <w:footerReference w:type="even" r:id="rId13"/>
      <w:footerReference w:type="default" r:id="rId14"/>
      <w:headerReference w:type="first" r:id="rId15"/>
      <w:footerReference w:type="first" r:id="rId16"/>
      <w:pgSz w:w="11906" w:h="16838"/>
      <w:pgMar w:top="1440" w:right="991" w:bottom="1440" w:left="851" w:header="227" w:footer="22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9A33E" w14:textId="77777777" w:rsidR="005911C8" w:rsidRDefault="005911C8">
      <w:pPr>
        <w:spacing w:after="0" w:line="240" w:lineRule="auto"/>
      </w:pPr>
      <w:r>
        <w:separator/>
      </w:r>
    </w:p>
  </w:endnote>
  <w:endnote w:type="continuationSeparator" w:id="0">
    <w:p w14:paraId="1C511848" w14:textId="77777777" w:rsidR="005911C8" w:rsidRDefault="00591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useo_slab_500web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F3EB" w14:textId="77777777" w:rsidR="0068187D" w:rsidRDefault="006818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97A9" w14:textId="77777777" w:rsidR="00D909E3" w:rsidRPr="00E41BAF" w:rsidRDefault="00D909E3" w:rsidP="00D909E3">
    <w:pPr>
      <w:pStyle w:val="Footer"/>
    </w:pPr>
    <w:r>
      <w:rPr>
        <w:noProof/>
      </w:rPr>
      <w:drawing>
        <wp:inline distT="0" distB="0" distL="0" distR="0" wp14:anchorId="78682037" wp14:editId="4DA8DFFB">
          <wp:extent cx="1018515" cy="278394"/>
          <wp:effectExtent l="0" t="90535" r="0" b="0"/>
          <wp:docPr id="530974913" name="Picture 1" descr="https://prod-media.coolaustralia.org/wp-content/uploads/2018/10/21140853/2040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prod-media.coolaustralia.org/wp-content/uploads/2018/10/21140853/2040_Footer.jpg"/>
                  <pic:cNvPicPr/>
                </pic:nvPicPr>
                <pic:blipFill>
                  <a:blip r:embed="rId1" cstate="print"/>
                  <a:stretch>
                    <a:fillRect/>
                  </a:stretch>
                </pic:blipFill>
                <pic:spPr>
                  <a:xfrm>
                    <a:off x="0" y="0"/>
                    <a:ext cx="1018515" cy="278394"/>
                  </a:xfrm>
                  <a:prstGeom prst="rect">
                    <a:avLst/>
                  </a:prstGeom>
                </pic:spPr>
              </pic:pic>
            </a:graphicData>
          </a:graphic>
        </wp:inline>
      </w:drawing>
    </w:r>
  </w:p>
  <w:p w14:paraId="7F331E2F" w14:textId="77777777" w:rsidR="00D909E3" w:rsidRPr="00E41BAF" w:rsidRDefault="00D909E3" w:rsidP="00D909E3">
    <w:pPr>
      <w:pStyle w:val="Footer"/>
    </w:pPr>
    <w:r w:rsidRPr="00E41BAF">
      <w:t>© Cool Australia &amp; 2040 Outreach.</w:t>
    </w:r>
  </w:p>
  <w:p w14:paraId="6719F193" w14:textId="77777777" w:rsidR="00D909E3" w:rsidRPr="00E41BAF" w:rsidRDefault="00D909E3" w:rsidP="00D909E3">
    <w:pPr>
      <w:pStyle w:val="Footer"/>
      <w:tabs>
        <w:tab w:val="clear" w:pos="9026"/>
        <w:tab w:val="right" w:pos="9923"/>
      </w:tabs>
    </w:pPr>
    <w:r w:rsidRPr="00E41BAF">
      <w:tab/>
    </w:r>
    <w:r w:rsidRPr="00E41BAF">
      <w:tab/>
      <w:t xml:space="preserve">                     </w:t>
    </w:r>
    <w:r>
      <w:t xml:space="preserve">Page </w:t>
    </w:r>
    <w:r>
      <w:fldChar w:fldCharType="begin"/>
    </w:r>
    <w:r>
      <w:instrText xml:space="preserve">PAGE </w:instrText>
    </w:r>
    <w:r>
      <w:fldChar w:fldCharType="separate"/>
    </w:r>
    <w:r>
      <w:t>1</w:t>
    </w:r>
    <w:r>
      <w:fldChar w:fldCharType="end"/>
    </w:r>
    <w:r>
      <w:t xml:space="preserve"> of </w:t>
    </w:r>
    <w:r>
      <w:fldChar w:fldCharType="begin"/>
    </w:r>
    <w:r>
      <w:instrText xml:space="preserve">NUMPAGES  </w:instrText>
    </w:r>
    <w:r>
      <w:fldChar w:fldCharType="separate"/>
    </w:r>
    <w:r>
      <w:t>1</w:t>
    </w:r>
    <w:r>
      <w:fldChar w:fldCharType="end"/>
    </w:r>
  </w:p>
  <w:p w14:paraId="69558205" w14:textId="77777777" w:rsidR="000B7D64" w:rsidRPr="00E41BAF" w:rsidRDefault="000B7D64" w:rsidP="00D90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C5ABC" w14:textId="77777777" w:rsidR="0068187D" w:rsidRDefault="00681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DC940" w14:textId="77777777" w:rsidR="005911C8" w:rsidRDefault="005911C8">
      <w:pPr>
        <w:spacing w:after="0" w:line="240" w:lineRule="auto"/>
      </w:pPr>
      <w:r>
        <w:separator/>
      </w:r>
    </w:p>
  </w:footnote>
  <w:footnote w:type="continuationSeparator" w:id="0">
    <w:p w14:paraId="44634B78" w14:textId="77777777" w:rsidR="005911C8" w:rsidRDefault="00591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7AAF" w14:textId="77777777" w:rsidR="0068187D" w:rsidRDefault="006818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E5E2" w14:textId="77777777" w:rsidR="000B7D64" w:rsidRDefault="001172D4">
    <w:pPr>
      <w:pStyle w:val="Header"/>
      <w:ind w:left="-426"/>
    </w:pPr>
    <w:r>
      <w:rPr>
        <w:noProof/>
      </w:rPr>
      <w:drawing>
        <wp:inline distT="0" distB="6985" distL="0" distR="0" wp14:anchorId="5021AE44" wp14:editId="372743FD">
          <wp:extent cx="6953250" cy="94551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6953250" cy="94551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B14B0" w14:textId="77777777" w:rsidR="0068187D" w:rsidRDefault="006818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52F533A"/>
    <w:multiLevelType w:val="hybridMultilevel"/>
    <w:tmpl w:val="3D02C6BA"/>
    <w:lvl w:ilvl="0" w:tplc="80070011">
      <w:start w:val="1"/>
      <w:numFmt w:val="decimal"/>
      <w:lvlText w:val="%1."/>
      <w:lvlJc w:val="left"/>
      <w:pPr>
        <w:ind w:left="720" w:hanging="360"/>
      </w:pPr>
    </w:lvl>
    <w:lvl w:ilvl="1" w:tplc="80070011" w:tentative="1">
      <w:start w:val="1"/>
      <w:numFmt w:val="lowerLetter"/>
      <w:lvlText w:val="%2."/>
      <w:lvlJc w:val="left"/>
      <w:pPr>
        <w:ind w:left="1440" w:hanging="360"/>
      </w:pPr>
    </w:lvl>
    <w:lvl w:ilvl="2" w:tplc="80070011" w:tentative="1">
      <w:start w:val="1"/>
      <w:numFmt w:val="lowerRoman"/>
      <w:lvlText w:val="%3."/>
      <w:lvlJc w:val="right"/>
      <w:pPr>
        <w:ind w:left="2160" w:hanging="180"/>
      </w:pPr>
    </w:lvl>
    <w:lvl w:ilvl="3" w:tplc="80070011" w:tentative="1">
      <w:start w:val="1"/>
      <w:numFmt w:val="decimal"/>
      <w:lvlText w:val="%4."/>
      <w:lvlJc w:val="left"/>
      <w:pPr>
        <w:ind w:left="2880" w:hanging="360"/>
      </w:pPr>
    </w:lvl>
    <w:lvl w:ilvl="4" w:tplc="80070011" w:tentative="1">
      <w:start w:val="1"/>
      <w:numFmt w:val="lowerLetter"/>
      <w:lvlText w:val="%5."/>
      <w:lvlJc w:val="left"/>
      <w:pPr>
        <w:ind w:left="3600" w:hanging="360"/>
      </w:pPr>
    </w:lvl>
    <w:lvl w:ilvl="5" w:tplc="80070011" w:tentative="1">
      <w:start w:val="1"/>
      <w:numFmt w:val="lowerRoman"/>
      <w:lvlText w:val="%6."/>
      <w:lvlJc w:val="right"/>
      <w:pPr>
        <w:ind w:left="4320" w:hanging="180"/>
      </w:pPr>
    </w:lvl>
    <w:lvl w:ilvl="6" w:tplc="80070011" w:tentative="1">
      <w:start w:val="1"/>
      <w:numFmt w:val="decimal"/>
      <w:lvlText w:val="%7."/>
      <w:lvlJc w:val="left"/>
      <w:pPr>
        <w:ind w:left="5040" w:hanging="360"/>
      </w:pPr>
    </w:lvl>
    <w:lvl w:ilvl="7" w:tplc="80070011" w:tentative="1">
      <w:start w:val="1"/>
      <w:numFmt w:val="lowerLetter"/>
      <w:lvlText w:val="%8."/>
      <w:lvlJc w:val="left"/>
      <w:pPr>
        <w:ind w:left="5760" w:hanging="360"/>
      </w:pPr>
    </w:lvl>
    <w:lvl w:ilvl="8" w:tplc="80070011" w:tentative="1">
      <w:start w:val="1"/>
      <w:numFmt w:val="lowerRoman"/>
      <w:lvlText w:val="%9."/>
      <w:lvlJc w:val="right"/>
      <w:pPr>
        <w:ind w:left="6480" w:hanging="180"/>
      </w:pPr>
    </w:lvl>
  </w:abstractNum>
  <w:abstractNum w:abstractNumId="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0721F17"/>
    <w:multiLevelType w:val="hybridMultilevel"/>
    <w:tmpl w:val="CEA8A670"/>
    <w:lvl w:ilvl="0" w:tplc="3870514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64"/>
    <w:rsid w:val="000B7D64"/>
    <w:rsid w:val="001172D4"/>
    <w:rsid w:val="00141826"/>
    <w:rsid w:val="001E64B2"/>
    <w:rsid w:val="005911C8"/>
    <w:rsid w:val="0064777A"/>
    <w:rsid w:val="0068187D"/>
    <w:rsid w:val="00D21FC2"/>
    <w:rsid w:val="00D909E3"/>
    <w:rsid w:val="00E41BAF"/>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8007"/>
  <w15:docId w15:val="{3309718E-3E23-4791-8D36-9840B32B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40070"/>
  </w:style>
  <w:style w:type="character" w:customStyle="1" w:styleId="FooterChar">
    <w:name w:val="Footer Char"/>
    <w:basedOn w:val="DefaultParagraphFont"/>
    <w:link w:val="Footer"/>
    <w:uiPriority w:val="99"/>
    <w:qFormat/>
    <w:rsid w:val="00540070"/>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540070"/>
    <w:pPr>
      <w:tabs>
        <w:tab w:val="center" w:pos="4513"/>
        <w:tab w:val="right" w:pos="9026"/>
      </w:tabs>
      <w:spacing w:after="0" w:line="240" w:lineRule="auto"/>
    </w:pPr>
  </w:style>
  <w:style w:type="paragraph" w:styleId="Footer">
    <w:name w:val="footer"/>
    <w:basedOn w:val="Normal"/>
    <w:link w:val="FooterChar"/>
    <w:uiPriority w:val="99"/>
    <w:unhideWhenUsed/>
    <w:rsid w:val="00540070"/>
    <w:pPr>
      <w:tabs>
        <w:tab w:val="center" w:pos="4513"/>
        <w:tab w:val="right" w:pos="9026"/>
      </w:tabs>
      <w:spacing w:after="0" w:line="240" w:lineRule="auto"/>
    </w:pPr>
  </w:style>
  <w:style w:type="table" w:styleId="TableGrid">
    <w:name w:val="Table Grid"/>
    <w:basedOn w:val="TableNormal"/>
    <w:uiPriority w:val="39"/>
    <w:rsid w:val="00BB0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5B9BD5"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customStyle="1" w:styleId="ws-box-blue">
    <w:name w:val="ws-box-blue"/>
    <w:link w:val="ws-box-blueCar"/>
    <w:uiPriority w:val="99"/>
    <w:semiHidden/>
    <w:unhideWhenUsed/>
    <w:rsid w:val="006E0FDA"/>
    <w:pPr>
      <w:pBdr>
        <w:top w:val="single" w:sz="80" w:space="2" w:color="B1DEF3"/>
        <w:left w:val="single" w:sz="80" w:space="2" w:color="B1DEF3"/>
        <w:bottom w:val="single" w:sz="80" w:space="2" w:color="B1DEF3"/>
        <w:right w:val="single" w:sz="80" w:space="2" w:color="B1DEF3"/>
      </w:pBdr>
      <w:shd w:val="clear" w:color="auto" w:fill="B1DEF3"/>
    </w:pPr>
  </w:style>
  <w:style w:type="character" w:customStyle="1" w:styleId="ws-box-blueCar">
    <w:name w:val="ws-box-blueCar"/>
    <w:link w:val="ws-box-blue"/>
    <w:uiPriority w:val="99"/>
    <w:semiHidden/>
    <w:unhideWhenUsed/>
    <w:rsid w:val="006E0FDA"/>
  </w:style>
  <w:style w:type="paragraph" w:customStyle="1" w:styleId="ws-box-pink">
    <w:name w:val="ws-box-pink"/>
    <w:link w:val="ws-box-pinkCar"/>
    <w:uiPriority w:val="99"/>
    <w:semiHidden/>
    <w:unhideWhenUsed/>
    <w:rsid w:val="006E0FDA"/>
    <w:pPr>
      <w:pBdr>
        <w:top w:val="single" w:sz="80" w:space="2" w:color="F07E98"/>
        <w:left w:val="single" w:sz="80" w:space="2" w:color="F07E98"/>
        <w:bottom w:val="single" w:sz="80" w:space="2" w:color="F07E98"/>
        <w:right w:val="single" w:sz="80" w:space="2" w:color="F07E98"/>
      </w:pBdr>
      <w:shd w:val="clear" w:color="auto" w:fill="F07E98"/>
    </w:pPr>
  </w:style>
  <w:style w:type="character" w:customStyle="1" w:styleId="ws-box-pinkCar">
    <w:name w:val="ws-box-pinkCar"/>
    <w:link w:val="ws-box-pink"/>
    <w:uiPriority w:val="99"/>
    <w:semiHidden/>
    <w:unhideWhenUsed/>
    <w:rsid w:val="006E0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pendistrictheating.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hepburnwind.com.au/about/"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enovaenergy.com.au/solar-garden/"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CEFF1E-DEFF-4247-9770-EF1BAB6B0C1D}"/>
</file>

<file path=customXml/itemProps2.xml><?xml version="1.0" encoding="utf-8"?>
<ds:datastoreItem xmlns:ds="http://schemas.openxmlformats.org/officeDocument/2006/customXml" ds:itemID="{51E10214-11D1-4249-AB13-7D6417B97178}"/>
</file>

<file path=customXml/itemProps3.xml><?xml version="1.0" encoding="utf-8"?>
<ds:datastoreItem xmlns:ds="http://schemas.openxmlformats.org/officeDocument/2006/customXml" ds:itemID="{94B793D5-F988-42F1-9EC4-F8916E87BD86}"/>
</file>

<file path=docProps/app.xml><?xml version="1.0" encoding="utf-8"?>
<Properties xmlns="http://schemas.openxmlformats.org/officeDocument/2006/extended-properties" xmlns:vt="http://schemas.openxmlformats.org/officeDocument/2006/docPropsVTypes">
  <Template>Normal</Template>
  <TotalTime>1</TotalTime>
  <Pages>4</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dc:description/>
  <cp:lastModifiedBy>Shanae Alexander</cp:lastModifiedBy>
  <cp:revision>2</cp:revision>
  <dcterms:created xsi:type="dcterms:W3CDTF">2021-05-03T02:35:00Z</dcterms:created>
  <dcterms:modified xsi:type="dcterms:W3CDTF">2021-05-03T02:35:00Z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0x010100C8157990E5B9394AB60DC397E95032F9</vt:lpwstr>
  </property>
  <property fmtid="{D5CDD505-2E9C-101B-9397-08002B2CF9AE}" pid="9" name="Order">
    <vt:r8>37300</vt:r8>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